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69796841"/>
        <w:docPartObj>
          <w:docPartGallery w:val="Cover Pages"/>
          <w:docPartUnique/>
        </w:docPartObj>
      </w:sdtPr>
      <w:sdtEndPr>
        <w:rPr>
          <w:rFonts w:eastAsiaTheme="minorHAnsi"/>
          <w:lang w:eastAsia="en-US"/>
        </w:rPr>
      </w:sdtEndPr>
      <w:sdtContent>
        <w:p w14:paraId="59A1E668" w14:textId="03FF1660" w:rsidR="00D541A5" w:rsidRPr="00355ADB" w:rsidRDefault="00D541A5">
          <w:pPr>
            <w:pStyle w:val="Sansinterligne"/>
            <w:rPr>
              <w:rFonts w:ascii="Times New Roman" w:hAnsi="Times New Roman" w:cs="Times New Roman"/>
            </w:rPr>
          </w:pPr>
          <w:r w:rsidRPr="00355AD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311039E" wp14:editId="2EC4841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30T00:00:00Z">
                                      <w:dateFormat w:val="dd/MM/yyyy"/>
                                      <w:lid w:val="fr-FR"/>
                                      <w:storeMappedDataAs w:val="dateTime"/>
                                      <w:calendar w:val="gregorian"/>
                                    </w:date>
                                  </w:sdtPr>
                                  <w:sdtContent>
                                    <w:p w14:paraId="04B07952" w14:textId="50D3F31A" w:rsidR="00D541A5" w:rsidRPr="00355ADB" w:rsidRDefault="00D541A5">
                                      <w:pPr>
                                        <w:pStyle w:val="Sansinterligne"/>
                                        <w:jc w:val="right"/>
                                        <w:rPr>
                                          <w:rFonts w:ascii="Times New Roman" w:hAnsi="Times New Roman" w:cs="Times New Roman"/>
                                          <w:color w:val="FFFFFF" w:themeColor="background1"/>
                                          <w:sz w:val="28"/>
                                          <w:szCs w:val="28"/>
                                        </w:rPr>
                                      </w:pPr>
                                      <w:r w:rsidRPr="00355ADB">
                                        <w:rPr>
                                          <w:rFonts w:ascii="Times New Roman" w:hAnsi="Times New Roman" w:cs="Times New Roman"/>
                                          <w:color w:val="FFFFFF" w:themeColor="background1"/>
                                          <w:sz w:val="28"/>
                                          <w:szCs w:val="28"/>
                                        </w:rPr>
                                        <w:t>30/11/2021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11039E"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30T00:00:00Z">
                                <w:dateFormat w:val="dd/MM/yyyy"/>
                                <w:lid w:val="fr-FR"/>
                                <w:storeMappedDataAs w:val="dateTime"/>
                                <w:calendar w:val="gregorian"/>
                              </w:date>
                            </w:sdtPr>
                            <w:sdtContent>
                              <w:p w14:paraId="04B07952" w14:textId="50D3F31A" w:rsidR="00D541A5" w:rsidRPr="00355ADB" w:rsidRDefault="00D541A5">
                                <w:pPr>
                                  <w:pStyle w:val="Sansinterligne"/>
                                  <w:jc w:val="right"/>
                                  <w:rPr>
                                    <w:rFonts w:ascii="Times New Roman" w:hAnsi="Times New Roman" w:cs="Times New Roman"/>
                                    <w:color w:val="FFFFFF" w:themeColor="background1"/>
                                    <w:sz w:val="28"/>
                                    <w:szCs w:val="28"/>
                                  </w:rPr>
                                </w:pPr>
                                <w:r w:rsidRPr="00355ADB">
                                  <w:rPr>
                                    <w:rFonts w:ascii="Times New Roman" w:hAnsi="Times New Roman" w:cs="Times New Roman"/>
                                    <w:color w:val="FFFFFF" w:themeColor="background1"/>
                                    <w:sz w:val="28"/>
                                    <w:szCs w:val="28"/>
                                  </w:rPr>
                                  <w:t>30/11/2021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55AD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0C28F8" wp14:editId="218C77E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AE4A2" w14:textId="01C2425A" w:rsidR="00D541A5" w:rsidRPr="00355ADB" w:rsidRDefault="00D541A5">
                                <w:pPr>
                                  <w:pStyle w:val="Sansinterligne"/>
                                  <w:rPr>
                                    <w:rFonts w:ascii="Times New Roman" w:hAnsi="Times New Roman" w:cs="Times New Roman"/>
                                    <w:color w:val="4472C4" w:themeColor="accent1"/>
                                    <w:sz w:val="26"/>
                                    <w:szCs w:val="26"/>
                                    <w:lang w:val="es-ES"/>
                                  </w:rPr>
                                </w:pPr>
                                <w:sdt>
                                  <w:sdtPr>
                                    <w:rPr>
                                      <w:rFonts w:ascii="Times New Roman" w:hAnsi="Times New Roman" w:cs="Times New Roman"/>
                                      <w:color w:val="4472C4"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54AB0" w:rsidRPr="00355ADB">
                                      <w:rPr>
                                        <w:rFonts w:ascii="Times New Roman" w:hAnsi="Times New Roman" w:cs="Times New Roman"/>
                                        <w:color w:val="4472C4" w:themeColor="accent1"/>
                                        <w:sz w:val="26"/>
                                        <w:szCs w:val="26"/>
                                        <w:lang w:val="es-ES"/>
                                      </w:rPr>
                                      <w:t>Iago Gama De Souza</w:t>
                                    </w:r>
                                  </w:sdtContent>
                                </w:sdt>
                              </w:p>
                              <w:p w14:paraId="6591C3E9" w14:textId="5E2F09DE" w:rsidR="00D541A5" w:rsidRPr="00355ADB" w:rsidRDefault="00D541A5">
                                <w:pPr>
                                  <w:pStyle w:val="Sansinterligne"/>
                                  <w:rPr>
                                    <w:rFonts w:ascii="Times New Roman" w:hAnsi="Times New Roman" w:cs="Times New Roman"/>
                                    <w:color w:val="595959" w:themeColor="text1" w:themeTint="A6"/>
                                    <w:sz w:val="20"/>
                                    <w:szCs w:val="20"/>
                                    <w:lang w:val="es-ES"/>
                                  </w:rPr>
                                </w:pPr>
                                <w:sdt>
                                  <w:sdtPr>
                                    <w:rPr>
                                      <w:rFonts w:ascii="Times New Roman" w:hAnsi="Times New Roman" w:cs="Times New Roman"/>
                                      <w:caps/>
                                      <w:color w:val="595959" w:themeColor="text1" w:themeTint="A6"/>
                                      <w:sz w:val="20"/>
                                      <w:szCs w:val="20"/>
                                      <w:lang w:val="es-ES"/>
                                    </w:rPr>
                                    <w:alias w:val="Société"/>
                                    <w:tag w:val=""/>
                                    <w:id w:val="1558814826"/>
                                    <w:dataBinding w:prefixMappings="xmlns:ns0='http://schemas.openxmlformats.org/officeDocument/2006/extended-properties' " w:xpath="/ns0:Properties[1]/ns0:Company[1]" w:storeItemID="{6668398D-A668-4E3E-A5EB-62B293D839F1}"/>
                                    <w:text/>
                                  </w:sdtPr>
                                  <w:sdtContent>
                                    <w:r w:rsidR="00454AB0" w:rsidRPr="00355ADB">
                                      <w:rPr>
                                        <w:rFonts w:ascii="Times New Roman" w:hAnsi="Times New Roman" w:cs="Times New Roman"/>
                                        <w:caps/>
                                        <w:color w:val="595959" w:themeColor="text1" w:themeTint="A6"/>
                                        <w:sz w:val="20"/>
                                        <w:szCs w:val="20"/>
                                        <w:lang w:val="es-ES"/>
                                      </w:rPr>
                                      <w:t>Cy-Tech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0C28F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12AE4A2" w14:textId="01C2425A" w:rsidR="00D541A5" w:rsidRPr="00355ADB" w:rsidRDefault="00D541A5">
                          <w:pPr>
                            <w:pStyle w:val="Sansinterligne"/>
                            <w:rPr>
                              <w:rFonts w:ascii="Times New Roman" w:hAnsi="Times New Roman" w:cs="Times New Roman"/>
                              <w:color w:val="4472C4" w:themeColor="accent1"/>
                              <w:sz w:val="26"/>
                              <w:szCs w:val="26"/>
                              <w:lang w:val="es-ES"/>
                            </w:rPr>
                          </w:pPr>
                          <w:sdt>
                            <w:sdtPr>
                              <w:rPr>
                                <w:rFonts w:ascii="Times New Roman" w:hAnsi="Times New Roman" w:cs="Times New Roman"/>
                                <w:color w:val="4472C4" w:themeColor="accent1"/>
                                <w:sz w:val="26"/>
                                <w:szCs w:val="26"/>
                                <w:lang w:val="es-E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54AB0" w:rsidRPr="00355ADB">
                                <w:rPr>
                                  <w:rFonts w:ascii="Times New Roman" w:hAnsi="Times New Roman" w:cs="Times New Roman"/>
                                  <w:color w:val="4472C4" w:themeColor="accent1"/>
                                  <w:sz w:val="26"/>
                                  <w:szCs w:val="26"/>
                                  <w:lang w:val="es-ES"/>
                                </w:rPr>
                                <w:t>Iago Gama De Souza</w:t>
                              </w:r>
                            </w:sdtContent>
                          </w:sdt>
                        </w:p>
                        <w:p w14:paraId="6591C3E9" w14:textId="5E2F09DE" w:rsidR="00D541A5" w:rsidRPr="00355ADB" w:rsidRDefault="00D541A5">
                          <w:pPr>
                            <w:pStyle w:val="Sansinterligne"/>
                            <w:rPr>
                              <w:rFonts w:ascii="Times New Roman" w:hAnsi="Times New Roman" w:cs="Times New Roman"/>
                              <w:color w:val="595959" w:themeColor="text1" w:themeTint="A6"/>
                              <w:sz w:val="20"/>
                              <w:szCs w:val="20"/>
                              <w:lang w:val="es-ES"/>
                            </w:rPr>
                          </w:pPr>
                          <w:sdt>
                            <w:sdtPr>
                              <w:rPr>
                                <w:rFonts w:ascii="Times New Roman" w:hAnsi="Times New Roman" w:cs="Times New Roman"/>
                                <w:caps/>
                                <w:color w:val="595959" w:themeColor="text1" w:themeTint="A6"/>
                                <w:sz w:val="20"/>
                                <w:szCs w:val="20"/>
                                <w:lang w:val="es-ES"/>
                              </w:rPr>
                              <w:alias w:val="Société"/>
                              <w:tag w:val=""/>
                              <w:id w:val="1558814826"/>
                              <w:dataBinding w:prefixMappings="xmlns:ns0='http://schemas.openxmlformats.org/officeDocument/2006/extended-properties' " w:xpath="/ns0:Properties[1]/ns0:Company[1]" w:storeItemID="{6668398D-A668-4E3E-A5EB-62B293D839F1}"/>
                              <w:text/>
                            </w:sdtPr>
                            <w:sdtContent>
                              <w:r w:rsidR="00454AB0" w:rsidRPr="00355ADB">
                                <w:rPr>
                                  <w:rFonts w:ascii="Times New Roman" w:hAnsi="Times New Roman" w:cs="Times New Roman"/>
                                  <w:caps/>
                                  <w:color w:val="595959" w:themeColor="text1" w:themeTint="A6"/>
                                  <w:sz w:val="20"/>
                                  <w:szCs w:val="20"/>
                                  <w:lang w:val="es-ES"/>
                                </w:rPr>
                                <w:t>Cy-Tech</w:t>
                              </w:r>
                            </w:sdtContent>
                          </w:sdt>
                        </w:p>
                      </w:txbxContent>
                    </v:textbox>
                    <w10:wrap anchorx="page" anchory="page"/>
                  </v:shape>
                </w:pict>
              </mc:Fallback>
            </mc:AlternateContent>
          </w:r>
          <w:r w:rsidRPr="00355AD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4E1A407" wp14:editId="7F5E6DB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5B02B" w14:textId="6935A3AE" w:rsidR="00D541A5" w:rsidRPr="00355ADB" w:rsidRDefault="00D541A5">
                                <w:pPr>
                                  <w:pStyle w:val="Sansinterligne"/>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54AB0" w:rsidRPr="00355ADB">
                                      <w:rPr>
                                        <w:rFonts w:ascii="Times New Roman" w:eastAsiaTheme="majorEastAsia" w:hAnsi="Times New Roman" w:cs="Times New Roman"/>
                                        <w:color w:val="262626" w:themeColor="text1" w:themeTint="D9"/>
                                        <w:sz w:val="72"/>
                                        <w:szCs w:val="72"/>
                                      </w:rPr>
                                      <w:t>Rapport Final</w:t>
                                    </w:r>
                                  </w:sdtContent>
                                </w:sdt>
                              </w:p>
                              <w:p w14:paraId="6F141D7C" w14:textId="155BE8C6" w:rsidR="00D541A5" w:rsidRPr="00355ADB" w:rsidRDefault="00D541A5">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54AB0" w:rsidRPr="00355ADB">
                                      <w:rPr>
                                        <w:rFonts w:ascii="Times New Roman" w:hAnsi="Times New Roman" w:cs="Times New Roman"/>
                                        <w:color w:val="404040" w:themeColor="text1" w:themeTint="BF"/>
                                        <w:sz w:val="36"/>
                                        <w:szCs w:val="36"/>
                                      </w:rPr>
                                      <w:t>Ecoute et conduite d’entretien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E1A40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415B02B" w14:textId="6935A3AE" w:rsidR="00D541A5" w:rsidRPr="00355ADB" w:rsidRDefault="00D541A5">
                          <w:pPr>
                            <w:pStyle w:val="Sansinterligne"/>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54AB0" w:rsidRPr="00355ADB">
                                <w:rPr>
                                  <w:rFonts w:ascii="Times New Roman" w:eastAsiaTheme="majorEastAsia" w:hAnsi="Times New Roman" w:cs="Times New Roman"/>
                                  <w:color w:val="262626" w:themeColor="text1" w:themeTint="D9"/>
                                  <w:sz w:val="72"/>
                                  <w:szCs w:val="72"/>
                                </w:rPr>
                                <w:t>Rapport Final</w:t>
                              </w:r>
                            </w:sdtContent>
                          </w:sdt>
                        </w:p>
                        <w:p w14:paraId="6F141D7C" w14:textId="155BE8C6" w:rsidR="00D541A5" w:rsidRPr="00355ADB" w:rsidRDefault="00D541A5">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54AB0" w:rsidRPr="00355ADB">
                                <w:rPr>
                                  <w:rFonts w:ascii="Times New Roman" w:hAnsi="Times New Roman" w:cs="Times New Roman"/>
                                  <w:color w:val="404040" w:themeColor="text1" w:themeTint="BF"/>
                                  <w:sz w:val="36"/>
                                  <w:szCs w:val="36"/>
                                </w:rPr>
                                <w:t>Ecoute et conduite d’entretien</w:t>
                              </w:r>
                            </w:sdtContent>
                          </w:sdt>
                        </w:p>
                      </w:txbxContent>
                    </v:textbox>
                    <w10:wrap anchorx="page" anchory="page"/>
                  </v:shape>
                </w:pict>
              </mc:Fallback>
            </mc:AlternateContent>
          </w:r>
        </w:p>
        <w:p w14:paraId="0B883D9D" w14:textId="64A40921" w:rsidR="00D541A5" w:rsidRPr="00355ADB" w:rsidRDefault="00D541A5">
          <w:pPr>
            <w:rPr>
              <w:rFonts w:ascii="Times New Roman" w:hAnsi="Times New Roman" w:cs="Times New Roman"/>
            </w:rPr>
          </w:pPr>
          <w:r w:rsidRPr="00355ADB">
            <w:rPr>
              <w:rFonts w:ascii="Times New Roman" w:hAnsi="Times New Roman" w:cs="Times New Roman"/>
            </w:rPr>
            <w:br w:type="page"/>
          </w:r>
        </w:p>
      </w:sdtContent>
    </w:sdt>
    <w:sdt>
      <w:sdtPr>
        <w:rPr>
          <w:rFonts w:ascii="Times New Roman" w:hAnsi="Times New Roman" w:cs="Times New Roman"/>
        </w:rPr>
        <w:id w:val="1843209228"/>
        <w:docPartObj>
          <w:docPartGallery w:val="Table of Contents"/>
          <w:docPartUnique/>
        </w:docPartObj>
      </w:sdtPr>
      <w:sdtEndPr>
        <w:rPr>
          <w:rFonts w:eastAsiaTheme="minorHAnsi"/>
          <w:b/>
          <w:bCs/>
          <w:color w:val="auto"/>
          <w:sz w:val="22"/>
          <w:szCs w:val="22"/>
          <w:lang w:eastAsia="en-US"/>
        </w:rPr>
      </w:sdtEndPr>
      <w:sdtContent>
        <w:p w14:paraId="0526FA3C" w14:textId="5280EC1F" w:rsidR="004B2DD7" w:rsidRPr="00355ADB" w:rsidRDefault="004B2DD7">
          <w:pPr>
            <w:pStyle w:val="En-ttedetabledesmatires"/>
            <w:rPr>
              <w:rFonts w:ascii="Times New Roman" w:hAnsi="Times New Roman" w:cs="Times New Roman"/>
            </w:rPr>
          </w:pPr>
          <w:r w:rsidRPr="00355ADB">
            <w:rPr>
              <w:rFonts w:ascii="Times New Roman" w:hAnsi="Times New Roman" w:cs="Times New Roman"/>
            </w:rPr>
            <w:t>Table des matières</w:t>
          </w:r>
        </w:p>
        <w:p w14:paraId="2839919F" w14:textId="6E222C1F" w:rsidR="004B2DD7" w:rsidRPr="00E05DD1" w:rsidRDefault="004B2DD7">
          <w:pPr>
            <w:pStyle w:val="TM1"/>
            <w:tabs>
              <w:tab w:val="right" w:leader="dot" w:pos="9350"/>
            </w:tabs>
            <w:rPr>
              <w:rFonts w:ascii="Times New Roman" w:hAnsi="Times New Roman" w:cs="Times New Roman"/>
              <w:noProof/>
              <w:sz w:val="24"/>
              <w:szCs w:val="24"/>
            </w:rPr>
          </w:pPr>
          <w:r w:rsidRPr="00355ADB">
            <w:rPr>
              <w:rFonts w:ascii="Times New Roman" w:hAnsi="Times New Roman" w:cs="Times New Roman"/>
            </w:rPr>
            <w:fldChar w:fldCharType="begin"/>
          </w:r>
          <w:r w:rsidRPr="00355ADB">
            <w:rPr>
              <w:rFonts w:ascii="Times New Roman" w:hAnsi="Times New Roman" w:cs="Times New Roman"/>
            </w:rPr>
            <w:instrText xml:space="preserve"> TOC \o "1-3" \h \z \u </w:instrText>
          </w:r>
          <w:r w:rsidRPr="00355ADB">
            <w:rPr>
              <w:rFonts w:ascii="Times New Roman" w:hAnsi="Times New Roman" w:cs="Times New Roman"/>
            </w:rPr>
            <w:fldChar w:fldCharType="separate"/>
          </w:r>
          <w:hyperlink w:anchor="_Toc89170140" w:history="1">
            <w:r w:rsidRPr="00E05DD1">
              <w:rPr>
                <w:rStyle w:val="Lienhypertexte"/>
                <w:rFonts w:ascii="Times New Roman" w:hAnsi="Times New Roman" w:cs="Times New Roman"/>
                <w:noProof/>
                <w:sz w:val="24"/>
                <w:szCs w:val="24"/>
              </w:rPr>
              <w:t>Introduction</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_Toc89170140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2</w:t>
            </w:r>
            <w:r w:rsidRPr="00E05DD1">
              <w:rPr>
                <w:rFonts w:ascii="Times New Roman" w:hAnsi="Times New Roman" w:cs="Times New Roman"/>
                <w:noProof/>
                <w:webHidden/>
                <w:sz w:val="24"/>
                <w:szCs w:val="24"/>
              </w:rPr>
              <w:fldChar w:fldCharType="end"/>
            </w:r>
          </w:hyperlink>
        </w:p>
        <w:p w14:paraId="4394574E" w14:textId="76CCEB1E" w:rsidR="004B2DD7" w:rsidRPr="00E05DD1" w:rsidRDefault="004B2DD7">
          <w:pPr>
            <w:pStyle w:val="TM2"/>
            <w:tabs>
              <w:tab w:val="right" w:leader="dot" w:pos="9350"/>
            </w:tabs>
            <w:rPr>
              <w:rFonts w:ascii="Times New Roman" w:hAnsi="Times New Roman" w:cs="Times New Roman"/>
              <w:noProof/>
              <w:sz w:val="24"/>
              <w:szCs w:val="24"/>
            </w:rPr>
          </w:pPr>
          <w:hyperlink w:anchor="_Toc89170141" w:history="1">
            <w:r w:rsidRPr="00E05DD1">
              <w:rPr>
                <w:rStyle w:val="Lienhypertexte"/>
                <w:rFonts w:ascii="Times New Roman" w:hAnsi="Times New Roman" w:cs="Times New Roman"/>
                <w:noProof/>
                <w:sz w:val="24"/>
                <w:szCs w:val="24"/>
              </w:rPr>
              <w:t>Rappel des objectifs généraux</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_Toc89170141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2</w:t>
            </w:r>
            <w:r w:rsidRPr="00E05DD1">
              <w:rPr>
                <w:rFonts w:ascii="Times New Roman" w:hAnsi="Times New Roman" w:cs="Times New Roman"/>
                <w:noProof/>
                <w:webHidden/>
                <w:sz w:val="24"/>
                <w:szCs w:val="24"/>
              </w:rPr>
              <w:fldChar w:fldCharType="end"/>
            </w:r>
          </w:hyperlink>
        </w:p>
        <w:p w14:paraId="2CE63450" w14:textId="3C6E463E" w:rsidR="004B2DD7" w:rsidRPr="00E05DD1" w:rsidRDefault="004B2DD7">
          <w:pPr>
            <w:pStyle w:val="TM2"/>
            <w:tabs>
              <w:tab w:val="right" w:leader="dot" w:pos="9350"/>
            </w:tabs>
            <w:rPr>
              <w:rFonts w:ascii="Times New Roman" w:hAnsi="Times New Roman" w:cs="Times New Roman"/>
              <w:noProof/>
              <w:sz w:val="24"/>
              <w:szCs w:val="24"/>
            </w:rPr>
          </w:pPr>
          <w:hyperlink w:anchor="_Toc89170142" w:history="1">
            <w:r w:rsidRPr="00E05DD1">
              <w:rPr>
                <w:rStyle w:val="Lienhypertexte"/>
                <w:rFonts w:ascii="Times New Roman" w:hAnsi="Times New Roman" w:cs="Times New Roman"/>
                <w:noProof/>
                <w:sz w:val="24"/>
                <w:szCs w:val="24"/>
              </w:rPr>
              <w:t>Rappel de la problématique</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_Toc89170142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2</w:t>
            </w:r>
            <w:r w:rsidRPr="00E05DD1">
              <w:rPr>
                <w:rFonts w:ascii="Times New Roman" w:hAnsi="Times New Roman" w:cs="Times New Roman"/>
                <w:noProof/>
                <w:webHidden/>
                <w:sz w:val="24"/>
                <w:szCs w:val="24"/>
              </w:rPr>
              <w:fldChar w:fldCharType="end"/>
            </w:r>
          </w:hyperlink>
        </w:p>
        <w:p w14:paraId="1671A6E6" w14:textId="488CC99B" w:rsidR="004B2DD7" w:rsidRPr="00E05DD1" w:rsidRDefault="004B2DD7">
          <w:pPr>
            <w:pStyle w:val="TM2"/>
            <w:tabs>
              <w:tab w:val="right" w:leader="dot" w:pos="9350"/>
            </w:tabs>
            <w:rPr>
              <w:rFonts w:ascii="Times New Roman" w:hAnsi="Times New Roman" w:cs="Times New Roman"/>
              <w:noProof/>
              <w:sz w:val="24"/>
              <w:szCs w:val="24"/>
            </w:rPr>
          </w:pPr>
          <w:hyperlink w:anchor="_Toc89170143" w:history="1">
            <w:r w:rsidRPr="00E05DD1">
              <w:rPr>
                <w:rStyle w:val="Lienhypertexte"/>
                <w:rFonts w:ascii="Times New Roman" w:hAnsi="Times New Roman" w:cs="Times New Roman"/>
                <w:noProof/>
                <w:sz w:val="24"/>
                <w:szCs w:val="24"/>
              </w:rPr>
              <w:t>Annonce du plan</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_Toc89170143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2</w:t>
            </w:r>
            <w:r w:rsidRPr="00E05DD1">
              <w:rPr>
                <w:rFonts w:ascii="Times New Roman" w:hAnsi="Times New Roman" w:cs="Times New Roman"/>
                <w:noProof/>
                <w:webHidden/>
                <w:sz w:val="24"/>
                <w:szCs w:val="24"/>
              </w:rPr>
              <w:fldChar w:fldCharType="end"/>
            </w:r>
          </w:hyperlink>
        </w:p>
        <w:p w14:paraId="211C841F" w14:textId="30589EDA" w:rsidR="004B2DD7" w:rsidRPr="00E05DD1" w:rsidRDefault="004B2DD7">
          <w:pPr>
            <w:pStyle w:val="TM1"/>
            <w:tabs>
              <w:tab w:val="right" w:leader="dot" w:pos="9350"/>
            </w:tabs>
            <w:rPr>
              <w:rFonts w:ascii="Times New Roman" w:hAnsi="Times New Roman" w:cs="Times New Roman"/>
              <w:noProof/>
              <w:sz w:val="24"/>
              <w:szCs w:val="24"/>
            </w:rPr>
          </w:pPr>
          <w:hyperlink w:anchor="_Toc89170144" w:history="1">
            <w:r w:rsidRPr="00E05DD1">
              <w:rPr>
                <w:rStyle w:val="Lienhypertexte"/>
                <w:rFonts w:ascii="Times New Roman" w:hAnsi="Times New Roman" w:cs="Times New Roman"/>
                <w:noProof/>
                <w:sz w:val="24"/>
                <w:szCs w:val="24"/>
              </w:rPr>
              <w:t>Partie 1 : Contextualisation concrète</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_Toc89170144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3</w:t>
            </w:r>
            <w:r w:rsidRPr="00E05DD1">
              <w:rPr>
                <w:rFonts w:ascii="Times New Roman" w:hAnsi="Times New Roman" w:cs="Times New Roman"/>
                <w:noProof/>
                <w:webHidden/>
                <w:sz w:val="24"/>
                <w:szCs w:val="24"/>
              </w:rPr>
              <w:fldChar w:fldCharType="end"/>
            </w:r>
          </w:hyperlink>
        </w:p>
        <w:p w14:paraId="5E056670" w14:textId="4594CB98" w:rsidR="004B2DD7" w:rsidRPr="00E05DD1" w:rsidRDefault="004B2DD7">
          <w:pPr>
            <w:pStyle w:val="TM2"/>
            <w:tabs>
              <w:tab w:val="right" w:leader="dot" w:pos="9350"/>
            </w:tabs>
            <w:rPr>
              <w:rFonts w:ascii="Times New Roman" w:hAnsi="Times New Roman" w:cs="Times New Roman"/>
              <w:noProof/>
              <w:sz w:val="24"/>
              <w:szCs w:val="24"/>
            </w:rPr>
          </w:pPr>
          <w:hyperlink w:anchor="_Toc89170145" w:history="1">
            <w:r w:rsidRPr="00E05DD1">
              <w:rPr>
                <w:rStyle w:val="Lienhypertexte"/>
                <w:rFonts w:ascii="Times New Roman" w:hAnsi="Times New Roman" w:cs="Times New Roman"/>
                <w:noProof/>
                <w:sz w:val="24"/>
                <w:szCs w:val="24"/>
              </w:rPr>
              <w:t>Choix de l’interlocuteur</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_Toc89170145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3</w:t>
            </w:r>
            <w:r w:rsidRPr="00E05DD1">
              <w:rPr>
                <w:rFonts w:ascii="Times New Roman" w:hAnsi="Times New Roman" w:cs="Times New Roman"/>
                <w:noProof/>
                <w:webHidden/>
                <w:sz w:val="24"/>
                <w:szCs w:val="24"/>
              </w:rPr>
              <w:fldChar w:fldCharType="end"/>
            </w:r>
          </w:hyperlink>
        </w:p>
        <w:p w14:paraId="1037B3FA" w14:textId="1F2476D4" w:rsidR="004B2DD7" w:rsidRPr="00E05DD1" w:rsidRDefault="004B2DD7">
          <w:pPr>
            <w:pStyle w:val="TM2"/>
            <w:tabs>
              <w:tab w:val="right" w:leader="dot" w:pos="9350"/>
            </w:tabs>
            <w:rPr>
              <w:rFonts w:ascii="Times New Roman" w:hAnsi="Times New Roman" w:cs="Times New Roman"/>
              <w:noProof/>
              <w:sz w:val="24"/>
              <w:szCs w:val="24"/>
            </w:rPr>
          </w:pPr>
          <w:hyperlink w:anchor="_Toc89170146" w:history="1">
            <w:r w:rsidRPr="00E05DD1">
              <w:rPr>
                <w:rStyle w:val="Lienhypertexte"/>
                <w:rFonts w:ascii="Times New Roman" w:hAnsi="Times New Roman" w:cs="Times New Roman"/>
                <w:noProof/>
                <w:sz w:val="24"/>
                <w:szCs w:val="24"/>
              </w:rPr>
              <w:t>Moyen de la prise de RDV, par quel réseau</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_Toc89170146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3</w:t>
            </w:r>
            <w:r w:rsidRPr="00E05DD1">
              <w:rPr>
                <w:rFonts w:ascii="Times New Roman" w:hAnsi="Times New Roman" w:cs="Times New Roman"/>
                <w:noProof/>
                <w:webHidden/>
                <w:sz w:val="24"/>
                <w:szCs w:val="24"/>
              </w:rPr>
              <w:fldChar w:fldCharType="end"/>
            </w:r>
          </w:hyperlink>
        </w:p>
        <w:p w14:paraId="440036C4" w14:textId="070B5E0D" w:rsidR="004B2DD7" w:rsidRPr="00E05DD1" w:rsidRDefault="004B2DD7">
          <w:pPr>
            <w:pStyle w:val="TM1"/>
            <w:tabs>
              <w:tab w:val="right" w:leader="dot" w:pos="9350"/>
            </w:tabs>
            <w:rPr>
              <w:rFonts w:ascii="Times New Roman" w:hAnsi="Times New Roman" w:cs="Times New Roman"/>
              <w:noProof/>
              <w:sz w:val="24"/>
              <w:szCs w:val="24"/>
            </w:rPr>
          </w:pPr>
          <w:hyperlink w:anchor="_Toc89170147" w:history="1">
            <w:r w:rsidRPr="00E05DD1">
              <w:rPr>
                <w:rStyle w:val="Lienhypertexte"/>
                <w:rFonts w:ascii="Times New Roman" w:hAnsi="Times New Roman" w:cs="Times New Roman"/>
                <w:noProof/>
                <w:sz w:val="24"/>
                <w:szCs w:val="24"/>
              </w:rPr>
              <w:t>Partie 2 : Analyses</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_Toc89170147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4</w:t>
            </w:r>
            <w:r w:rsidRPr="00E05DD1">
              <w:rPr>
                <w:rFonts w:ascii="Times New Roman" w:hAnsi="Times New Roman" w:cs="Times New Roman"/>
                <w:noProof/>
                <w:webHidden/>
                <w:sz w:val="24"/>
                <w:szCs w:val="24"/>
              </w:rPr>
              <w:fldChar w:fldCharType="end"/>
            </w:r>
          </w:hyperlink>
        </w:p>
        <w:p w14:paraId="5741D8D7" w14:textId="55AFD65C" w:rsidR="004B2DD7" w:rsidRPr="00E05DD1" w:rsidRDefault="004B2DD7">
          <w:pPr>
            <w:pStyle w:val="TM2"/>
            <w:tabs>
              <w:tab w:val="right" w:leader="dot" w:pos="9350"/>
            </w:tabs>
            <w:rPr>
              <w:rFonts w:ascii="Times New Roman" w:hAnsi="Times New Roman" w:cs="Times New Roman"/>
              <w:noProof/>
              <w:sz w:val="24"/>
              <w:szCs w:val="24"/>
            </w:rPr>
          </w:pPr>
          <w:hyperlink w:anchor="_Toc89170148" w:history="1">
            <w:r w:rsidRPr="00E05DD1">
              <w:rPr>
                <w:rStyle w:val="Lienhypertexte"/>
                <w:rFonts w:ascii="Times New Roman" w:hAnsi="Times New Roman" w:cs="Times New Roman"/>
                <w:noProof/>
                <w:sz w:val="24"/>
                <w:szCs w:val="24"/>
              </w:rPr>
              <w:t>Attitude de Porter chez l’interviewer, 2 exemples avec illustration et justifications.</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_Toc89170148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4</w:t>
            </w:r>
            <w:r w:rsidRPr="00E05DD1">
              <w:rPr>
                <w:rFonts w:ascii="Times New Roman" w:hAnsi="Times New Roman" w:cs="Times New Roman"/>
                <w:noProof/>
                <w:webHidden/>
                <w:sz w:val="24"/>
                <w:szCs w:val="24"/>
              </w:rPr>
              <w:fldChar w:fldCharType="end"/>
            </w:r>
          </w:hyperlink>
        </w:p>
        <w:p w14:paraId="14288F91" w14:textId="48C993B6" w:rsidR="004B2DD7" w:rsidRPr="00E05DD1" w:rsidRDefault="004B2DD7">
          <w:pPr>
            <w:pStyle w:val="TM2"/>
            <w:tabs>
              <w:tab w:val="right" w:leader="dot" w:pos="9350"/>
            </w:tabs>
            <w:rPr>
              <w:rFonts w:ascii="Times New Roman" w:hAnsi="Times New Roman" w:cs="Times New Roman"/>
              <w:noProof/>
              <w:sz w:val="24"/>
              <w:szCs w:val="24"/>
            </w:rPr>
          </w:pPr>
          <w:hyperlink w:anchor="_Toc89170149" w:history="1">
            <w:r w:rsidRPr="00E05DD1">
              <w:rPr>
                <w:rStyle w:val="Lienhypertexte"/>
                <w:rFonts w:ascii="Times New Roman" w:hAnsi="Times New Roman" w:cs="Times New Roman"/>
                <w:noProof/>
                <w:sz w:val="24"/>
                <w:szCs w:val="24"/>
              </w:rPr>
              <w:t>Typologie des interventions, extraits audio choisis et analysés : un positif, un à améliorer.</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_Toc89170149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4</w:t>
            </w:r>
            <w:r w:rsidRPr="00E05DD1">
              <w:rPr>
                <w:rFonts w:ascii="Times New Roman" w:hAnsi="Times New Roman" w:cs="Times New Roman"/>
                <w:noProof/>
                <w:webHidden/>
                <w:sz w:val="24"/>
                <w:szCs w:val="24"/>
              </w:rPr>
              <w:fldChar w:fldCharType="end"/>
            </w:r>
          </w:hyperlink>
        </w:p>
        <w:p w14:paraId="731870E2" w14:textId="60F6CE51" w:rsidR="004B2DD7" w:rsidRPr="00E05DD1" w:rsidRDefault="004B2DD7">
          <w:pPr>
            <w:pStyle w:val="TM2"/>
            <w:tabs>
              <w:tab w:val="right" w:leader="dot" w:pos="9350"/>
            </w:tabs>
            <w:rPr>
              <w:rFonts w:ascii="Times New Roman" w:hAnsi="Times New Roman" w:cs="Times New Roman"/>
              <w:noProof/>
              <w:sz w:val="24"/>
              <w:szCs w:val="24"/>
            </w:rPr>
          </w:pPr>
          <w:hyperlink w:anchor="_Toc89170150" w:history="1">
            <w:r w:rsidRPr="00E05DD1">
              <w:rPr>
                <w:rStyle w:val="Lienhypertexte"/>
                <w:rFonts w:ascii="Times New Roman" w:hAnsi="Times New Roman" w:cs="Times New Roman"/>
                <w:noProof/>
                <w:sz w:val="24"/>
                <w:szCs w:val="24"/>
              </w:rPr>
              <w:t>Utilisation des données pour répondre à la problématique.</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_Toc89170150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4</w:t>
            </w:r>
            <w:r w:rsidRPr="00E05DD1">
              <w:rPr>
                <w:rFonts w:ascii="Times New Roman" w:hAnsi="Times New Roman" w:cs="Times New Roman"/>
                <w:noProof/>
                <w:webHidden/>
                <w:sz w:val="24"/>
                <w:szCs w:val="24"/>
              </w:rPr>
              <w:fldChar w:fldCharType="end"/>
            </w:r>
          </w:hyperlink>
        </w:p>
        <w:p w14:paraId="0BAF8BAF" w14:textId="54AEBD73" w:rsidR="004B2DD7" w:rsidRPr="00E05DD1" w:rsidRDefault="004B2DD7">
          <w:pPr>
            <w:pStyle w:val="TM1"/>
            <w:tabs>
              <w:tab w:val="right" w:leader="dot" w:pos="9350"/>
            </w:tabs>
            <w:rPr>
              <w:rFonts w:ascii="Times New Roman" w:hAnsi="Times New Roman" w:cs="Times New Roman"/>
              <w:noProof/>
              <w:sz w:val="24"/>
              <w:szCs w:val="24"/>
            </w:rPr>
          </w:pPr>
          <w:hyperlink w:anchor="_Toc89170151" w:history="1">
            <w:r w:rsidRPr="00E05DD1">
              <w:rPr>
                <w:rStyle w:val="Lienhypertexte"/>
                <w:rFonts w:ascii="Times New Roman" w:hAnsi="Times New Roman" w:cs="Times New Roman"/>
                <w:noProof/>
                <w:sz w:val="24"/>
                <w:szCs w:val="24"/>
              </w:rPr>
              <w:t>Conclusion :</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_Toc89170151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5</w:t>
            </w:r>
            <w:r w:rsidRPr="00E05DD1">
              <w:rPr>
                <w:rFonts w:ascii="Times New Roman" w:hAnsi="Times New Roman" w:cs="Times New Roman"/>
                <w:noProof/>
                <w:webHidden/>
                <w:sz w:val="24"/>
                <w:szCs w:val="24"/>
              </w:rPr>
              <w:fldChar w:fldCharType="end"/>
            </w:r>
          </w:hyperlink>
        </w:p>
        <w:p w14:paraId="688E7C88" w14:textId="5D8D8530" w:rsidR="004B2DD7" w:rsidRPr="00E05DD1" w:rsidRDefault="004B2DD7">
          <w:pPr>
            <w:pStyle w:val="TM2"/>
            <w:tabs>
              <w:tab w:val="right" w:leader="dot" w:pos="9350"/>
            </w:tabs>
            <w:rPr>
              <w:rFonts w:ascii="Times New Roman" w:hAnsi="Times New Roman" w:cs="Times New Roman"/>
              <w:noProof/>
              <w:sz w:val="24"/>
              <w:szCs w:val="24"/>
            </w:rPr>
          </w:pPr>
          <w:hyperlink w:anchor="_Toc89170152" w:history="1">
            <w:r w:rsidRPr="00E05DD1">
              <w:rPr>
                <w:rStyle w:val="Lienhypertexte"/>
                <w:rFonts w:ascii="Times New Roman" w:hAnsi="Times New Roman" w:cs="Times New Roman"/>
                <w:noProof/>
                <w:sz w:val="24"/>
                <w:szCs w:val="24"/>
              </w:rPr>
              <w:t>Retour d’expérience sur sa démarche.</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_Toc89170152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5</w:t>
            </w:r>
            <w:r w:rsidRPr="00E05DD1">
              <w:rPr>
                <w:rFonts w:ascii="Times New Roman" w:hAnsi="Times New Roman" w:cs="Times New Roman"/>
                <w:noProof/>
                <w:webHidden/>
                <w:sz w:val="24"/>
                <w:szCs w:val="24"/>
              </w:rPr>
              <w:fldChar w:fldCharType="end"/>
            </w:r>
          </w:hyperlink>
        </w:p>
        <w:p w14:paraId="3D4C63F1" w14:textId="38E7A057" w:rsidR="004B2DD7" w:rsidRPr="00E05DD1" w:rsidRDefault="004B2DD7">
          <w:pPr>
            <w:pStyle w:val="TM2"/>
            <w:tabs>
              <w:tab w:val="right" w:leader="dot" w:pos="9350"/>
            </w:tabs>
            <w:rPr>
              <w:rFonts w:ascii="Times New Roman" w:hAnsi="Times New Roman" w:cs="Times New Roman"/>
              <w:noProof/>
              <w:sz w:val="24"/>
              <w:szCs w:val="24"/>
            </w:rPr>
          </w:pPr>
          <w:hyperlink w:anchor="_Toc89170153" w:history="1">
            <w:r w:rsidRPr="00E05DD1">
              <w:rPr>
                <w:rStyle w:val="Lienhypertexte"/>
                <w:rFonts w:ascii="Times New Roman" w:hAnsi="Times New Roman" w:cs="Times New Roman"/>
                <w:noProof/>
                <w:sz w:val="24"/>
                <w:szCs w:val="24"/>
              </w:rPr>
              <w:t>Capacité à trouver une ouverture à son sujet (DD/RSE).</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_Toc89170153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5</w:t>
            </w:r>
            <w:r w:rsidRPr="00E05DD1">
              <w:rPr>
                <w:rFonts w:ascii="Times New Roman" w:hAnsi="Times New Roman" w:cs="Times New Roman"/>
                <w:noProof/>
                <w:webHidden/>
                <w:sz w:val="24"/>
                <w:szCs w:val="24"/>
              </w:rPr>
              <w:fldChar w:fldCharType="end"/>
            </w:r>
          </w:hyperlink>
        </w:p>
        <w:p w14:paraId="36A2FC07" w14:textId="73C5A745" w:rsidR="004B2DD7" w:rsidRPr="00E05DD1" w:rsidRDefault="004B2DD7">
          <w:pPr>
            <w:pStyle w:val="TM1"/>
            <w:tabs>
              <w:tab w:val="right" w:leader="dot" w:pos="9350"/>
            </w:tabs>
            <w:rPr>
              <w:rFonts w:ascii="Times New Roman" w:hAnsi="Times New Roman" w:cs="Times New Roman"/>
              <w:noProof/>
              <w:sz w:val="24"/>
              <w:szCs w:val="24"/>
            </w:rPr>
          </w:pPr>
          <w:hyperlink w:anchor="_Toc89170154" w:history="1">
            <w:r w:rsidRPr="00E05DD1">
              <w:rPr>
                <w:rStyle w:val="Lienhypertexte"/>
                <w:rFonts w:ascii="Times New Roman" w:hAnsi="Times New Roman" w:cs="Times New Roman"/>
                <w:noProof/>
                <w:sz w:val="24"/>
                <w:szCs w:val="24"/>
              </w:rPr>
              <w:t>Annexes :</w:t>
            </w:r>
            <w:r w:rsidRPr="00E05DD1">
              <w:rPr>
                <w:rFonts w:ascii="Times New Roman" w:hAnsi="Times New Roman" w:cs="Times New Roman"/>
                <w:noProof/>
                <w:webHidden/>
                <w:sz w:val="24"/>
                <w:szCs w:val="24"/>
              </w:rPr>
              <w:tab/>
            </w:r>
            <w:r w:rsidRPr="00E05DD1">
              <w:rPr>
                <w:rFonts w:ascii="Times New Roman" w:hAnsi="Times New Roman" w:cs="Times New Roman"/>
                <w:noProof/>
                <w:webHidden/>
                <w:sz w:val="24"/>
                <w:szCs w:val="24"/>
              </w:rPr>
              <w:fldChar w:fldCharType="begin"/>
            </w:r>
            <w:r w:rsidRPr="00E05DD1">
              <w:rPr>
                <w:rFonts w:ascii="Times New Roman" w:hAnsi="Times New Roman" w:cs="Times New Roman"/>
                <w:noProof/>
                <w:webHidden/>
                <w:sz w:val="24"/>
                <w:szCs w:val="24"/>
              </w:rPr>
              <w:instrText xml:space="preserve"> PAGEREF _Toc89170154 \h </w:instrText>
            </w:r>
            <w:r w:rsidRPr="00E05DD1">
              <w:rPr>
                <w:rFonts w:ascii="Times New Roman" w:hAnsi="Times New Roman" w:cs="Times New Roman"/>
                <w:noProof/>
                <w:webHidden/>
                <w:sz w:val="24"/>
                <w:szCs w:val="24"/>
              </w:rPr>
            </w:r>
            <w:r w:rsidRPr="00E05DD1">
              <w:rPr>
                <w:rFonts w:ascii="Times New Roman" w:hAnsi="Times New Roman" w:cs="Times New Roman"/>
                <w:noProof/>
                <w:webHidden/>
                <w:sz w:val="24"/>
                <w:szCs w:val="24"/>
              </w:rPr>
              <w:fldChar w:fldCharType="separate"/>
            </w:r>
            <w:r w:rsidRPr="00E05DD1">
              <w:rPr>
                <w:rFonts w:ascii="Times New Roman" w:hAnsi="Times New Roman" w:cs="Times New Roman"/>
                <w:noProof/>
                <w:webHidden/>
                <w:sz w:val="24"/>
                <w:szCs w:val="24"/>
              </w:rPr>
              <w:t>6</w:t>
            </w:r>
            <w:r w:rsidRPr="00E05DD1">
              <w:rPr>
                <w:rFonts w:ascii="Times New Roman" w:hAnsi="Times New Roman" w:cs="Times New Roman"/>
                <w:noProof/>
                <w:webHidden/>
                <w:sz w:val="24"/>
                <w:szCs w:val="24"/>
              </w:rPr>
              <w:fldChar w:fldCharType="end"/>
            </w:r>
          </w:hyperlink>
        </w:p>
        <w:p w14:paraId="435A7CAE" w14:textId="00AEF1DA" w:rsidR="004B2DD7" w:rsidRPr="00355ADB" w:rsidRDefault="004B2DD7">
          <w:pPr>
            <w:rPr>
              <w:rFonts w:ascii="Times New Roman" w:hAnsi="Times New Roman" w:cs="Times New Roman"/>
            </w:rPr>
          </w:pPr>
          <w:r w:rsidRPr="00355ADB">
            <w:rPr>
              <w:rFonts w:ascii="Times New Roman" w:hAnsi="Times New Roman" w:cs="Times New Roman"/>
              <w:b/>
              <w:bCs/>
            </w:rPr>
            <w:fldChar w:fldCharType="end"/>
          </w:r>
        </w:p>
      </w:sdtContent>
    </w:sdt>
    <w:p w14:paraId="25B2F273" w14:textId="749A7822" w:rsidR="003276A8" w:rsidRPr="00355ADB" w:rsidRDefault="003276A8">
      <w:pPr>
        <w:rPr>
          <w:rFonts w:ascii="Times New Roman" w:hAnsi="Times New Roman" w:cs="Times New Roman"/>
        </w:rPr>
      </w:pPr>
    </w:p>
    <w:p w14:paraId="64FF93B4" w14:textId="3BD25B33" w:rsidR="00312649" w:rsidRPr="00355ADB" w:rsidRDefault="00312649">
      <w:pPr>
        <w:rPr>
          <w:rFonts w:ascii="Times New Roman" w:hAnsi="Times New Roman" w:cs="Times New Roman"/>
        </w:rPr>
      </w:pPr>
    </w:p>
    <w:p w14:paraId="10018235" w14:textId="24ECD418" w:rsidR="00312649" w:rsidRPr="00355ADB" w:rsidRDefault="00312649">
      <w:pPr>
        <w:rPr>
          <w:rFonts w:ascii="Times New Roman" w:hAnsi="Times New Roman" w:cs="Times New Roman"/>
        </w:rPr>
      </w:pPr>
    </w:p>
    <w:p w14:paraId="2C914FF9" w14:textId="5DB5C039" w:rsidR="00312649" w:rsidRPr="00355ADB" w:rsidRDefault="00312649">
      <w:pPr>
        <w:rPr>
          <w:rFonts w:ascii="Times New Roman" w:hAnsi="Times New Roman" w:cs="Times New Roman"/>
        </w:rPr>
      </w:pPr>
    </w:p>
    <w:p w14:paraId="209C3076" w14:textId="22FBEBF8" w:rsidR="00312649" w:rsidRPr="00355ADB" w:rsidRDefault="00312649">
      <w:pPr>
        <w:rPr>
          <w:rFonts w:ascii="Times New Roman" w:hAnsi="Times New Roman" w:cs="Times New Roman"/>
        </w:rPr>
      </w:pPr>
    </w:p>
    <w:p w14:paraId="35985F69" w14:textId="31912293" w:rsidR="00312649" w:rsidRPr="00355ADB" w:rsidRDefault="00312649">
      <w:pPr>
        <w:rPr>
          <w:rFonts w:ascii="Times New Roman" w:hAnsi="Times New Roman" w:cs="Times New Roman"/>
        </w:rPr>
      </w:pPr>
    </w:p>
    <w:p w14:paraId="27E83CAB" w14:textId="136C28BE" w:rsidR="00312649" w:rsidRPr="00355ADB" w:rsidRDefault="00312649">
      <w:pPr>
        <w:rPr>
          <w:rFonts w:ascii="Times New Roman" w:hAnsi="Times New Roman" w:cs="Times New Roman"/>
        </w:rPr>
      </w:pPr>
    </w:p>
    <w:p w14:paraId="3763B27A" w14:textId="06C2C7AB" w:rsidR="00312649" w:rsidRPr="00355ADB" w:rsidRDefault="00312649">
      <w:pPr>
        <w:rPr>
          <w:rFonts w:ascii="Times New Roman" w:hAnsi="Times New Roman" w:cs="Times New Roman"/>
        </w:rPr>
      </w:pPr>
    </w:p>
    <w:p w14:paraId="79729A53" w14:textId="3C974CA0" w:rsidR="00312649" w:rsidRPr="00355ADB" w:rsidRDefault="00312649">
      <w:pPr>
        <w:rPr>
          <w:rFonts w:ascii="Times New Roman" w:hAnsi="Times New Roman" w:cs="Times New Roman"/>
        </w:rPr>
      </w:pPr>
    </w:p>
    <w:p w14:paraId="13637450" w14:textId="6971E0E6" w:rsidR="00312649" w:rsidRPr="00355ADB" w:rsidRDefault="00312649">
      <w:pPr>
        <w:rPr>
          <w:rFonts w:ascii="Times New Roman" w:hAnsi="Times New Roman" w:cs="Times New Roman"/>
        </w:rPr>
      </w:pPr>
    </w:p>
    <w:p w14:paraId="50CDCE77" w14:textId="02768F30" w:rsidR="00312649" w:rsidRPr="00355ADB" w:rsidRDefault="00312649">
      <w:pPr>
        <w:rPr>
          <w:rFonts w:ascii="Times New Roman" w:hAnsi="Times New Roman" w:cs="Times New Roman"/>
        </w:rPr>
      </w:pPr>
    </w:p>
    <w:p w14:paraId="195FE3C1" w14:textId="0EB12940" w:rsidR="00312649" w:rsidRPr="00355ADB" w:rsidRDefault="00312649">
      <w:pPr>
        <w:rPr>
          <w:rFonts w:ascii="Times New Roman" w:hAnsi="Times New Roman" w:cs="Times New Roman"/>
        </w:rPr>
      </w:pPr>
    </w:p>
    <w:p w14:paraId="3D884754" w14:textId="30253B81" w:rsidR="00312649" w:rsidRPr="00355ADB" w:rsidRDefault="00312649">
      <w:pPr>
        <w:rPr>
          <w:rFonts w:ascii="Times New Roman" w:hAnsi="Times New Roman" w:cs="Times New Roman"/>
        </w:rPr>
      </w:pPr>
    </w:p>
    <w:p w14:paraId="70290DE6" w14:textId="720717BA" w:rsidR="00312649" w:rsidRPr="00355ADB" w:rsidRDefault="00312649">
      <w:pPr>
        <w:rPr>
          <w:rFonts w:ascii="Times New Roman" w:hAnsi="Times New Roman" w:cs="Times New Roman"/>
        </w:rPr>
      </w:pPr>
    </w:p>
    <w:p w14:paraId="15263F6C" w14:textId="4ADD106D" w:rsidR="00312649" w:rsidRPr="00355ADB" w:rsidRDefault="00312649" w:rsidP="00312649">
      <w:pPr>
        <w:pStyle w:val="Titre1"/>
        <w:rPr>
          <w:rFonts w:ascii="Times New Roman" w:hAnsi="Times New Roman" w:cs="Times New Roman"/>
        </w:rPr>
      </w:pPr>
      <w:bookmarkStart w:id="0" w:name="_Toc89170140"/>
      <w:r w:rsidRPr="00355ADB">
        <w:rPr>
          <w:rFonts w:ascii="Times New Roman" w:hAnsi="Times New Roman" w:cs="Times New Roman"/>
        </w:rPr>
        <w:lastRenderedPageBreak/>
        <w:t>Introduction</w:t>
      </w:r>
      <w:bookmarkEnd w:id="0"/>
    </w:p>
    <w:p w14:paraId="1DCC105F" w14:textId="3B5DC71D" w:rsidR="00312649" w:rsidRPr="00355ADB" w:rsidRDefault="00312649" w:rsidP="00312649">
      <w:pPr>
        <w:rPr>
          <w:rFonts w:ascii="Times New Roman" w:hAnsi="Times New Roman" w:cs="Times New Roman"/>
        </w:rPr>
      </w:pPr>
    </w:p>
    <w:p w14:paraId="17AC6EFE" w14:textId="3B94FC53" w:rsidR="005A2035" w:rsidRPr="00355ADB" w:rsidRDefault="005A2035" w:rsidP="005A2035">
      <w:pPr>
        <w:pStyle w:val="Titre2"/>
        <w:rPr>
          <w:rFonts w:ascii="Times New Roman" w:hAnsi="Times New Roman" w:cs="Times New Roman"/>
        </w:rPr>
      </w:pPr>
      <w:bookmarkStart w:id="1" w:name="_Toc89170141"/>
      <w:r w:rsidRPr="00355ADB">
        <w:rPr>
          <w:rFonts w:ascii="Times New Roman" w:hAnsi="Times New Roman" w:cs="Times New Roman"/>
        </w:rPr>
        <w:t>Rappel des objectifs généraux</w:t>
      </w:r>
      <w:bookmarkEnd w:id="1"/>
    </w:p>
    <w:p w14:paraId="5DA0CE33" w14:textId="2E23EEFF" w:rsidR="00355ADB" w:rsidRDefault="009B1EE1" w:rsidP="00355ADB">
      <w:pPr>
        <w:rPr>
          <w:rFonts w:ascii="Times New Roman" w:hAnsi="Times New Roman" w:cs="Times New Roman"/>
          <w:sz w:val="24"/>
          <w:szCs w:val="24"/>
        </w:rPr>
      </w:pPr>
      <w:r w:rsidRPr="0089106F">
        <w:rPr>
          <w:rFonts w:ascii="Times New Roman" w:hAnsi="Times New Roman" w:cs="Times New Roman"/>
          <w:sz w:val="24"/>
          <w:szCs w:val="24"/>
        </w:rPr>
        <w:t>Ce document est réalisé dans le cadre du module d’ECE (Ecoute et Conduite d’Entretien) qui a pour objectif principal de sensibiliser à l’entretien interpersonnel en contexte professionne</w:t>
      </w:r>
      <w:r>
        <w:rPr>
          <w:rFonts w:ascii="Times New Roman" w:hAnsi="Times New Roman" w:cs="Times New Roman"/>
          <w:sz w:val="24"/>
          <w:szCs w:val="24"/>
        </w:rPr>
        <w:t>l.</w:t>
      </w:r>
    </w:p>
    <w:p w14:paraId="0A434DA7" w14:textId="77777777" w:rsidR="009B1EE1" w:rsidRDefault="009B1EE1" w:rsidP="009B1EE1">
      <w:pPr>
        <w:spacing w:before="30"/>
        <w:rPr>
          <w:rFonts w:ascii="Times New Roman" w:hAnsi="Times New Roman" w:cs="Times New Roman"/>
          <w:sz w:val="24"/>
          <w:szCs w:val="24"/>
        </w:rPr>
      </w:pPr>
      <w:r>
        <w:rPr>
          <w:rFonts w:ascii="Times New Roman" w:hAnsi="Times New Roman" w:cs="Times New Roman"/>
          <w:sz w:val="24"/>
          <w:szCs w:val="24"/>
        </w:rPr>
        <w:t>Nos objectifs sont :</w:t>
      </w:r>
    </w:p>
    <w:p w14:paraId="323361CA" w14:textId="77777777" w:rsidR="00146D3A" w:rsidRDefault="00146D3A" w:rsidP="00146D3A">
      <w:pPr>
        <w:pStyle w:val="Paragraphedeliste"/>
        <w:numPr>
          <w:ilvl w:val="0"/>
          <w:numId w:val="1"/>
        </w:numPr>
        <w:spacing w:before="30"/>
        <w:rPr>
          <w:rFonts w:ascii="Times New Roman" w:hAnsi="Times New Roman" w:cs="Times New Roman"/>
          <w:sz w:val="24"/>
          <w:szCs w:val="24"/>
        </w:rPr>
      </w:pPr>
      <w:r w:rsidRPr="00146D3A">
        <w:rPr>
          <w:rFonts w:ascii="Times New Roman" w:hAnsi="Times New Roman" w:cs="Times New Roman"/>
          <w:sz w:val="24"/>
          <w:szCs w:val="24"/>
        </w:rPr>
        <w:t>Les enjeux des relations au travail.</w:t>
      </w:r>
    </w:p>
    <w:p w14:paraId="26EB4AA0" w14:textId="77777777" w:rsidR="00146D3A" w:rsidRDefault="00146D3A" w:rsidP="009B1EE1">
      <w:pPr>
        <w:pStyle w:val="Paragraphedeliste"/>
        <w:numPr>
          <w:ilvl w:val="0"/>
          <w:numId w:val="1"/>
        </w:numPr>
        <w:spacing w:before="30"/>
        <w:rPr>
          <w:rFonts w:ascii="Times New Roman" w:hAnsi="Times New Roman" w:cs="Times New Roman"/>
          <w:sz w:val="24"/>
          <w:szCs w:val="24"/>
        </w:rPr>
      </w:pPr>
      <w:r w:rsidRPr="00146D3A">
        <w:rPr>
          <w:rFonts w:ascii="Times New Roman" w:hAnsi="Times New Roman" w:cs="Times New Roman"/>
          <w:sz w:val="24"/>
          <w:szCs w:val="24"/>
        </w:rPr>
        <w:t>La capacité a mener a bien l’entretien.</w:t>
      </w:r>
    </w:p>
    <w:p w14:paraId="0B82C68F" w14:textId="57ABF479" w:rsidR="00146D3A" w:rsidRDefault="009B1EE1" w:rsidP="009B1EE1">
      <w:pPr>
        <w:pStyle w:val="Paragraphedeliste"/>
        <w:numPr>
          <w:ilvl w:val="0"/>
          <w:numId w:val="1"/>
        </w:numPr>
        <w:spacing w:before="30"/>
        <w:rPr>
          <w:rFonts w:ascii="Times New Roman" w:hAnsi="Times New Roman" w:cs="Times New Roman"/>
          <w:sz w:val="24"/>
          <w:szCs w:val="24"/>
        </w:rPr>
      </w:pPr>
      <w:r w:rsidRPr="00146D3A">
        <w:rPr>
          <w:rFonts w:ascii="Times New Roman" w:hAnsi="Times New Roman" w:cs="Times New Roman"/>
          <w:sz w:val="24"/>
          <w:szCs w:val="24"/>
        </w:rPr>
        <w:t>Apprendre à recueillir et traiter une information qualitative en appliquant une méthode en situation de relation interpersonnelle professionnelle (dans un cadre de terrain orienté sur la RSE et le DD)</w:t>
      </w:r>
      <w:r w:rsidR="00146D3A">
        <w:rPr>
          <w:rFonts w:ascii="Times New Roman" w:hAnsi="Times New Roman" w:cs="Times New Roman"/>
          <w:sz w:val="24"/>
          <w:szCs w:val="24"/>
        </w:rPr>
        <w:t>.</w:t>
      </w:r>
    </w:p>
    <w:p w14:paraId="6AEF9773" w14:textId="7ACEB4C6" w:rsidR="00146D3A" w:rsidRDefault="009B1EE1" w:rsidP="009B1EE1">
      <w:pPr>
        <w:pStyle w:val="Paragraphedeliste"/>
        <w:numPr>
          <w:ilvl w:val="0"/>
          <w:numId w:val="1"/>
        </w:numPr>
        <w:spacing w:before="30"/>
        <w:rPr>
          <w:rFonts w:ascii="Times New Roman" w:hAnsi="Times New Roman" w:cs="Times New Roman"/>
          <w:sz w:val="24"/>
          <w:szCs w:val="24"/>
        </w:rPr>
      </w:pPr>
      <w:r w:rsidRPr="00146D3A">
        <w:rPr>
          <w:rFonts w:ascii="Times New Roman" w:hAnsi="Times New Roman" w:cs="Times New Roman"/>
          <w:sz w:val="24"/>
          <w:szCs w:val="24"/>
        </w:rPr>
        <w:t>L</w:t>
      </w:r>
      <w:r w:rsidRPr="00146D3A">
        <w:rPr>
          <w:rFonts w:ascii="Times New Roman" w:hAnsi="Times New Roman" w:cs="Times New Roman"/>
          <w:sz w:val="24"/>
          <w:szCs w:val="24"/>
        </w:rPr>
        <w:t>’aptitude à prendre en compte les enjeux environnementaux</w:t>
      </w:r>
      <w:r w:rsidRPr="00146D3A">
        <w:rPr>
          <w:rFonts w:ascii="Times New Roman" w:hAnsi="Times New Roman" w:cs="Times New Roman"/>
          <w:sz w:val="24"/>
          <w:szCs w:val="24"/>
        </w:rPr>
        <w:t>.</w:t>
      </w:r>
    </w:p>
    <w:p w14:paraId="3353526F" w14:textId="750B904E" w:rsidR="00146D3A" w:rsidRDefault="00E05DD1" w:rsidP="009B1EE1">
      <w:pPr>
        <w:pStyle w:val="Paragraphedeliste"/>
        <w:numPr>
          <w:ilvl w:val="0"/>
          <w:numId w:val="1"/>
        </w:numPr>
        <w:spacing w:before="30"/>
        <w:rPr>
          <w:rFonts w:ascii="Times New Roman" w:hAnsi="Times New Roman" w:cs="Times New Roman"/>
          <w:sz w:val="24"/>
          <w:szCs w:val="24"/>
        </w:rPr>
      </w:pPr>
      <w:r w:rsidRPr="00146D3A">
        <w:rPr>
          <w:rFonts w:ascii="Times New Roman" w:hAnsi="Times New Roman" w:cs="Times New Roman"/>
          <w:sz w:val="24"/>
          <w:szCs w:val="24"/>
        </w:rPr>
        <w:t>L</w:t>
      </w:r>
      <w:r w:rsidR="009B1EE1" w:rsidRPr="00146D3A">
        <w:rPr>
          <w:rFonts w:ascii="Times New Roman" w:hAnsi="Times New Roman" w:cs="Times New Roman"/>
          <w:sz w:val="24"/>
          <w:szCs w:val="24"/>
        </w:rPr>
        <w:t>es enjeux et les besoins de la société</w:t>
      </w:r>
      <w:r w:rsidR="00146D3A">
        <w:rPr>
          <w:rFonts w:ascii="Times New Roman" w:hAnsi="Times New Roman" w:cs="Times New Roman"/>
          <w:sz w:val="24"/>
          <w:szCs w:val="24"/>
        </w:rPr>
        <w:t>.</w:t>
      </w:r>
    </w:p>
    <w:p w14:paraId="06E224E8" w14:textId="273D484E" w:rsidR="009B1EE1" w:rsidRPr="00146D3A" w:rsidRDefault="00E05DD1" w:rsidP="00146D3A">
      <w:pPr>
        <w:pStyle w:val="Paragraphedeliste"/>
        <w:numPr>
          <w:ilvl w:val="0"/>
          <w:numId w:val="1"/>
        </w:numPr>
        <w:spacing w:before="30"/>
        <w:rPr>
          <w:rFonts w:ascii="Times New Roman" w:hAnsi="Times New Roman" w:cs="Times New Roman"/>
          <w:sz w:val="24"/>
          <w:szCs w:val="24"/>
        </w:rPr>
      </w:pPr>
      <w:r w:rsidRPr="00146D3A">
        <w:rPr>
          <w:rFonts w:ascii="Times New Roman" w:hAnsi="Times New Roman" w:cs="Times New Roman"/>
          <w:sz w:val="24"/>
          <w:szCs w:val="24"/>
        </w:rPr>
        <w:t>L</w:t>
      </w:r>
      <w:r w:rsidR="009B1EE1" w:rsidRPr="00146D3A">
        <w:rPr>
          <w:rFonts w:ascii="Times New Roman" w:hAnsi="Times New Roman" w:cs="Times New Roman"/>
          <w:sz w:val="24"/>
          <w:szCs w:val="24"/>
        </w:rPr>
        <w:t>a capacité à se connaitre et a s’autoévaluer</w:t>
      </w:r>
      <w:r w:rsidR="00146D3A">
        <w:rPr>
          <w:rFonts w:ascii="Times New Roman" w:hAnsi="Times New Roman" w:cs="Times New Roman"/>
          <w:sz w:val="24"/>
          <w:szCs w:val="24"/>
        </w:rPr>
        <w:t>.</w:t>
      </w:r>
    </w:p>
    <w:p w14:paraId="111215AE" w14:textId="2CAE9CC4" w:rsidR="009B1EE1" w:rsidRPr="0089106F" w:rsidRDefault="009B1EE1" w:rsidP="009B1EE1">
      <w:pPr>
        <w:spacing w:before="30"/>
        <w:rPr>
          <w:rFonts w:ascii="Times New Roman" w:hAnsi="Times New Roman" w:cs="Times New Roman"/>
          <w:sz w:val="24"/>
          <w:szCs w:val="24"/>
        </w:rPr>
      </w:pPr>
    </w:p>
    <w:p w14:paraId="33946DAD" w14:textId="77777777" w:rsidR="009B1EE1" w:rsidRPr="00355ADB" w:rsidRDefault="009B1EE1" w:rsidP="00355ADB">
      <w:pPr>
        <w:rPr>
          <w:rFonts w:ascii="Times New Roman" w:hAnsi="Times New Roman" w:cs="Times New Roman"/>
        </w:rPr>
      </w:pPr>
    </w:p>
    <w:p w14:paraId="690012AC" w14:textId="42D9448C" w:rsidR="00355ADB" w:rsidRPr="00355ADB" w:rsidRDefault="00355ADB" w:rsidP="00355ADB">
      <w:pPr>
        <w:rPr>
          <w:rFonts w:ascii="Times New Roman" w:hAnsi="Times New Roman" w:cs="Times New Roman"/>
        </w:rPr>
      </w:pPr>
      <w:r w:rsidRPr="00355ADB">
        <w:rPr>
          <w:rFonts w:ascii="Times New Roman" w:hAnsi="Times New Roman" w:cs="Times New Roman"/>
        </w:rPr>
        <w:tab/>
      </w:r>
    </w:p>
    <w:p w14:paraId="7D385C07" w14:textId="762F60C4" w:rsidR="005A2035" w:rsidRPr="00355ADB" w:rsidRDefault="005A2035" w:rsidP="005A2035">
      <w:pPr>
        <w:rPr>
          <w:rFonts w:ascii="Times New Roman" w:hAnsi="Times New Roman" w:cs="Times New Roman"/>
        </w:rPr>
      </w:pPr>
    </w:p>
    <w:p w14:paraId="12A03285" w14:textId="3BAC1AAF" w:rsidR="005A2035" w:rsidRPr="00355ADB" w:rsidRDefault="005A2035" w:rsidP="005A2035">
      <w:pPr>
        <w:pStyle w:val="Titre2"/>
        <w:rPr>
          <w:rFonts w:ascii="Times New Roman" w:hAnsi="Times New Roman" w:cs="Times New Roman"/>
        </w:rPr>
      </w:pPr>
      <w:bookmarkStart w:id="2" w:name="_Toc89170142"/>
      <w:r w:rsidRPr="00355ADB">
        <w:rPr>
          <w:rFonts w:ascii="Times New Roman" w:hAnsi="Times New Roman" w:cs="Times New Roman"/>
        </w:rPr>
        <w:t>Rappel de la problématique</w:t>
      </w:r>
      <w:bookmarkEnd w:id="2"/>
    </w:p>
    <w:p w14:paraId="54888EEE" w14:textId="33A69202" w:rsidR="005A2035" w:rsidRDefault="005A2035" w:rsidP="005A2035">
      <w:pPr>
        <w:rPr>
          <w:rFonts w:ascii="Times New Roman" w:hAnsi="Times New Roman" w:cs="Times New Roman"/>
        </w:rPr>
      </w:pPr>
    </w:p>
    <w:p w14:paraId="0BC17F0F" w14:textId="77777777" w:rsidR="00C56C24" w:rsidRDefault="00C56C24" w:rsidP="005A2035">
      <w:pPr>
        <w:rPr>
          <w:rFonts w:ascii="Times New Roman" w:eastAsia="Times New Roman" w:hAnsi="Times New Roman" w:cs="Times New Roman"/>
          <w:color w:val="000000" w:themeColor="text1"/>
          <w:sz w:val="24"/>
          <w:szCs w:val="24"/>
          <w:lang w:eastAsia="fr-FR"/>
        </w:rPr>
      </w:pPr>
      <w:r>
        <w:rPr>
          <w:color w:val="000000"/>
        </w:rPr>
        <w:t>Pour se remettre dans le contexte, d</w:t>
      </w:r>
      <w:r w:rsidRPr="0089106F">
        <w:rPr>
          <w:color w:val="000000"/>
        </w:rPr>
        <w:t xml:space="preserve">ans le cadre de notre axe de recherche, </w:t>
      </w:r>
      <w:r>
        <w:rPr>
          <w:color w:val="000000"/>
        </w:rPr>
        <w:t>nous nous sommes concentrés</w:t>
      </w:r>
      <w:r w:rsidRPr="0089106F">
        <w:rPr>
          <w:color w:val="000000"/>
        </w:rPr>
        <w:t xml:space="preserve"> sur les inégalités salariales basées sur le sexe en </w:t>
      </w:r>
      <w:r>
        <w:rPr>
          <w:color w:val="000000"/>
        </w:rPr>
        <w:t xml:space="preserve">France. Nous avons choisis la thématique suivante : </w:t>
      </w:r>
      <w:r w:rsidRPr="009B6A62">
        <w:rPr>
          <w:rFonts w:ascii="Times New Roman" w:eastAsia="Times New Roman" w:hAnsi="Times New Roman" w:cs="Times New Roman"/>
          <w:color w:val="000000" w:themeColor="text1"/>
          <w:sz w:val="24"/>
          <w:szCs w:val="24"/>
          <w:lang w:eastAsia="fr-FR"/>
        </w:rPr>
        <w:t>La place des femmes dans le secteur de la finance/ingénierie</w:t>
      </w:r>
      <w:r>
        <w:rPr>
          <w:rFonts w:ascii="Times New Roman" w:eastAsia="Times New Roman" w:hAnsi="Times New Roman" w:cs="Times New Roman"/>
          <w:color w:val="000000" w:themeColor="text1"/>
          <w:sz w:val="24"/>
          <w:szCs w:val="24"/>
          <w:lang w:eastAsia="fr-FR"/>
        </w:rPr>
        <w:t>.</w:t>
      </w:r>
    </w:p>
    <w:p w14:paraId="183C33B7" w14:textId="7122EF0E" w:rsidR="00C56C24" w:rsidRDefault="00C56C24" w:rsidP="005A2035">
      <w:pPr>
        <w:rPr>
          <w:color w:val="000000"/>
        </w:rPr>
      </w:pPr>
      <w:r>
        <w:rPr>
          <w:color w:val="000000"/>
        </w:rPr>
        <w:t xml:space="preserve"> </w:t>
      </w:r>
      <w:r w:rsidR="001E04EF">
        <w:rPr>
          <w:color w:val="000000"/>
        </w:rPr>
        <w:t>Et n</w:t>
      </w:r>
      <w:r>
        <w:rPr>
          <w:color w:val="000000"/>
        </w:rPr>
        <w:t xml:space="preserve">ous avons pu en dégager une problématique qui </w:t>
      </w:r>
      <w:r w:rsidR="001E04EF">
        <w:rPr>
          <w:color w:val="000000"/>
        </w:rPr>
        <w:t>est fortement liée</w:t>
      </w:r>
      <w:r>
        <w:rPr>
          <w:color w:val="000000"/>
        </w:rPr>
        <w:t xml:space="preserve"> a notre axe de recherche qui est la suivante :</w:t>
      </w:r>
    </w:p>
    <w:p w14:paraId="0ED2D0C3" w14:textId="60103337" w:rsidR="00C56C24" w:rsidRDefault="00C56C24" w:rsidP="005A2035">
      <w:pPr>
        <w:rPr>
          <w:rFonts w:ascii="Times New Roman" w:eastAsia="Times New Roman" w:hAnsi="Times New Roman" w:cs="Times New Roman"/>
          <w:color w:val="000000" w:themeColor="text1"/>
          <w:sz w:val="24"/>
          <w:szCs w:val="24"/>
          <w:lang w:eastAsia="fr-FR"/>
        </w:rPr>
      </w:pPr>
      <w:r w:rsidRPr="009B6A62">
        <w:rPr>
          <w:rFonts w:ascii="Times New Roman" w:eastAsia="Times New Roman" w:hAnsi="Times New Roman" w:cs="Times New Roman"/>
          <w:color w:val="000000" w:themeColor="text1"/>
          <w:sz w:val="24"/>
          <w:szCs w:val="24"/>
          <w:lang w:eastAsia="fr-FR"/>
        </w:rPr>
        <w:t>Pourquoi le secteur de la finance/ingénierie est-il dominé par le genre masculin ?</w:t>
      </w:r>
    </w:p>
    <w:p w14:paraId="6889AF14" w14:textId="7CE9CB50" w:rsidR="001E04EF" w:rsidRDefault="001E04EF" w:rsidP="005A2035">
      <w:pPr>
        <w:rPr>
          <w:color w:val="000000"/>
        </w:rPr>
      </w:pPr>
      <w:r>
        <w:rPr>
          <w:rFonts w:ascii="Times New Roman" w:eastAsia="Times New Roman" w:hAnsi="Times New Roman" w:cs="Times New Roman"/>
          <w:color w:val="000000" w:themeColor="text1"/>
          <w:sz w:val="24"/>
          <w:szCs w:val="24"/>
          <w:lang w:eastAsia="fr-FR"/>
        </w:rPr>
        <w:t>Qui a été la problématique de notre guide d’entretien.</w:t>
      </w:r>
    </w:p>
    <w:p w14:paraId="4672F0AD" w14:textId="77777777" w:rsidR="00C56C24" w:rsidRPr="00355ADB" w:rsidRDefault="00C56C24" w:rsidP="005A2035">
      <w:pPr>
        <w:rPr>
          <w:rFonts w:ascii="Times New Roman" w:hAnsi="Times New Roman" w:cs="Times New Roman"/>
        </w:rPr>
      </w:pPr>
    </w:p>
    <w:p w14:paraId="50891737" w14:textId="44FF7919" w:rsidR="005A2035" w:rsidRPr="00355ADB" w:rsidRDefault="005A2035" w:rsidP="005A2035">
      <w:pPr>
        <w:pStyle w:val="Titre2"/>
        <w:rPr>
          <w:rFonts w:ascii="Times New Roman" w:hAnsi="Times New Roman" w:cs="Times New Roman"/>
        </w:rPr>
      </w:pPr>
      <w:bookmarkStart w:id="3" w:name="_Toc89170143"/>
      <w:r w:rsidRPr="00355ADB">
        <w:rPr>
          <w:rFonts w:ascii="Times New Roman" w:hAnsi="Times New Roman" w:cs="Times New Roman"/>
        </w:rPr>
        <w:t>Annonce du plan</w:t>
      </w:r>
      <w:bookmarkEnd w:id="3"/>
    </w:p>
    <w:p w14:paraId="676F6B8E" w14:textId="6A7FEEFA" w:rsidR="001E04EF" w:rsidRPr="00355ADB" w:rsidRDefault="001E04EF">
      <w:pPr>
        <w:rPr>
          <w:rFonts w:ascii="Times New Roman" w:hAnsi="Times New Roman" w:cs="Times New Roman"/>
        </w:rPr>
      </w:pPr>
      <w:r>
        <w:rPr>
          <w:rFonts w:ascii="Times New Roman" w:hAnsi="Times New Roman" w:cs="Times New Roman"/>
        </w:rPr>
        <w:t>Pour y répondre nous avons effectuer un premier document qui cibler notre axe de recherche. Ensuite nous avons créer un guide d’entretien avec une dizaine de questions pour questionner les ingénieurs sur le terrain. Pour y répondre nous allons maintenant voir dans une première partie la contextualisation concrète. Ensuite dans une deuxième partie nous verrons l’analyse de cet entretien. Enfin la conclusion et en annexes vous pourrez consulter la retranscription exacte de l’entretien.</w:t>
      </w:r>
    </w:p>
    <w:p w14:paraId="460A8D99" w14:textId="1DE707D7" w:rsidR="00312649" w:rsidRPr="00355ADB" w:rsidRDefault="00312649">
      <w:pPr>
        <w:rPr>
          <w:rFonts w:ascii="Times New Roman" w:hAnsi="Times New Roman" w:cs="Times New Roman"/>
        </w:rPr>
      </w:pPr>
    </w:p>
    <w:p w14:paraId="4324941A" w14:textId="6D5290D8" w:rsidR="00312649" w:rsidRPr="00355ADB" w:rsidRDefault="00312649">
      <w:pPr>
        <w:rPr>
          <w:rFonts w:ascii="Times New Roman" w:hAnsi="Times New Roman" w:cs="Times New Roman"/>
        </w:rPr>
      </w:pPr>
    </w:p>
    <w:p w14:paraId="138BA1C9" w14:textId="6ECA6479" w:rsidR="00312649" w:rsidRPr="00355ADB" w:rsidRDefault="00312649">
      <w:pPr>
        <w:rPr>
          <w:rFonts w:ascii="Times New Roman" w:hAnsi="Times New Roman" w:cs="Times New Roman"/>
        </w:rPr>
      </w:pPr>
    </w:p>
    <w:p w14:paraId="657D6898" w14:textId="17228C21" w:rsidR="00312649" w:rsidRPr="00355ADB" w:rsidRDefault="00312649">
      <w:pPr>
        <w:rPr>
          <w:rFonts w:ascii="Times New Roman" w:hAnsi="Times New Roman" w:cs="Times New Roman"/>
        </w:rPr>
      </w:pPr>
    </w:p>
    <w:p w14:paraId="23667999" w14:textId="2D53B17C" w:rsidR="00312649" w:rsidRPr="00355ADB" w:rsidRDefault="00312649">
      <w:pPr>
        <w:rPr>
          <w:rFonts w:ascii="Times New Roman" w:hAnsi="Times New Roman" w:cs="Times New Roman"/>
        </w:rPr>
      </w:pPr>
    </w:p>
    <w:p w14:paraId="7ECC9FC9" w14:textId="0B1AD5A3" w:rsidR="00312649" w:rsidRPr="00355ADB" w:rsidRDefault="00312649">
      <w:pPr>
        <w:rPr>
          <w:rFonts w:ascii="Times New Roman" w:hAnsi="Times New Roman" w:cs="Times New Roman"/>
        </w:rPr>
      </w:pPr>
    </w:p>
    <w:p w14:paraId="1F828C2F" w14:textId="6E48A2DD" w:rsidR="00312649" w:rsidRPr="00355ADB" w:rsidRDefault="00312649">
      <w:pPr>
        <w:rPr>
          <w:rFonts w:ascii="Times New Roman" w:hAnsi="Times New Roman" w:cs="Times New Roman"/>
        </w:rPr>
      </w:pPr>
    </w:p>
    <w:p w14:paraId="739CF689" w14:textId="67AAE884" w:rsidR="00312649" w:rsidRPr="00355ADB" w:rsidRDefault="00312649">
      <w:pPr>
        <w:rPr>
          <w:rFonts w:ascii="Times New Roman" w:hAnsi="Times New Roman" w:cs="Times New Roman"/>
        </w:rPr>
      </w:pPr>
    </w:p>
    <w:p w14:paraId="22A70ECF" w14:textId="7DEFE287" w:rsidR="00312649" w:rsidRPr="00355ADB" w:rsidRDefault="00312649">
      <w:pPr>
        <w:rPr>
          <w:rFonts w:ascii="Times New Roman" w:hAnsi="Times New Roman" w:cs="Times New Roman"/>
        </w:rPr>
      </w:pPr>
    </w:p>
    <w:p w14:paraId="76D2523F" w14:textId="7DAA28CE" w:rsidR="00312649" w:rsidRPr="00355ADB" w:rsidRDefault="00312649">
      <w:pPr>
        <w:rPr>
          <w:rFonts w:ascii="Times New Roman" w:hAnsi="Times New Roman" w:cs="Times New Roman"/>
        </w:rPr>
      </w:pPr>
    </w:p>
    <w:p w14:paraId="03EC52A9" w14:textId="1C2BDF8F" w:rsidR="00312649" w:rsidRPr="00355ADB" w:rsidRDefault="00312649">
      <w:pPr>
        <w:rPr>
          <w:rFonts w:ascii="Times New Roman" w:hAnsi="Times New Roman" w:cs="Times New Roman"/>
        </w:rPr>
      </w:pPr>
    </w:p>
    <w:p w14:paraId="5A2C3356" w14:textId="6CBA4188" w:rsidR="00312649" w:rsidRPr="00355ADB" w:rsidRDefault="00312649">
      <w:pPr>
        <w:rPr>
          <w:rFonts w:ascii="Times New Roman" w:hAnsi="Times New Roman" w:cs="Times New Roman"/>
        </w:rPr>
      </w:pPr>
    </w:p>
    <w:p w14:paraId="4070EFB3" w14:textId="47A87214" w:rsidR="00312649" w:rsidRPr="00355ADB" w:rsidRDefault="00312649">
      <w:pPr>
        <w:rPr>
          <w:rFonts w:ascii="Times New Roman" w:hAnsi="Times New Roman" w:cs="Times New Roman"/>
        </w:rPr>
      </w:pPr>
    </w:p>
    <w:p w14:paraId="242D511E" w14:textId="798DBC4B" w:rsidR="00312649" w:rsidRPr="00355ADB" w:rsidRDefault="00312649">
      <w:pPr>
        <w:rPr>
          <w:rFonts w:ascii="Times New Roman" w:hAnsi="Times New Roman" w:cs="Times New Roman"/>
        </w:rPr>
      </w:pPr>
    </w:p>
    <w:p w14:paraId="4D7D85A0" w14:textId="637C390B" w:rsidR="00312649" w:rsidRPr="00355ADB" w:rsidRDefault="00312649">
      <w:pPr>
        <w:rPr>
          <w:rFonts w:ascii="Times New Roman" w:hAnsi="Times New Roman" w:cs="Times New Roman"/>
        </w:rPr>
      </w:pPr>
    </w:p>
    <w:p w14:paraId="2FA546BF" w14:textId="7297C881" w:rsidR="00312649" w:rsidRPr="00355ADB" w:rsidRDefault="00312649">
      <w:pPr>
        <w:rPr>
          <w:rFonts w:ascii="Times New Roman" w:hAnsi="Times New Roman" w:cs="Times New Roman"/>
        </w:rPr>
      </w:pPr>
    </w:p>
    <w:p w14:paraId="43F3E2C4" w14:textId="7E4F543D" w:rsidR="00312649" w:rsidRPr="00355ADB" w:rsidRDefault="00312649">
      <w:pPr>
        <w:rPr>
          <w:rFonts w:ascii="Times New Roman" w:hAnsi="Times New Roman" w:cs="Times New Roman"/>
        </w:rPr>
      </w:pPr>
    </w:p>
    <w:p w14:paraId="445F9C99" w14:textId="23077DEA" w:rsidR="00312649" w:rsidRPr="00355ADB" w:rsidRDefault="00312649">
      <w:pPr>
        <w:rPr>
          <w:rFonts w:ascii="Times New Roman" w:hAnsi="Times New Roman" w:cs="Times New Roman"/>
        </w:rPr>
      </w:pPr>
    </w:p>
    <w:p w14:paraId="717635CC" w14:textId="5EFAD15D" w:rsidR="00312649" w:rsidRPr="00355ADB" w:rsidRDefault="00312649">
      <w:pPr>
        <w:rPr>
          <w:rFonts w:ascii="Times New Roman" w:hAnsi="Times New Roman" w:cs="Times New Roman"/>
        </w:rPr>
      </w:pPr>
    </w:p>
    <w:p w14:paraId="78EE2793" w14:textId="6371256A" w:rsidR="00312649" w:rsidRPr="00355ADB" w:rsidRDefault="00312649">
      <w:pPr>
        <w:rPr>
          <w:rFonts w:ascii="Times New Roman" w:hAnsi="Times New Roman" w:cs="Times New Roman"/>
        </w:rPr>
      </w:pPr>
    </w:p>
    <w:p w14:paraId="06B54CD2" w14:textId="6E107CD7" w:rsidR="00312649" w:rsidRPr="00355ADB" w:rsidRDefault="00312649" w:rsidP="00312649">
      <w:pPr>
        <w:pStyle w:val="Titre1"/>
        <w:rPr>
          <w:rFonts w:ascii="Times New Roman" w:hAnsi="Times New Roman" w:cs="Times New Roman"/>
        </w:rPr>
      </w:pPr>
      <w:bookmarkStart w:id="4" w:name="_Toc89170144"/>
      <w:r w:rsidRPr="00355ADB">
        <w:rPr>
          <w:rFonts w:ascii="Times New Roman" w:hAnsi="Times New Roman" w:cs="Times New Roman"/>
        </w:rPr>
        <w:t>Partie 1 : Contextualisation concrète</w:t>
      </w:r>
      <w:bookmarkEnd w:id="4"/>
    </w:p>
    <w:p w14:paraId="5B60C866" w14:textId="17D593D8" w:rsidR="00312649" w:rsidRPr="00355ADB" w:rsidRDefault="00312649" w:rsidP="00312649">
      <w:pPr>
        <w:rPr>
          <w:rFonts w:ascii="Times New Roman" w:hAnsi="Times New Roman" w:cs="Times New Roman"/>
        </w:rPr>
      </w:pPr>
    </w:p>
    <w:p w14:paraId="77957E30" w14:textId="41BDD530" w:rsidR="005A2035" w:rsidRPr="00355ADB" w:rsidRDefault="005A2035" w:rsidP="005A2035">
      <w:pPr>
        <w:pStyle w:val="Titre2"/>
        <w:rPr>
          <w:rFonts w:ascii="Times New Roman" w:hAnsi="Times New Roman" w:cs="Times New Roman"/>
        </w:rPr>
      </w:pPr>
      <w:bookmarkStart w:id="5" w:name="_Toc89170145"/>
      <w:r w:rsidRPr="00355ADB">
        <w:rPr>
          <w:rFonts w:ascii="Times New Roman" w:hAnsi="Times New Roman" w:cs="Times New Roman"/>
        </w:rPr>
        <w:t>Choix de l’interlocuteur</w:t>
      </w:r>
      <w:bookmarkEnd w:id="5"/>
    </w:p>
    <w:p w14:paraId="4E4F567F" w14:textId="1AFC766B" w:rsidR="00355ADB" w:rsidRPr="00E05DD1" w:rsidRDefault="00355ADB" w:rsidP="00355ADB">
      <w:pPr>
        <w:rPr>
          <w:rFonts w:ascii="Times New Roman" w:hAnsi="Times New Roman" w:cs="Times New Roman"/>
          <w:sz w:val="24"/>
          <w:szCs w:val="24"/>
        </w:rPr>
      </w:pPr>
      <w:r w:rsidRPr="00E05DD1">
        <w:rPr>
          <w:rFonts w:ascii="Times New Roman" w:hAnsi="Times New Roman" w:cs="Times New Roman"/>
          <w:sz w:val="24"/>
          <w:szCs w:val="24"/>
        </w:rPr>
        <w:t>Ce fût un moment difficile mais g</w:t>
      </w:r>
      <w:r w:rsidRPr="00E05DD1">
        <w:rPr>
          <w:rFonts w:ascii="Times New Roman" w:hAnsi="Times New Roman" w:cs="Times New Roman"/>
          <w:sz w:val="24"/>
          <w:szCs w:val="24"/>
        </w:rPr>
        <w:t>râce a des personnes que je connais je pu entrer en contact avec M. Eric Dampierre, ingénieur chez Dalkia pour effectuer l’entretien.</w:t>
      </w:r>
    </w:p>
    <w:p w14:paraId="6257A24A" w14:textId="3FD4F3CD" w:rsidR="00355ADB" w:rsidRPr="00E05DD1" w:rsidRDefault="00355ADB" w:rsidP="00355ADB">
      <w:pPr>
        <w:rPr>
          <w:rFonts w:ascii="Times New Roman" w:hAnsi="Times New Roman" w:cs="Times New Roman"/>
          <w:sz w:val="24"/>
          <w:szCs w:val="24"/>
        </w:rPr>
      </w:pPr>
      <w:r w:rsidRPr="00E05DD1">
        <w:rPr>
          <w:rFonts w:ascii="Times New Roman" w:hAnsi="Times New Roman" w:cs="Times New Roman"/>
          <w:sz w:val="24"/>
          <w:szCs w:val="24"/>
        </w:rPr>
        <w:t>J’ai choisi cet personne car c’est un ingénieur. Il est donc le mieux placé pour répondre à des questions sur le métier de l’ingénierie et notamment sur inégalités entre sexe dans ce domaine.</w:t>
      </w:r>
    </w:p>
    <w:p w14:paraId="2AA8678F" w14:textId="1999999D" w:rsidR="005A2035" w:rsidRPr="00355ADB" w:rsidRDefault="005A2035" w:rsidP="005A2035">
      <w:pPr>
        <w:rPr>
          <w:rFonts w:ascii="Times New Roman" w:hAnsi="Times New Roman" w:cs="Times New Roman"/>
        </w:rPr>
      </w:pPr>
    </w:p>
    <w:p w14:paraId="34A6EC82" w14:textId="06D0AC46" w:rsidR="005A2035" w:rsidRPr="00355ADB" w:rsidRDefault="005A2035" w:rsidP="005A2035">
      <w:pPr>
        <w:pStyle w:val="Titre2"/>
        <w:rPr>
          <w:rFonts w:ascii="Times New Roman" w:hAnsi="Times New Roman" w:cs="Times New Roman"/>
        </w:rPr>
      </w:pPr>
      <w:bookmarkStart w:id="6" w:name="_Toc89170146"/>
      <w:r w:rsidRPr="00355ADB">
        <w:rPr>
          <w:rFonts w:ascii="Times New Roman" w:hAnsi="Times New Roman" w:cs="Times New Roman"/>
        </w:rPr>
        <w:t>Moyen de la prise de RDV, par quel réseau</w:t>
      </w:r>
      <w:bookmarkEnd w:id="6"/>
    </w:p>
    <w:p w14:paraId="0B9CEA6E" w14:textId="1DDA2261" w:rsidR="00312649" w:rsidRPr="00E05DD1" w:rsidRDefault="00312649" w:rsidP="00312649">
      <w:pPr>
        <w:rPr>
          <w:rFonts w:ascii="Times New Roman" w:hAnsi="Times New Roman" w:cs="Times New Roman"/>
          <w:sz w:val="24"/>
          <w:szCs w:val="24"/>
        </w:rPr>
      </w:pPr>
    </w:p>
    <w:p w14:paraId="149FDED3" w14:textId="65B1652E" w:rsidR="00355ADB" w:rsidRPr="00E05DD1" w:rsidRDefault="00355ADB" w:rsidP="00355ADB">
      <w:pPr>
        <w:rPr>
          <w:rFonts w:ascii="Times New Roman" w:hAnsi="Times New Roman" w:cs="Times New Roman"/>
          <w:sz w:val="24"/>
          <w:szCs w:val="24"/>
        </w:rPr>
      </w:pPr>
      <w:r w:rsidRPr="00E05DD1">
        <w:rPr>
          <w:rFonts w:ascii="Times New Roman" w:hAnsi="Times New Roman" w:cs="Times New Roman"/>
          <w:sz w:val="24"/>
          <w:szCs w:val="24"/>
        </w:rPr>
        <w:t xml:space="preserve">Ce fût difficile de trouver un horaire qui convenait puisqu’il travaille la journée donc nous nous sommes concertés de faire </w:t>
      </w:r>
      <w:r w:rsidR="00B34A44" w:rsidRPr="00E05DD1">
        <w:rPr>
          <w:rFonts w:ascii="Times New Roman" w:hAnsi="Times New Roman" w:cs="Times New Roman"/>
          <w:sz w:val="24"/>
          <w:szCs w:val="24"/>
        </w:rPr>
        <w:t xml:space="preserve">l’entretien </w:t>
      </w:r>
      <w:r w:rsidRPr="00E05DD1">
        <w:rPr>
          <w:rFonts w:ascii="Times New Roman" w:hAnsi="Times New Roman" w:cs="Times New Roman"/>
          <w:sz w:val="24"/>
          <w:szCs w:val="24"/>
        </w:rPr>
        <w:t>sur un week-end.</w:t>
      </w:r>
    </w:p>
    <w:p w14:paraId="5465A15A" w14:textId="4F386F3C" w:rsidR="00312649" w:rsidRPr="00E05DD1" w:rsidRDefault="00355ADB" w:rsidP="00312649">
      <w:pPr>
        <w:rPr>
          <w:rFonts w:ascii="Times New Roman" w:hAnsi="Times New Roman" w:cs="Times New Roman"/>
          <w:sz w:val="24"/>
          <w:szCs w:val="24"/>
        </w:rPr>
      </w:pPr>
      <w:r w:rsidRPr="00E05DD1">
        <w:rPr>
          <w:rFonts w:ascii="Times New Roman" w:hAnsi="Times New Roman" w:cs="Times New Roman"/>
          <w:sz w:val="24"/>
          <w:szCs w:val="24"/>
        </w:rPr>
        <w:lastRenderedPageBreak/>
        <w:t>La prise de RDV s’est passé essentiellement par téléphone, je l’ai appelé directement sur son téléphone p</w:t>
      </w:r>
      <w:r w:rsidR="00B34A44" w:rsidRPr="00E05DD1">
        <w:rPr>
          <w:rFonts w:ascii="Times New Roman" w:hAnsi="Times New Roman" w:cs="Times New Roman"/>
          <w:sz w:val="24"/>
          <w:szCs w:val="24"/>
        </w:rPr>
        <w:t xml:space="preserve">ortable. </w:t>
      </w:r>
    </w:p>
    <w:p w14:paraId="22D99ADD" w14:textId="69F0006C" w:rsidR="009B1EE1" w:rsidRPr="00E05DD1" w:rsidRDefault="00633A89" w:rsidP="00312649">
      <w:pPr>
        <w:rPr>
          <w:rFonts w:ascii="Times New Roman" w:hAnsi="Times New Roman" w:cs="Times New Roman"/>
          <w:sz w:val="24"/>
          <w:szCs w:val="24"/>
        </w:rPr>
      </w:pPr>
      <w:r w:rsidRPr="00E05DD1">
        <w:rPr>
          <w:rFonts w:ascii="Times New Roman" w:hAnsi="Times New Roman" w:cs="Times New Roman"/>
          <w:sz w:val="24"/>
          <w:szCs w:val="24"/>
        </w:rPr>
        <w:t xml:space="preserve">Le jour J on a pu faire environ 30-35 minutes mais par faute d’inattention après m’être présenter et de l’avoir demander de se présenter j’ai remarqué que le dictaphone n’avait pas enregistré le début et donc le moment des présentations. J’ai donc refais assez rapidement avec de courtes phrases les </w:t>
      </w:r>
      <w:r w:rsidR="009B1EE1" w:rsidRPr="00E05DD1">
        <w:rPr>
          <w:rFonts w:ascii="Times New Roman" w:hAnsi="Times New Roman" w:cs="Times New Roman"/>
          <w:sz w:val="24"/>
          <w:szCs w:val="24"/>
        </w:rPr>
        <w:t>présentations</w:t>
      </w:r>
      <w:r w:rsidRPr="00E05DD1">
        <w:rPr>
          <w:rFonts w:ascii="Times New Roman" w:hAnsi="Times New Roman" w:cs="Times New Roman"/>
          <w:sz w:val="24"/>
          <w:szCs w:val="24"/>
        </w:rPr>
        <w:t xml:space="preserve"> pour ne pas </w:t>
      </w:r>
      <w:r w:rsidR="009B1EE1" w:rsidRPr="00E05DD1">
        <w:rPr>
          <w:rFonts w:ascii="Times New Roman" w:hAnsi="Times New Roman" w:cs="Times New Roman"/>
          <w:sz w:val="24"/>
          <w:szCs w:val="24"/>
        </w:rPr>
        <w:t>accumuler du temps</w:t>
      </w:r>
      <w:r w:rsidRPr="00E05DD1">
        <w:rPr>
          <w:rFonts w:ascii="Times New Roman" w:hAnsi="Times New Roman" w:cs="Times New Roman"/>
          <w:sz w:val="24"/>
          <w:szCs w:val="24"/>
        </w:rPr>
        <w:t xml:space="preserve"> sur la discussion et puis on</w:t>
      </w:r>
      <w:r w:rsidR="009B1EE1" w:rsidRPr="00E05DD1">
        <w:rPr>
          <w:rFonts w:ascii="Times New Roman" w:hAnsi="Times New Roman" w:cs="Times New Roman"/>
          <w:sz w:val="24"/>
          <w:szCs w:val="24"/>
        </w:rPr>
        <w:t xml:space="preserve"> a</w:t>
      </w:r>
      <w:r w:rsidRPr="00E05DD1">
        <w:rPr>
          <w:rFonts w:ascii="Times New Roman" w:hAnsi="Times New Roman" w:cs="Times New Roman"/>
          <w:sz w:val="24"/>
          <w:szCs w:val="24"/>
        </w:rPr>
        <w:t xml:space="preserve"> </w:t>
      </w:r>
      <w:r w:rsidR="009B1EE1" w:rsidRPr="00E05DD1">
        <w:rPr>
          <w:rFonts w:ascii="Times New Roman" w:hAnsi="Times New Roman" w:cs="Times New Roman"/>
          <w:sz w:val="24"/>
          <w:szCs w:val="24"/>
        </w:rPr>
        <w:t>repris</w:t>
      </w:r>
      <w:r w:rsidRPr="00E05DD1">
        <w:rPr>
          <w:rFonts w:ascii="Times New Roman" w:hAnsi="Times New Roman" w:cs="Times New Roman"/>
          <w:sz w:val="24"/>
          <w:szCs w:val="24"/>
        </w:rPr>
        <w:t xml:space="preserve"> l’entretien avec cette fois ci l’enregistrement qui </w:t>
      </w:r>
      <w:r w:rsidR="009B1EE1" w:rsidRPr="00E05DD1">
        <w:rPr>
          <w:rFonts w:ascii="Times New Roman" w:hAnsi="Times New Roman" w:cs="Times New Roman"/>
          <w:sz w:val="24"/>
          <w:szCs w:val="24"/>
        </w:rPr>
        <w:t>avait été</w:t>
      </w:r>
      <w:r w:rsidRPr="00E05DD1">
        <w:rPr>
          <w:rFonts w:ascii="Times New Roman" w:hAnsi="Times New Roman" w:cs="Times New Roman"/>
          <w:sz w:val="24"/>
          <w:szCs w:val="24"/>
        </w:rPr>
        <w:t xml:space="preserve"> bien lancé.</w:t>
      </w:r>
    </w:p>
    <w:p w14:paraId="4A74BA08" w14:textId="7B11A1F7" w:rsidR="00312649" w:rsidRPr="00355ADB" w:rsidRDefault="00312649" w:rsidP="00312649">
      <w:pPr>
        <w:rPr>
          <w:rFonts w:ascii="Times New Roman" w:hAnsi="Times New Roman" w:cs="Times New Roman"/>
        </w:rPr>
      </w:pPr>
    </w:p>
    <w:p w14:paraId="6E7F717F" w14:textId="2A31FD37" w:rsidR="00312649" w:rsidRPr="00355ADB" w:rsidRDefault="00312649" w:rsidP="00312649">
      <w:pPr>
        <w:rPr>
          <w:rFonts w:ascii="Times New Roman" w:hAnsi="Times New Roman" w:cs="Times New Roman"/>
        </w:rPr>
      </w:pPr>
    </w:p>
    <w:p w14:paraId="5ACBE5FE" w14:textId="5B433842" w:rsidR="00312649" w:rsidRPr="00355ADB" w:rsidRDefault="00312649" w:rsidP="00312649">
      <w:pPr>
        <w:rPr>
          <w:rFonts w:ascii="Times New Roman" w:hAnsi="Times New Roman" w:cs="Times New Roman"/>
        </w:rPr>
      </w:pPr>
    </w:p>
    <w:p w14:paraId="3CD226E6" w14:textId="652B271C" w:rsidR="00312649" w:rsidRPr="00355ADB" w:rsidRDefault="00312649" w:rsidP="00312649">
      <w:pPr>
        <w:rPr>
          <w:rFonts w:ascii="Times New Roman" w:hAnsi="Times New Roman" w:cs="Times New Roman"/>
        </w:rPr>
      </w:pPr>
    </w:p>
    <w:p w14:paraId="43884A0B" w14:textId="5E8D5EE9" w:rsidR="00312649" w:rsidRPr="00355ADB" w:rsidRDefault="00312649" w:rsidP="00312649">
      <w:pPr>
        <w:rPr>
          <w:rFonts w:ascii="Times New Roman" w:hAnsi="Times New Roman" w:cs="Times New Roman"/>
        </w:rPr>
      </w:pPr>
    </w:p>
    <w:p w14:paraId="707F0575" w14:textId="54013A29" w:rsidR="00312649" w:rsidRPr="00355ADB" w:rsidRDefault="00312649" w:rsidP="00312649">
      <w:pPr>
        <w:rPr>
          <w:rFonts w:ascii="Times New Roman" w:hAnsi="Times New Roman" w:cs="Times New Roman"/>
        </w:rPr>
      </w:pPr>
    </w:p>
    <w:p w14:paraId="4E211D05" w14:textId="676338C2" w:rsidR="00312649" w:rsidRPr="00355ADB" w:rsidRDefault="00312649" w:rsidP="00312649">
      <w:pPr>
        <w:rPr>
          <w:rFonts w:ascii="Times New Roman" w:hAnsi="Times New Roman" w:cs="Times New Roman"/>
        </w:rPr>
      </w:pPr>
    </w:p>
    <w:p w14:paraId="6485528D" w14:textId="69BCD086" w:rsidR="00312649" w:rsidRPr="00355ADB" w:rsidRDefault="00312649" w:rsidP="00312649">
      <w:pPr>
        <w:rPr>
          <w:rFonts w:ascii="Times New Roman" w:hAnsi="Times New Roman" w:cs="Times New Roman"/>
        </w:rPr>
      </w:pPr>
    </w:p>
    <w:p w14:paraId="0B9894B3" w14:textId="778D5FB4" w:rsidR="00312649" w:rsidRPr="00355ADB" w:rsidRDefault="00312649" w:rsidP="00312649">
      <w:pPr>
        <w:rPr>
          <w:rFonts w:ascii="Times New Roman" w:hAnsi="Times New Roman" w:cs="Times New Roman"/>
        </w:rPr>
      </w:pPr>
    </w:p>
    <w:p w14:paraId="059D83F1" w14:textId="06DB584C" w:rsidR="00312649" w:rsidRPr="00355ADB" w:rsidRDefault="00312649" w:rsidP="00312649">
      <w:pPr>
        <w:rPr>
          <w:rFonts w:ascii="Times New Roman" w:hAnsi="Times New Roman" w:cs="Times New Roman"/>
        </w:rPr>
      </w:pPr>
    </w:p>
    <w:p w14:paraId="27D70160" w14:textId="7E5C8854" w:rsidR="00312649" w:rsidRPr="00355ADB" w:rsidRDefault="00312649" w:rsidP="00312649">
      <w:pPr>
        <w:rPr>
          <w:rFonts w:ascii="Times New Roman" w:hAnsi="Times New Roman" w:cs="Times New Roman"/>
        </w:rPr>
      </w:pPr>
    </w:p>
    <w:p w14:paraId="3EE6F128" w14:textId="3CBE6213" w:rsidR="00312649" w:rsidRPr="00355ADB" w:rsidRDefault="00312649" w:rsidP="00312649">
      <w:pPr>
        <w:rPr>
          <w:rFonts w:ascii="Times New Roman" w:hAnsi="Times New Roman" w:cs="Times New Roman"/>
        </w:rPr>
      </w:pPr>
    </w:p>
    <w:p w14:paraId="6EC544DF" w14:textId="20F01447" w:rsidR="00312649" w:rsidRPr="00355ADB" w:rsidRDefault="00312649" w:rsidP="00312649">
      <w:pPr>
        <w:rPr>
          <w:rFonts w:ascii="Times New Roman" w:hAnsi="Times New Roman" w:cs="Times New Roman"/>
        </w:rPr>
      </w:pPr>
    </w:p>
    <w:p w14:paraId="3546A59C" w14:textId="724C25E3" w:rsidR="00312649" w:rsidRPr="00355ADB" w:rsidRDefault="00312649" w:rsidP="00312649">
      <w:pPr>
        <w:rPr>
          <w:rFonts w:ascii="Times New Roman" w:hAnsi="Times New Roman" w:cs="Times New Roman"/>
        </w:rPr>
      </w:pPr>
    </w:p>
    <w:p w14:paraId="6E567BF5" w14:textId="06DE6802" w:rsidR="00312649" w:rsidRPr="00355ADB" w:rsidRDefault="00312649" w:rsidP="00312649">
      <w:pPr>
        <w:rPr>
          <w:rFonts w:ascii="Times New Roman" w:hAnsi="Times New Roman" w:cs="Times New Roman"/>
        </w:rPr>
      </w:pPr>
    </w:p>
    <w:p w14:paraId="1D48CDE6" w14:textId="0D0FBABD" w:rsidR="00312649" w:rsidRPr="00355ADB" w:rsidRDefault="00312649" w:rsidP="00312649">
      <w:pPr>
        <w:rPr>
          <w:rFonts w:ascii="Times New Roman" w:hAnsi="Times New Roman" w:cs="Times New Roman"/>
        </w:rPr>
      </w:pPr>
    </w:p>
    <w:p w14:paraId="0F052F53" w14:textId="54F54B4F" w:rsidR="00312649" w:rsidRPr="00355ADB" w:rsidRDefault="00312649" w:rsidP="00312649">
      <w:pPr>
        <w:rPr>
          <w:rFonts w:ascii="Times New Roman" w:hAnsi="Times New Roman" w:cs="Times New Roman"/>
        </w:rPr>
      </w:pPr>
    </w:p>
    <w:p w14:paraId="6156EC77" w14:textId="1CA98A1F" w:rsidR="00312649" w:rsidRPr="00355ADB" w:rsidRDefault="00312649" w:rsidP="00312649">
      <w:pPr>
        <w:pStyle w:val="Titre1"/>
        <w:rPr>
          <w:rFonts w:ascii="Times New Roman" w:hAnsi="Times New Roman" w:cs="Times New Roman"/>
        </w:rPr>
      </w:pPr>
      <w:bookmarkStart w:id="7" w:name="_Toc89170147"/>
      <w:r w:rsidRPr="00355ADB">
        <w:rPr>
          <w:rFonts w:ascii="Times New Roman" w:hAnsi="Times New Roman" w:cs="Times New Roman"/>
        </w:rPr>
        <w:t>Partie 2 : Analyses</w:t>
      </w:r>
      <w:bookmarkEnd w:id="7"/>
    </w:p>
    <w:p w14:paraId="2F2485D4" w14:textId="7DE9A5C3" w:rsidR="00312649" w:rsidRPr="00355ADB" w:rsidRDefault="00312649" w:rsidP="00312649">
      <w:pPr>
        <w:rPr>
          <w:rFonts w:ascii="Times New Roman" w:hAnsi="Times New Roman" w:cs="Times New Roman"/>
        </w:rPr>
      </w:pPr>
    </w:p>
    <w:p w14:paraId="07892D91" w14:textId="34A5D3BE" w:rsidR="005A2035" w:rsidRPr="00355ADB" w:rsidRDefault="005A2035" w:rsidP="00312649">
      <w:pPr>
        <w:rPr>
          <w:rFonts w:ascii="Times New Roman" w:hAnsi="Times New Roman" w:cs="Times New Roman"/>
        </w:rPr>
      </w:pPr>
    </w:p>
    <w:p w14:paraId="58B8DF1D" w14:textId="618370AC" w:rsidR="005A2035" w:rsidRDefault="005A2035" w:rsidP="005A2035">
      <w:pPr>
        <w:pStyle w:val="Titre2"/>
        <w:rPr>
          <w:rFonts w:ascii="Times New Roman" w:hAnsi="Times New Roman" w:cs="Times New Roman"/>
        </w:rPr>
      </w:pPr>
      <w:bookmarkStart w:id="8" w:name="_Toc89170148"/>
      <w:r w:rsidRPr="00355ADB">
        <w:rPr>
          <w:rFonts w:ascii="Times New Roman" w:hAnsi="Times New Roman" w:cs="Times New Roman"/>
        </w:rPr>
        <w:t>Attitude de Porter chez l’interviewer, 2 exemples avec illustration et justifications.</w:t>
      </w:r>
      <w:bookmarkEnd w:id="8"/>
    </w:p>
    <w:p w14:paraId="0A8663F5" w14:textId="08A9F19E" w:rsidR="00B34A44" w:rsidRPr="00E05DD1" w:rsidRDefault="000B0E7B" w:rsidP="00B34A44">
      <w:pPr>
        <w:rPr>
          <w:sz w:val="24"/>
          <w:szCs w:val="24"/>
        </w:rPr>
      </w:pPr>
      <w:r w:rsidRPr="00E05DD1">
        <w:rPr>
          <w:sz w:val="24"/>
          <w:szCs w:val="24"/>
        </w:rPr>
        <w:t>La Compréhension</w:t>
      </w:r>
      <w:r w:rsidR="00B34A44" w:rsidRPr="00E05DD1">
        <w:rPr>
          <w:sz w:val="24"/>
          <w:szCs w:val="24"/>
        </w:rPr>
        <w:t> : quand je m’accorde avec lui sur le fait qu’il n’y pas de filles dans les filières scientifiques et notamment dans les filières de l’informatique.</w:t>
      </w:r>
      <w:r w:rsidRPr="00E05DD1">
        <w:rPr>
          <w:sz w:val="24"/>
          <w:szCs w:val="24"/>
        </w:rPr>
        <w:t xml:space="preserve"> C’est une attitude qui a un effet positif, elle favorise la liberté d’expression et la communication proche qui rend l’échange plus </w:t>
      </w:r>
      <w:r w:rsidRPr="00E05DD1">
        <w:rPr>
          <w:sz w:val="24"/>
          <w:szCs w:val="24"/>
        </w:rPr>
        <w:lastRenderedPageBreak/>
        <w:t>authentique</w:t>
      </w:r>
      <w:r w:rsidR="00E54AAC" w:rsidRPr="00E05DD1">
        <w:rPr>
          <w:sz w:val="24"/>
          <w:szCs w:val="24"/>
        </w:rPr>
        <w:t xml:space="preserve"> car la personne qui se sent écoutée pourra développer et approfondir ce qu’elle a à dire, sans pour autant être perturbée par la personne à qui elle s’adresse.</w:t>
      </w:r>
    </w:p>
    <w:p w14:paraId="769383D4" w14:textId="6AFA5057" w:rsidR="00B34A44" w:rsidRPr="00E05DD1" w:rsidRDefault="00B34A44" w:rsidP="00B34A44">
      <w:pPr>
        <w:rPr>
          <w:sz w:val="24"/>
          <w:szCs w:val="24"/>
        </w:rPr>
      </w:pPr>
      <w:r w:rsidRPr="00E05DD1">
        <w:rPr>
          <w:sz w:val="24"/>
          <w:szCs w:val="24"/>
        </w:rPr>
        <w:t>L’investigation : Lorsque je lui pose d’avantage de questions pour savoir comment ça s’est réellement passée une certaine anecdote qu’il ait pu me raconter. Ou lorsque je lui demande s’il a prit un congé paternité.</w:t>
      </w:r>
      <w:r w:rsidR="000B0E7B" w:rsidRPr="00E05DD1">
        <w:rPr>
          <w:sz w:val="24"/>
          <w:szCs w:val="24"/>
        </w:rPr>
        <w:t xml:space="preserve"> C’est le type d’enquête neutre qui est centrée sur lui et elle est perçu chez la personne comme une aide car ces questions l’aiderons à expliciter son problème et à se clarifier. Elle a tendance à avoir un effet positif et dans certains cas permet d’allonger la discussion</w:t>
      </w:r>
    </w:p>
    <w:p w14:paraId="02888D33" w14:textId="4B9D968C" w:rsidR="00B34A44" w:rsidRDefault="00B34A44" w:rsidP="00B34A44"/>
    <w:p w14:paraId="268E710A" w14:textId="77777777" w:rsidR="00355ADB" w:rsidRPr="00355ADB" w:rsidRDefault="00355ADB" w:rsidP="00355ADB"/>
    <w:p w14:paraId="4DD38958" w14:textId="6F6ABF24" w:rsidR="005A2035" w:rsidRDefault="005A2035" w:rsidP="005A2035">
      <w:pPr>
        <w:pStyle w:val="Titre2"/>
        <w:rPr>
          <w:rFonts w:ascii="Times New Roman" w:hAnsi="Times New Roman" w:cs="Times New Roman"/>
        </w:rPr>
      </w:pPr>
      <w:bookmarkStart w:id="9" w:name="_Toc89170149"/>
      <w:r w:rsidRPr="00355ADB">
        <w:rPr>
          <w:rFonts w:ascii="Times New Roman" w:hAnsi="Times New Roman" w:cs="Times New Roman"/>
        </w:rPr>
        <w:t>Typologie des interventions, extraits audio choisis et analysés : un positif, un à améliorer.</w:t>
      </w:r>
      <w:bookmarkEnd w:id="9"/>
    </w:p>
    <w:p w14:paraId="6D33CB20" w14:textId="7E536987" w:rsidR="00B34A44" w:rsidRDefault="00B34A44" w:rsidP="00B34A44"/>
    <w:p w14:paraId="610459E0" w14:textId="27436E7D" w:rsidR="00B34A44" w:rsidRPr="00E05DD1" w:rsidRDefault="00643DDF" w:rsidP="00B34A44">
      <w:pPr>
        <w:rPr>
          <w:sz w:val="24"/>
          <w:szCs w:val="24"/>
        </w:rPr>
      </w:pPr>
      <w:r w:rsidRPr="00E05DD1">
        <w:rPr>
          <w:sz w:val="24"/>
          <w:szCs w:val="24"/>
        </w:rPr>
        <w:t>Point positif :</w:t>
      </w:r>
      <w:r w:rsidR="00B34A44" w:rsidRPr="00E05DD1">
        <w:rPr>
          <w:sz w:val="24"/>
          <w:szCs w:val="24"/>
        </w:rPr>
        <w:t>Intervention non directive, j’ai fait preuve de compréhension de l’expérience émotionnelle, sans chercher à conseiller</w:t>
      </w:r>
      <w:r w:rsidR="00BD158B" w:rsidRPr="00E05DD1">
        <w:rPr>
          <w:sz w:val="24"/>
          <w:szCs w:val="24"/>
        </w:rPr>
        <w:t xml:space="preserve"> ni a</w:t>
      </w:r>
      <w:r w:rsidR="00B34A44" w:rsidRPr="00E05DD1">
        <w:rPr>
          <w:sz w:val="24"/>
          <w:szCs w:val="24"/>
        </w:rPr>
        <w:t xml:space="preserve"> recommander</w:t>
      </w:r>
      <w:r w:rsidR="00BD158B" w:rsidRPr="00E05DD1">
        <w:rPr>
          <w:sz w:val="24"/>
          <w:szCs w:val="24"/>
        </w:rPr>
        <w:t>. En posant des questions en ayant une attitude d’investigation m’a permis d’avoir des réponses concrètes. Et parfois l’attitude de compréhension a permis de se concerter sur certains sujets.</w:t>
      </w:r>
    </w:p>
    <w:p w14:paraId="1FC9A899" w14:textId="15AF9125" w:rsidR="009E1848" w:rsidRPr="00E05DD1" w:rsidRDefault="00643DDF" w:rsidP="009E1848">
      <w:pPr>
        <w:rPr>
          <w:sz w:val="24"/>
          <w:szCs w:val="24"/>
        </w:rPr>
      </w:pPr>
      <w:r w:rsidRPr="00E05DD1">
        <w:rPr>
          <w:sz w:val="24"/>
          <w:szCs w:val="24"/>
        </w:rPr>
        <w:t xml:space="preserve">Point négatif : </w:t>
      </w:r>
      <w:r w:rsidR="009E1848" w:rsidRPr="00E05DD1">
        <w:rPr>
          <w:sz w:val="24"/>
          <w:szCs w:val="24"/>
        </w:rPr>
        <w:t xml:space="preserve">Un moment j’ai essayé l’interprétation, qui selon moi n’a pas était tout à fait intéressante, en essayant </w:t>
      </w:r>
      <w:r w:rsidR="002C1FD5" w:rsidRPr="00E05DD1">
        <w:rPr>
          <w:sz w:val="24"/>
          <w:szCs w:val="24"/>
        </w:rPr>
        <w:t xml:space="preserve">un peu </w:t>
      </w:r>
      <w:r w:rsidR="009E1848" w:rsidRPr="00E05DD1">
        <w:rPr>
          <w:sz w:val="24"/>
          <w:szCs w:val="24"/>
        </w:rPr>
        <w:t>de deviner les types de politique et des mesures que l’entreprise peut en disposer ou mettre en place pour lutter contre l’inégalité entre les sexes. Cependant l’ingénieur n’est pas responsable du recrutement et donc des normes</w:t>
      </w:r>
      <w:r w:rsidR="002C1FD5" w:rsidRPr="00E05DD1">
        <w:rPr>
          <w:sz w:val="24"/>
          <w:szCs w:val="24"/>
        </w:rPr>
        <w:t xml:space="preserve"> ou quotas</w:t>
      </w:r>
      <w:r w:rsidR="009E1848" w:rsidRPr="00E05DD1">
        <w:rPr>
          <w:sz w:val="24"/>
          <w:szCs w:val="24"/>
        </w:rPr>
        <w:t xml:space="preserve"> à respecter, il n’a donc pas pu m’en dire grand-chose. C’est plutôt les managers qui décident et qui appliquent ces politiques, ou choix. </w:t>
      </w:r>
    </w:p>
    <w:p w14:paraId="1655B127" w14:textId="0EDAF4B2" w:rsidR="009E1848" w:rsidRPr="00E05DD1" w:rsidRDefault="009E1848" w:rsidP="009E1848">
      <w:pPr>
        <w:rPr>
          <w:sz w:val="24"/>
          <w:szCs w:val="24"/>
        </w:rPr>
      </w:pPr>
      <w:r w:rsidRPr="00E05DD1">
        <w:rPr>
          <w:sz w:val="24"/>
          <w:szCs w:val="24"/>
        </w:rPr>
        <w:t>Toute fois il a pu me dire qu’ils choisissent systématiquement une femme, si il y a deux candidatures pour un même poste et que les deux candidats (l’homme et la femme) possèdent les mêmes compétences.</w:t>
      </w:r>
      <w:r w:rsidR="002C1FD5" w:rsidRPr="00E05DD1">
        <w:rPr>
          <w:sz w:val="24"/>
          <w:szCs w:val="24"/>
        </w:rPr>
        <w:t xml:space="preserve"> Je n’en avais pas connaissance </w:t>
      </w:r>
      <w:r w:rsidR="00C97D88" w:rsidRPr="00E05DD1">
        <w:rPr>
          <w:sz w:val="24"/>
          <w:szCs w:val="24"/>
        </w:rPr>
        <w:t xml:space="preserve">de ce choix </w:t>
      </w:r>
      <w:r w:rsidR="002C1FD5" w:rsidRPr="00E05DD1">
        <w:rPr>
          <w:sz w:val="24"/>
          <w:szCs w:val="24"/>
        </w:rPr>
        <w:t xml:space="preserve">donc cela à </w:t>
      </w:r>
      <w:r w:rsidR="00C97D88" w:rsidRPr="00E05DD1">
        <w:rPr>
          <w:sz w:val="24"/>
          <w:szCs w:val="24"/>
        </w:rPr>
        <w:t>été tout de même</w:t>
      </w:r>
      <w:r w:rsidR="002C1FD5" w:rsidRPr="00E05DD1">
        <w:rPr>
          <w:sz w:val="24"/>
          <w:szCs w:val="24"/>
        </w:rPr>
        <w:t xml:space="preserve"> une information supplémentaire</w:t>
      </w:r>
      <w:r w:rsidR="00C97D88" w:rsidRPr="00E05DD1">
        <w:rPr>
          <w:sz w:val="24"/>
          <w:szCs w:val="24"/>
        </w:rPr>
        <w:t xml:space="preserve"> récolté lors de l’entretien</w:t>
      </w:r>
      <w:r w:rsidR="002C1FD5" w:rsidRPr="00E05DD1">
        <w:rPr>
          <w:sz w:val="24"/>
          <w:szCs w:val="24"/>
        </w:rPr>
        <w:t>.</w:t>
      </w:r>
    </w:p>
    <w:p w14:paraId="7D32C557" w14:textId="77777777" w:rsidR="009E1848" w:rsidRPr="00B34A44" w:rsidRDefault="009E1848" w:rsidP="00B34A44"/>
    <w:p w14:paraId="4CD3A874" w14:textId="77777777" w:rsidR="00355ADB" w:rsidRPr="00355ADB" w:rsidRDefault="00355ADB" w:rsidP="00355ADB"/>
    <w:p w14:paraId="09B0B3D3" w14:textId="00E4D0AA" w:rsidR="005A2035" w:rsidRPr="00355ADB" w:rsidRDefault="005A2035" w:rsidP="005A2035">
      <w:pPr>
        <w:pStyle w:val="Titre2"/>
        <w:rPr>
          <w:rFonts w:ascii="Times New Roman" w:hAnsi="Times New Roman" w:cs="Times New Roman"/>
        </w:rPr>
      </w:pPr>
      <w:bookmarkStart w:id="10" w:name="_Toc89170150"/>
      <w:r w:rsidRPr="00355ADB">
        <w:rPr>
          <w:rFonts w:ascii="Times New Roman" w:hAnsi="Times New Roman" w:cs="Times New Roman"/>
        </w:rPr>
        <w:t>Utilisation des données pour répondre à la problématique.</w:t>
      </w:r>
      <w:bookmarkEnd w:id="10"/>
    </w:p>
    <w:p w14:paraId="4CCEAC16" w14:textId="2FACA74D" w:rsidR="00312649" w:rsidRPr="00355ADB" w:rsidRDefault="00312649" w:rsidP="00312649">
      <w:pPr>
        <w:rPr>
          <w:rFonts w:ascii="Times New Roman" w:hAnsi="Times New Roman" w:cs="Times New Roman"/>
        </w:rPr>
      </w:pPr>
    </w:p>
    <w:p w14:paraId="0D9B109D" w14:textId="67AC2ADD" w:rsidR="00312649" w:rsidRDefault="00743602" w:rsidP="00312649">
      <w:pPr>
        <w:rPr>
          <w:rFonts w:ascii="Times New Roman" w:hAnsi="Times New Roman" w:cs="Times New Roman"/>
        </w:rPr>
      </w:pPr>
      <w:r>
        <w:rPr>
          <w:rFonts w:ascii="Times New Roman" w:hAnsi="Times New Roman" w:cs="Times New Roman"/>
        </w:rPr>
        <w:t>La raison la plus explicite, celle qui nous saute aux yeux, est notamment le fait que les filles ont tendance à ne pas choisir les métiers scientifiques, elle le font mais pas autant que les garçons. Elles ont plus tendance à choisir des métiers du social et du management. C’est donc l’une raisons pour les quelles le secteur de la finance et de l’ingénierie est dominé par le genre masculin.</w:t>
      </w:r>
    </w:p>
    <w:p w14:paraId="43AFC312" w14:textId="54CA716A" w:rsidR="00743602" w:rsidRDefault="00743602" w:rsidP="00312649">
      <w:pPr>
        <w:rPr>
          <w:rFonts w:ascii="Times New Roman" w:hAnsi="Times New Roman" w:cs="Times New Roman"/>
        </w:rPr>
      </w:pPr>
      <w:r>
        <w:rPr>
          <w:rFonts w:ascii="Times New Roman" w:hAnsi="Times New Roman" w:cs="Times New Roman"/>
        </w:rPr>
        <w:lastRenderedPageBreak/>
        <w:t>Les vestiges d’une société patriarcale en est une deuxième, car les femmes avaient tendance de faire ce que leur père disait. Donc toute les femmes n’allaient pas forcément à l’école comme les hommes. Elles se consacraient davantage a des tâches ménagères et restaient donc plus souvent à la maison.</w:t>
      </w:r>
    </w:p>
    <w:p w14:paraId="756DD735" w14:textId="20DBB002" w:rsidR="00743602" w:rsidRDefault="00743602" w:rsidP="00312649">
      <w:pPr>
        <w:rPr>
          <w:rFonts w:ascii="Times New Roman" w:hAnsi="Times New Roman" w:cs="Times New Roman"/>
        </w:rPr>
      </w:pPr>
      <w:r>
        <w:rPr>
          <w:rFonts w:ascii="Times New Roman" w:hAnsi="Times New Roman" w:cs="Times New Roman"/>
        </w:rPr>
        <w:t xml:space="preserve">Il y a bien </w:t>
      </w:r>
      <w:r w:rsidR="00974DF0">
        <w:rPr>
          <w:rFonts w:ascii="Times New Roman" w:hAnsi="Times New Roman" w:cs="Times New Roman"/>
        </w:rPr>
        <w:t>évidement des femmes dans ces filières, toute fois on met l’accent sur le faite qu’il y ait beaucoup plus d’hommes que de femmes dans ces secteurs. Ce qui est le cœur de notre document.</w:t>
      </w:r>
    </w:p>
    <w:p w14:paraId="072E3F36" w14:textId="413CE6EE" w:rsidR="00974DF0" w:rsidRDefault="00974DF0" w:rsidP="00312649">
      <w:pPr>
        <w:rPr>
          <w:rFonts w:ascii="Times New Roman" w:hAnsi="Times New Roman" w:cs="Times New Roman"/>
        </w:rPr>
      </w:pPr>
      <w:r>
        <w:rPr>
          <w:rFonts w:ascii="Times New Roman" w:hAnsi="Times New Roman" w:cs="Times New Roman"/>
        </w:rPr>
        <w:t>Pour y remédier il a de nombreuses solutions mais la plus pertinente est d’inciter les filles à choisir ses métiers dès leur plus jeune âge comme ça il y en aura sans doute beaucoup plus de femmes dans ce secteur.</w:t>
      </w:r>
    </w:p>
    <w:p w14:paraId="58740257" w14:textId="77777777" w:rsidR="00974DF0" w:rsidRPr="00355ADB" w:rsidRDefault="00974DF0" w:rsidP="00312649">
      <w:pPr>
        <w:rPr>
          <w:rFonts w:ascii="Times New Roman" w:hAnsi="Times New Roman" w:cs="Times New Roman"/>
        </w:rPr>
      </w:pPr>
    </w:p>
    <w:p w14:paraId="724CAB8F" w14:textId="025E8A88" w:rsidR="00312649" w:rsidRPr="00355ADB" w:rsidRDefault="00312649" w:rsidP="00312649">
      <w:pPr>
        <w:rPr>
          <w:rFonts w:ascii="Times New Roman" w:hAnsi="Times New Roman" w:cs="Times New Roman"/>
        </w:rPr>
      </w:pPr>
    </w:p>
    <w:p w14:paraId="7FF5475D" w14:textId="7FBFB152" w:rsidR="00312649" w:rsidRPr="00355ADB" w:rsidRDefault="00312649" w:rsidP="00312649">
      <w:pPr>
        <w:rPr>
          <w:rFonts w:ascii="Times New Roman" w:hAnsi="Times New Roman" w:cs="Times New Roman"/>
        </w:rPr>
      </w:pPr>
    </w:p>
    <w:p w14:paraId="78029557" w14:textId="162822DE" w:rsidR="00312649" w:rsidRPr="00355ADB" w:rsidRDefault="00312649" w:rsidP="00312649">
      <w:pPr>
        <w:rPr>
          <w:rFonts w:ascii="Times New Roman" w:hAnsi="Times New Roman" w:cs="Times New Roman"/>
        </w:rPr>
      </w:pPr>
    </w:p>
    <w:p w14:paraId="1CCE66A8" w14:textId="354503DD" w:rsidR="00312649" w:rsidRPr="00355ADB" w:rsidRDefault="00312649" w:rsidP="00312649">
      <w:pPr>
        <w:rPr>
          <w:rFonts w:ascii="Times New Roman" w:hAnsi="Times New Roman" w:cs="Times New Roman"/>
        </w:rPr>
      </w:pPr>
    </w:p>
    <w:p w14:paraId="33B1FE0B" w14:textId="4E6BADC8" w:rsidR="00312649" w:rsidRPr="00355ADB" w:rsidRDefault="00312649" w:rsidP="00312649">
      <w:pPr>
        <w:rPr>
          <w:rFonts w:ascii="Times New Roman" w:hAnsi="Times New Roman" w:cs="Times New Roman"/>
        </w:rPr>
      </w:pPr>
    </w:p>
    <w:p w14:paraId="13F6BDEE" w14:textId="7BE118FE" w:rsidR="00312649" w:rsidRPr="00355ADB" w:rsidRDefault="00312649" w:rsidP="00312649">
      <w:pPr>
        <w:rPr>
          <w:rFonts w:ascii="Times New Roman" w:hAnsi="Times New Roman" w:cs="Times New Roman"/>
        </w:rPr>
      </w:pPr>
    </w:p>
    <w:p w14:paraId="0588B7B2" w14:textId="68FBDF09" w:rsidR="00312649" w:rsidRPr="00355ADB" w:rsidRDefault="00312649" w:rsidP="00312649">
      <w:pPr>
        <w:rPr>
          <w:rFonts w:ascii="Times New Roman" w:hAnsi="Times New Roman" w:cs="Times New Roman"/>
        </w:rPr>
      </w:pPr>
    </w:p>
    <w:p w14:paraId="21A83F07" w14:textId="4E86B274" w:rsidR="00312649" w:rsidRPr="00355ADB" w:rsidRDefault="00312649" w:rsidP="00312649">
      <w:pPr>
        <w:rPr>
          <w:rFonts w:ascii="Times New Roman" w:hAnsi="Times New Roman" w:cs="Times New Roman"/>
        </w:rPr>
      </w:pPr>
    </w:p>
    <w:p w14:paraId="2078EDD9" w14:textId="5A497246" w:rsidR="00312649" w:rsidRPr="00355ADB" w:rsidRDefault="00312649" w:rsidP="00312649">
      <w:pPr>
        <w:rPr>
          <w:rFonts w:ascii="Times New Roman" w:hAnsi="Times New Roman" w:cs="Times New Roman"/>
        </w:rPr>
      </w:pPr>
    </w:p>
    <w:p w14:paraId="4EB1DC78" w14:textId="1863B6CC" w:rsidR="00312649" w:rsidRPr="00355ADB" w:rsidRDefault="00312649" w:rsidP="00312649">
      <w:pPr>
        <w:rPr>
          <w:rFonts w:ascii="Times New Roman" w:hAnsi="Times New Roman" w:cs="Times New Roman"/>
        </w:rPr>
      </w:pPr>
    </w:p>
    <w:p w14:paraId="4468635C" w14:textId="73B8A38D" w:rsidR="00312649" w:rsidRPr="00355ADB" w:rsidRDefault="00312649" w:rsidP="00312649">
      <w:pPr>
        <w:rPr>
          <w:rFonts w:ascii="Times New Roman" w:hAnsi="Times New Roman" w:cs="Times New Roman"/>
        </w:rPr>
      </w:pPr>
    </w:p>
    <w:p w14:paraId="0D673DFB" w14:textId="4CC16D12" w:rsidR="00312649" w:rsidRPr="00355ADB" w:rsidRDefault="00312649" w:rsidP="00312649">
      <w:pPr>
        <w:rPr>
          <w:rFonts w:ascii="Times New Roman" w:hAnsi="Times New Roman" w:cs="Times New Roman"/>
        </w:rPr>
      </w:pPr>
    </w:p>
    <w:p w14:paraId="33822FCB" w14:textId="247059F0" w:rsidR="00312649" w:rsidRPr="00355ADB" w:rsidRDefault="00312649" w:rsidP="00312649">
      <w:pPr>
        <w:rPr>
          <w:rFonts w:ascii="Times New Roman" w:hAnsi="Times New Roman" w:cs="Times New Roman"/>
        </w:rPr>
      </w:pPr>
    </w:p>
    <w:p w14:paraId="053701D7" w14:textId="2A4E4AAE" w:rsidR="00312649" w:rsidRPr="00355ADB" w:rsidRDefault="00312649" w:rsidP="00312649">
      <w:pPr>
        <w:rPr>
          <w:rFonts w:ascii="Times New Roman" w:hAnsi="Times New Roman" w:cs="Times New Roman"/>
        </w:rPr>
      </w:pPr>
    </w:p>
    <w:p w14:paraId="1893CA2F" w14:textId="78C01FCC" w:rsidR="00312649" w:rsidRPr="00355ADB" w:rsidRDefault="00312649" w:rsidP="00312649">
      <w:pPr>
        <w:rPr>
          <w:rFonts w:ascii="Times New Roman" w:hAnsi="Times New Roman" w:cs="Times New Roman"/>
        </w:rPr>
      </w:pPr>
    </w:p>
    <w:p w14:paraId="7D90D42F" w14:textId="382911AD" w:rsidR="00312649" w:rsidRPr="00355ADB" w:rsidRDefault="00312649" w:rsidP="00312649">
      <w:pPr>
        <w:rPr>
          <w:rFonts w:ascii="Times New Roman" w:hAnsi="Times New Roman" w:cs="Times New Roman"/>
        </w:rPr>
      </w:pPr>
    </w:p>
    <w:p w14:paraId="1A97E467" w14:textId="502212FE" w:rsidR="00312649" w:rsidRPr="00355ADB" w:rsidRDefault="00312649" w:rsidP="00312649">
      <w:pPr>
        <w:rPr>
          <w:rFonts w:ascii="Times New Roman" w:hAnsi="Times New Roman" w:cs="Times New Roman"/>
        </w:rPr>
      </w:pPr>
    </w:p>
    <w:p w14:paraId="463F705E" w14:textId="0AC694AD" w:rsidR="00312649" w:rsidRPr="00355ADB" w:rsidRDefault="00312649" w:rsidP="00312649">
      <w:pPr>
        <w:rPr>
          <w:rFonts w:ascii="Times New Roman" w:hAnsi="Times New Roman" w:cs="Times New Roman"/>
        </w:rPr>
      </w:pPr>
    </w:p>
    <w:p w14:paraId="7F42721B" w14:textId="33207E08" w:rsidR="00312649" w:rsidRPr="00355ADB" w:rsidRDefault="00312649" w:rsidP="00312649">
      <w:pPr>
        <w:rPr>
          <w:rFonts w:ascii="Times New Roman" w:hAnsi="Times New Roman" w:cs="Times New Roman"/>
        </w:rPr>
      </w:pPr>
    </w:p>
    <w:p w14:paraId="008FB514" w14:textId="24226E46" w:rsidR="00312649" w:rsidRPr="00355ADB" w:rsidRDefault="00312649" w:rsidP="00312649">
      <w:pPr>
        <w:rPr>
          <w:rFonts w:ascii="Times New Roman" w:hAnsi="Times New Roman" w:cs="Times New Roman"/>
        </w:rPr>
      </w:pPr>
    </w:p>
    <w:p w14:paraId="4F7CEE0A" w14:textId="06C4C715" w:rsidR="00312649" w:rsidRPr="00355ADB" w:rsidRDefault="00312649" w:rsidP="00312649">
      <w:pPr>
        <w:rPr>
          <w:rFonts w:ascii="Times New Roman" w:hAnsi="Times New Roman" w:cs="Times New Roman"/>
        </w:rPr>
      </w:pPr>
    </w:p>
    <w:p w14:paraId="4616351D" w14:textId="438B28D5" w:rsidR="00312649" w:rsidRPr="00355ADB" w:rsidRDefault="00312649" w:rsidP="00312649">
      <w:pPr>
        <w:pStyle w:val="Titre1"/>
        <w:rPr>
          <w:rFonts w:ascii="Times New Roman" w:hAnsi="Times New Roman" w:cs="Times New Roman"/>
        </w:rPr>
      </w:pPr>
      <w:bookmarkStart w:id="11" w:name="_Toc89170151"/>
      <w:r w:rsidRPr="00355ADB">
        <w:rPr>
          <w:rFonts w:ascii="Times New Roman" w:hAnsi="Times New Roman" w:cs="Times New Roman"/>
        </w:rPr>
        <w:t>Conclusion </w:t>
      </w:r>
      <w:bookmarkEnd w:id="11"/>
    </w:p>
    <w:p w14:paraId="12A1F623" w14:textId="6A6C4F97" w:rsidR="005A2035" w:rsidRPr="00355ADB" w:rsidRDefault="005A2035" w:rsidP="005A2035">
      <w:pPr>
        <w:rPr>
          <w:rFonts w:ascii="Times New Roman" w:hAnsi="Times New Roman" w:cs="Times New Roman"/>
        </w:rPr>
      </w:pPr>
    </w:p>
    <w:p w14:paraId="58363A82" w14:textId="3FD4ABF9" w:rsidR="005A2035" w:rsidRDefault="005A2035" w:rsidP="005A2035">
      <w:pPr>
        <w:pStyle w:val="Titre2"/>
        <w:rPr>
          <w:rFonts w:ascii="Times New Roman" w:hAnsi="Times New Roman" w:cs="Times New Roman"/>
        </w:rPr>
      </w:pPr>
      <w:bookmarkStart w:id="12" w:name="_Toc89170152"/>
      <w:r w:rsidRPr="00355ADB">
        <w:rPr>
          <w:rFonts w:ascii="Times New Roman" w:hAnsi="Times New Roman" w:cs="Times New Roman"/>
        </w:rPr>
        <w:lastRenderedPageBreak/>
        <w:t>Retour d’expérience sur sa démarche.</w:t>
      </w:r>
      <w:bookmarkEnd w:id="12"/>
    </w:p>
    <w:p w14:paraId="42E699D1" w14:textId="77777777" w:rsidR="002C5B19" w:rsidRDefault="00422E37" w:rsidP="00422E37">
      <w:r>
        <w:t xml:space="preserve">Selon moi je pense que cette démarche a été bénéfique d’un point de vue personnel, j’ai pu en discuter sur un sujet </w:t>
      </w:r>
      <w:r w:rsidR="00320530">
        <w:t xml:space="preserve">pertinent avec un ingénieur qui le voit sur le terrain. </w:t>
      </w:r>
    </w:p>
    <w:p w14:paraId="237DB021" w14:textId="0C48E6B8" w:rsidR="002C5B19" w:rsidRDefault="002C5B19" w:rsidP="00422E37">
      <w:r>
        <w:t>J’ai pu mener un entretien et donc de prendre conscience des difficultés que l’on peu avoir lorsque nous sommes intervieweur.</w:t>
      </w:r>
    </w:p>
    <w:p w14:paraId="63C7CD6D" w14:textId="72B9B785" w:rsidR="002C5B19" w:rsidRDefault="002C5B19" w:rsidP="00422E37">
      <w:r>
        <w:t>J’ai pu également évaluer mes attitudes de porter et m’apercevoir notamment sur quels points j’ai plus de facilité et ceux dont il faudrait que je m’améliore.</w:t>
      </w:r>
    </w:p>
    <w:p w14:paraId="5CD651E9" w14:textId="0513E4C6" w:rsidR="00422E37" w:rsidRPr="00422E37" w:rsidRDefault="00320530" w:rsidP="00422E37">
      <w:r>
        <w:t xml:space="preserve">Cependant je pense que la partie retranscription est une partie dont l’intérêt est assez négligeable car si on souhaite revoir l’entretien on peut réécouter </w:t>
      </w:r>
      <w:r w:rsidR="00D54745">
        <w:t>l’</w:t>
      </w:r>
      <w:r>
        <w:t xml:space="preserve">audio. </w:t>
      </w:r>
      <w:r w:rsidR="002C5B19">
        <w:t>Je ne vois pas réellement l</w:t>
      </w:r>
      <w:r>
        <w:t>’intérêt d’écrire des blancs ou des « euh… »</w:t>
      </w:r>
      <w:r w:rsidR="00D54745">
        <w:t>.</w:t>
      </w:r>
      <w:r w:rsidR="002C5B19">
        <w:t xml:space="preserve"> </w:t>
      </w:r>
      <w:r w:rsidR="00D54745">
        <w:t>P</w:t>
      </w:r>
      <w:r>
        <w:t>eut-être pour les personnes qui n’ont pas d’audition cela peut</w:t>
      </w:r>
      <w:r w:rsidR="002C5B19">
        <w:t xml:space="preserve"> leur servir mais d’un point de vue compétences, écouter un bout d’enregistrement, puis faire pause, puis écrire, puis récouter le même bout d’enregistrement pour voir si on a bien retranscrit ne m’a pas apportée une compétence</w:t>
      </w:r>
      <w:r w:rsidR="00D54745">
        <w:t xml:space="preserve"> spécifique</w:t>
      </w:r>
      <w:r w:rsidR="002C5B19">
        <w:t>.</w:t>
      </w:r>
    </w:p>
    <w:p w14:paraId="31F91C4B" w14:textId="3CBF2770" w:rsidR="005A2035" w:rsidRPr="00355ADB" w:rsidRDefault="005A2035" w:rsidP="005A2035">
      <w:pPr>
        <w:rPr>
          <w:rFonts w:ascii="Times New Roman" w:hAnsi="Times New Roman" w:cs="Times New Roman"/>
        </w:rPr>
      </w:pPr>
    </w:p>
    <w:p w14:paraId="0C58C464" w14:textId="774B029A" w:rsidR="005A2035" w:rsidRPr="00355ADB" w:rsidRDefault="005A2035" w:rsidP="005A2035">
      <w:pPr>
        <w:pStyle w:val="Titre2"/>
        <w:rPr>
          <w:rFonts w:ascii="Times New Roman" w:hAnsi="Times New Roman" w:cs="Times New Roman"/>
        </w:rPr>
      </w:pPr>
      <w:bookmarkStart w:id="13" w:name="_Toc89170153"/>
      <w:r w:rsidRPr="00355ADB">
        <w:rPr>
          <w:rFonts w:ascii="Times New Roman" w:hAnsi="Times New Roman" w:cs="Times New Roman"/>
        </w:rPr>
        <w:t>Capacité à trouver une ouverture à son sujet (DD/RSE).</w:t>
      </w:r>
      <w:bookmarkEnd w:id="13"/>
    </w:p>
    <w:p w14:paraId="51EABD25" w14:textId="35671553" w:rsidR="00312649" w:rsidRPr="00355ADB" w:rsidRDefault="00312649" w:rsidP="00312649">
      <w:pPr>
        <w:rPr>
          <w:rFonts w:ascii="Times New Roman" w:hAnsi="Times New Roman" w:cs="Times New Roman"/>
        </w:rPr>
      </w:pPr>
    </w:p>
    <w:p w14:paraId="4EA9E5AC" w14:textId="709A8F0F" w:rsidR="00312649" w:rsidRDefault="00D54745" w:rsidP="00312649">
      <w:pPr>
        <w:rPr>
          <w:rFonts w:ascii="Times New Roman" w:hAnsi="Times New Roman" w:cs="Times New Roman"/>
        </w:rPr>
      </w:pPr>
      <w:r>
        <w:rPr>
          <w:rFonts w:ascii="Times New Roman" w:hAnsi="Times New Roman" w:cs="Times New Roman"/>
        </w:rPr>
        <w:t>Il n’est pas compliqué de trouver une ouverture au sujet de Développement Durable et de Responsabilité Sociale des Entreprises car ce sont des notions trop importante pour être négligées aujourd’hui.</w:t>
      </w:r>
    </w:p>
    <w:p w14:paraId="746F1A4C" w14:textId="3630F86B" w:rsidR="00D54745" w:rsidRDefault="00D54745" w:rsidP="00312649">
      <w:pPr>
        <w:rPr>
          <w:rFonts w:ascii="Times New Roman" w:hAnsi="Times New Roman" w:cs="Times New Roman"/>
        </w:rPr>
      </w:pPr>
      <w:r>
        <w:rPr>
          <w:rFonts w:ascii="Times New Roman" w:hAnsi="Times New Roman" w:cs="Times New Roman"/>
        </w:rPr>
        <w:t>En effet si nous ne faisons pas quelque chose, on épuisera toute les ressources sur Terre car actuellement nous consommons plus que ce que notre planète peut en produire.</w:t>
      </w:r>
    </w:p>
    <w:p w14:paraId="0FB6EE93" w14:textId="37872430" w:rsidR="00D54745" w:rsidRDefault="00D54745" w:rsidP="00312649">
      <w:pPr>
        <w:rPr>
          <w:rFonts w:ascii="Times New Roman" w:hAnsi="Times New Roman" w:cs="Times New Roman"/>
        </w:rPr>
      </w:pPr>
      <w:r>
        <w:rPr>
          <w:rFonts w:ascii="Times New Roman" w:hAnsi="Times New Roman" w:cs="Times New Roman"/>
        </w:rPr>
        <w:t>Donc les inégalités entre sexe fût le sujet que nous avons choisit car c’est celui qui nous touche de plus prêt et sur lequel on peut en discuter</w:t>
      </w:r>
      <w:r w:rsidR="001959C0">
        <w:rPr>
          <w:rFonts w:ascii="Times New Roman" w:hAnsi="Times New Roman" w:cs="Times New Roman"/>
        </w:rPr>
        <w:t xml:space="preserve"> car nous avons tous plus ou moins eu une expérience ou entendu parler de nos proches ou de nos collègues</w:t>
      </w:r>
      <w:r>
        <w:rPr>
          <w:rFonts w:ascii="Times New Roman" w:hAnsi="Times New Roman" w:cs="Times New Roman"/>
        </w:rPr>
        <w:t>,</w:t>
      </w:r>
      <w:r w:rsidR="001959C0">
        <w:rPr>
          <w:rFonts w:ascii="Times New Roman" w:hAnsi="Times New Roman" w:cs="Times New Roman"/>
        </w:rPr>
        <w:t xml:space="preserve"> c’est une sujet pertinent pour en</w:t>
      </w:r>
      <w:r>
        <w:rPr>
          <w:rFonts w:ascii="Times New Roman" w:hAnsi="Times New Roman" w:cs="Times New Roman"/>
        </w:rPr>
        <w:t xml:space="preserve"> faire des entretiens avec de vraies professionnels et ingénieurs sur le terrain. Mais des sujets comme la vie des écosystèmes marins est </w:t>
      </w:r>
      <w:r w:rsidR="001959C0">
        <w:rPr>
          <w:rFonts w:ascii="Times New Roman" w:hAnsi="Times New Roman" w:cs="Times New Roman"/>
        </w:rPr>
        <w:t xml:space="preserve">cependant un </w:t>
      </w:r>
      <w:r>
        <w:rPr>
          <w:rFonts w:ascii="Times New Roman" w:hAnsi="Times New Roman" w:cs="Times New Roman"/>
        </w:rPr>
        <w:t>sujet plus spécifique, il faudrait en parler avec un expert en la matière, ce n’est pas un</w:t>
      </w:r>
      <w:r w:rsidR="001959C0">
        <w:rPr>
          <w:rFonts w:ascii="Times New Roman" w:hAnsi="Times New Roman" w:cs="Times New Roman"/>
        </w:rPr>
        <w:t xml:space="preserve"> sujet sur le quel on pourra questionner une personne lambda car elle n’aura sans doute pas énormément de connaissance sur le faite que si l’on augmente la température des océans de quelques degrés cela pourrait mettre en péril toute la vie maritime.</w:t>
      </w:r>
    </w:p>
    <w:p w14:paraId="5684123D" w14:textId="407A8DF0" w:rsidR="001959C0" w:rsidRPr="00355ADB" w:rsidRDefault="001959C0" w:rsidP="00312649">
      <w:pPr>
        <w:rPr>
          <w:rFonts w:ascii="Times New Roman" w:hAnsi="Times New Roman" w:cs="Times New Roman"/>
        </w:rPr>
      </w:pPr>
      <w:r>
        <w:rPr>
          <w:rFonts w:ascii="Times New Roman" w:hAnsi="Times New Roman" w:cs="Times New Roman"/>
        </w:rPr>
        <w:t>Donc en vue de notre sujet, les inégalités entre sexe.</w:t>
      </w:r>
      <w:r w:rsidR="006C793E">
        <w:rPr>
          <w:rFonts w:ascii="Times New Roman" w:hAnsi="Times New Roman" w:cs="Times New Roman"/>
        </w:rPr>
        <w:t xml:space="preserve"> Lutter contre cette inégalité </w:t>
      </w:r>
      <w:r>
        <w:rPr>
          <w:rFonts w:ascii="Times New Roman" w:hAnsi="Times New Roman" w:cs="Times New Roman"/>
        </w:rPr>
        <w:t xml:space="preserve">peut entrainer des conséquences non seulement sur les inégalités entre homme et femmes, mais en luttant en particulier contre ce type d’inégalité </w:t>
      </w:r>
      <w:r w:rsidR="006C793E">
        <w:rPr>
          <w:rFonts w:ascii="Times New Roman" w:hAnsi="Times New Roman" w:cs="Times New Roman"/>
        </w:rPr>
        <w:t>o</w:t>
      </w:r>
      <w:r>
        <w:rPr>
          <w:rFonts w:ascii="Times New Roman" w:hAnsi="Times New Roman" w:cs="Times New Roman"/>
        </w:rPr>
        <w:t>n lutte en même temps contre d’autre types d’inégalités, on peut en citer quelques unes comme l’inégalité d’accès à l’éducation, l’inégalité</w:t>
      </w:r>
    </w:p>
    <w:p w14:paraId="3FB63611" w14:textId="4C45042A" w:rsidR="00312649" w:rsidRPr="00355ADB" w:rsidRDefault="00312649" w:rsidP="00312649">
      <w:pPr>
        <w:rPr>
          <w:rFonts w:ascii="Times New Roman" w:hAnsi="Times New Roman" w:cs="Times New Roman"/>
        </w:rPr>
      </w:pPr>
    </w:p>
    <w:p w14:paraId="0EBD9EDF" w14:textId="1B847BCC" w:rsidR="00312649" w:rsidRPr="00355ADB" w:rsidRDefault="00312649" w:rsidP="00312649">
      <w:pPr>
        <w:rPr>
          <w:rFonts w:ascii="Times New Roman" w:hAnsi="Times New Roman" w:cs="Times New Roman"/>
        </w:rPr>
      </w:pPr>
    </w:p>
    <w:p w14:paraId="448E1015" w14:textId="190BE0B4" w:rsidR="00312649" w:rsidRPr="00355ADB" w:rsidRDefault="00312649" w:rsidP="00312649">
      <w:pPr>
        <w:rPr>
          <w:rFonts w:ascii="Times New Roman" w:hAnsi="Times New Roman" w:cs="Times New Roman"/>
        </w:rPr>
      </w:pPr>
    </w:p>
    <w:p w14:paraId="77B82284" w14:textId="6E112CF1" w:rsidR="00312649" w:rsidRPr="00355ADB" w:rsidRDefault="00312649" w:rsidP="00312649">
      <w:pPr>
        <w:rPr>
          <w:rFonts w:ascii="Times New Roman" w:hAnsi="Times New Roman" w:cs="Times New Roman"/>
        </w:rPr>
      </w:pPr>
    </w:p>
    <w:p w14:paraId="23F617A8" w14:textId="32F6567B" w:rsidR="00312649" w:rsidRPr="00355ADB" w:rsidRDefault="00312649" w:rsidP="00312649">
      <w:pPr>
        <w:rPr>
          <w:rFonts w:ascii="Times New Roman" w:hAnsi="Times New Roman" w:cs="Times New Roman"/>
        </w:rPr>
      </w:pPr>
    </w:p>
    <w:p w14:paraId="2F608D58" w14:textId="261B2896" w:rsidR="00312649" w:rsidRPr="00355ADB" w:rsidRDefault="00312649" w:rsidP="00312649">
      <w:pPr>
        <w:rPr>
          <w:rFonts w:ascii="Times New Roman" w:hAnsi="Times New Roman" w:cs="Times New Roman"/>
        </w:rPr>
      </w:pPr>
    </w:p>
    <w:p w14:paraId="7AF0BE22" w14:textId="00BB0EAC" w:rsidR="00312649" w:rsidRPr="00355ADB" w:rsidRDefault="00312649" w:rsidP="00312649">
      <w:pPr>
        <w:rPr>
          <w:rFonts w:ascii="Times New Roman" w:hAnsi="Times New Roman" w:cs="Times New Roman"/>
        </w:rPr>
      </w:pPr>
    </w:p>
    <w:p w14:paraId="232E9AC0" w14:textId="4DF38F6B" w:rsidR="00312649" w:rsidRPr="00355ADB" w:rsidRDefault="00312649" w:rsidP="00312649">
      <w:pPr>
        <w:rPr>
          <w:rFonts w:ascii="Times New Roman" w:hAnsi="Times New Roman" w:cs="Times New Roman"/>
        </w:rPr>
      </w:pPr>
    </w:p>
    <w:p w14:paraId="13D1CEC8" w14:textId="72F694C9" w:rsidR="00312649" w:rsidRPr="00355ADB" w:rsidRDefault="00312649" w:rsidP="00312649">
      <w:pPr>
        <w:rPr>
          <w:rFonts w:ascii="Times New Roman" w:hAnsi="Times New Roman" w:cs="Times New Roman"/>
        </w:rPr>
      </w:pPr>
    </w:p>
    <w:p w14:paraId="78B6E3D1" w14:textId="1B4ED26C" w:rsidR="00312649" w:rsidRPr="00355ADB" w:rsidRDefault="00312649" w:rsidP="00312649">
      <w:pPr>
        <w:rPr>
          <w:rFonts w:ascii="Times New Roman" w:hAnsi="Times New Roman" w:cs="Times New Roman"/>
        </w:rPr>
      </w:pPr>
    </w:p>
    <w:p w14:paraId="39EB38B3" w14:textId="0FEAFF1A" w:rsidR="00312649" w:rsidRPr="00355ADB" w:rsidRDefault="00312649" w:rsidP="00312649">
      <w:pPr>
        <w:rPr>
          <w:rFonts w:ascii="Times New Roman" w:hAnsi="Times New Roman" w:cs="Times New Roman"/>
        </w:rPr>
      </w:pPr>
    </w:p>
    <w:p w14:paraId="45493447" w14:textId="24676B99" w:rsidR="00312649" w:rsidRPr="00355ADB" w:rsidRDefault="00312649" w:rsidP="00312649">
      <w:pPr>
        <w:rPr>
          <w:rFonts w:ascii="Times New Roman" w:hAnsi="Times New Roman" w:cs="Times New Roman"/>
        </w:rPr>
      </w:pPr>
    </w:p>
    <w:p w14:paraId="2E97A453" w14:textId="0A87D288" w:rsidR="00312649" w:rsidRPr="00355ADB" w:rsidRDefault="00312649" w:rsidP="00312649">
      <w:pPr>
        <w:rPr>
          <w:rFonts w:ascii="Times New Roman" w:hAnsi="Times New Roman" w:cs="Times New Roman"/>
        </w:rPr>
      </w:pPr>
    </w:p>
    <w:p w14:paraId="17A45EBC" w14:textId="17D31609" w:rsidR="00312649" w:rsidRPr="00355ADB" w:rsidRDefault="00312649" w:rsidP="00312649">
      <w:pPr>
        <w:rPr>
          <w:rFonts w:ascii="Times New Roman" w:hAnsi="Times New Roman" w:cs="Times New Roman"/>
        </w:rPr>
      </w:pPr>
    </w:p>
    <w:p w14:paraId="1801128A" w14:textId="7C31059B" w:rsidR="00312649" w:rsidRPr="00355ADB" w:rsidRDefault="00312649" w:rsidP="00312649">
      <w:pPr>
        <w:rPr>
          <w:rFonts w:ascii="Times New Roman" w:hAnsi="Times New Roman" w:cs="Times New Roman"/>
        </w:rPr>
      </w:pPr>
    </w:p>
    <w:p w14:paraId="7FB10477" w14:textId="45053E7E" w:rsidR="00312649" w:rsidRPr="00355ADB" w:rsidRDefault="00312649" w:rsidP="00312649">
      <w:pPr>
        <w:rPr>
          <w:rFonts w:ascii="Times New Roman" w:hAnsi="Times New Roman" w:cs="Times New Roman"/>
        </w:rPr>
      </w:pPr>
    </w:p>
    <w:p w14:paraId="753B4BF3" w14:textId="7EDDA3DB" w:rsidR="00312649" w:rsidRPr="00355ADB" w:rsidRDefault="00312649" w:rsidP="00312649">
      <w:pPr>
        <w:rPr>
          <w:rFonts w:ascii="Times New Roman" w:hAnsi="Times New Roman" w:cs="Times New Roman"/>
        </w:rPr>
      </w:pPr>
    </w:p>
    <w:p w14:paraId="17E40F0F" w14:textId="232267BA" w:rsidR="00312649" w:rsidRPr="00355ADB" w:rsidRDefault="00312649" w:rsidP="00312649">
      <w:pPr>
        <w:rPr>
          <w:rFonts w:ascii="Times New Roman" w:hAnsi="Times New Roman" w:cs="Times New Roman"/>
        </w:rPr>
      </w:pPr>
    </w:p>
    <w:p w14:paraId="79F203AA" w14:textId="54837A55" w:rsidR="00312649" w:rsidRPr="00355ADB" w:rsidRDefault="00312649" w:rsidP="00312649">
      <w:pPr>
        <w:rPr>
          <w:rFonts w:ascii="Times New Roman" w:hAnsi="Times New Roman" w:cs="Times New Roman"/>
        </w:rPr>
      </w:pPr>
    </w:p>
    <w:p w14:paraId="04F33C61" w14:textId="6EF25523" w:rsidR="00312649" w:rsidRDefault="00312649" w:rsidP="00312649">
      <w:pPr>
        <w:rPr>
          <w:rFonts w:ascii="Times New Roman" w:hAnsi="Times New Roman" w:cs="Times New Roman"/>
        </w:rPr>
      </w:pPr>
    </w:p>
    <w:p w14:paraId="61B9083D" w14:textId="77777777" w:rsidR="00355ADB" w:rsidRPr="00355ADB" w:rsidRDefault="00355ADB" w:rsidP="00312649">
      <w:pPr>
        <w:rPr>
          <w:rFonts w:ascii="Times New Roman" w:hAnsi="Times New Roman" w:cs="Times New Roman"/>
        </w:rPr>
      </w:pPr>
    </w:p>
    <w:p w14:paraId="397D432E" w14:textId="1587030C" w:rsidR="00312649" w:rsidRPr="00355ADB" w:rsidRDefault="00312649" w:rsidP="00312649">
      <w:pPr>
        <w:rPr>
          <w:rFonts w:ascii="Times New Roman" w:hAnsi="Times New Roman" w:cs="Times New Roman"/>
        </w:rPr>
      </w:pPr>
    </w:p>
    <w:p w14:paraId="778CAAD7" w14:textId="2BA0668E" w:rsidR="00312649" w:rsidRPr="00355ADB" w:rsidRDefault="00312649" w:rsidP="00312649">
      <w:pPr>
        <w:pStyle w:val="Titre1"/>
        <w:rPr>
          <w:rFonts w:ascii="Times New Roman" w:hAnsi="Times New Roman" w:cs="Times New Roman"/>
        </w:rPr>
      </w:pPr>
      <w:bookmarkStart w:id="14" w:name="_Toc89170154"/>
      <w:r w:rsidRPr="00355ADB">
        <w:rPr>
          <w:rFonts w:ascii="Times New Roman" w:hAnsi="Times New Roman" w:cs="Times New Roman"/>
        </w:rPr>
        <w:t>Annexes </w:t>
      </w:r>
      <w:bookmarkEnd w:id="14"/>
    </w:p>
    <w:p w14:paraId="55C13F9B" w14:textId="71B1F3B3" w:rsidR="004B2DD7" w:rsidRPr="00355ADB" w:rsidRDefault="004B2DD7" w:rsidP="004B2DD7">
      <w:pPr>
        <w:rPr>
          <w:rFonts w:ascii="Times New Roman" w:hAnsi="Times New Roman" w:cs="Times New Roman"/>
        </w:rPr>
      </w:pPr>
    </w:p>
    <w:p w14:paraId="52DF046D" w14:textId="7ECD78CE" w:rsidR="004B2DD7" w:rsidRPr="00355ADB" w:rsidRDefault="004B2DD7" w:rsidP="004B2DD7">
      <w:pPr>
        <w:pStyle w:val="Titre2"/>
        <w:rPr>
          <w:rFonts w:ascii="Times New Roman" w:hAnsi="Times New Roman" w:cs="Times New Roman"/>
        </w:rPr>
      </w:pPr>
      <w:r w:rsidRPr="00355ADB">
        <w:rPr>
          <w:rFonts w:ascii="Times New Roman" w:hAnsi="Times New Roman" w:cs="Times New Roman"/>
        </w:rPr>
        <w:t>Retranscription</w:t>
      </w:r>
    </w:p>
    <w:sectPr w:rsidR="004B2DD7" w:rsidRPr="00355ADB" w:rsidSect="00D541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D7034"/>
    <w:multiLevelType w:val="hybridMultilevel"/>
    <w:tmpl w:val="B9F811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4C"/>
    <w:rsid w:val="000B0E7B"/>
    <w:rsid w:val="000D694C"/>
    <w:rsid w:val="00122A89"/>
    <w:rsid w:val="00146D3A"/>
    <w:rsid w:val="001959C0"/>
    <w:rsid w:val="001E04EF"/>
    <w:rsid w:val="002C1FD5"/>
    <w:rsid w:val="002C5B19"/>
    <w:rsid w:val="00312649"/>
    <w:rsid w:val="00320530"/>
    <w:rsid w:val="003276A8"/>
    <w:rsid w:val="00355ADB"/>
    <w:rsid w:val="00422E37"/>
    <w:rsid w:val="00454AB0"/>
    <w:rsid w:val="004B2DD7"/>
    <w:rsid w:val="005A2035"/>
    <w:rsid w:val="00633A89"/>
    <w:rsid w:val="00643DDF"/>
    <w:rsid w:val="006C793E"/>
    <w:rsid w:val="00743602"/>
    <w:rsid w:val="008B16F4"/>
    <w:rsid w:val="008D4432"/>
    <w:rsid w:val="00945D50"/>
    <w:rsid w:val="00974DF0"/>
    <w:rsid w:val="009B1EE1"/>
    <w:rsid w:val="009E1848"/>
    <w:rsid w:val="00B34A44"/>
    <w:rsid w:val="00BA549F"/>
    <w:rsid w:val="00BD158B"/>
    <w:rsid w:val="00C56C24"/>
    <w:rsid w:val="00C97D88"/>
    <w:rsid w:val="00CA3468"/>
    <w:rsid w:val="00D541A5"/>
    <w:rsid w:val="00D54745"/>
    <w:rsid w:val="00E05DD1"/>
    <w:rsid w:val="00E54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A672"/>
  <w15:chartTrackingRefBased/>
  <w15:docId w15:val="{034B6EB6-7FF8-4EEC-949F-CEEB9E50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2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41A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41A5"/>
    <w:rPr>
      <w:rFonts w:eastAsiaTheme="minorEastAsia"/>
      <w:lang w:eastAsia="fr-FR"/>
    </w:rPr>
  </w:style>
  <w:style w:type="paragraph" w:styleId="Titre">
    <w:name w:val="Title"/>
    <w:basedOn w:val="Normal"/>
    <w:next w:val="Normal"/>
    <w:link w:val="TitreCar"/>
    <w:uiPriority w:val="10"/>
    <w:qFormat/>
    <w:rsid w:val="00D541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D541A5"/>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D541A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D541A5"/>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31264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12649"/>
    <w:pPr>
      <w:outlineLvl w:val="9"/>
    </w:pPr>
    <w:rPr>
      <w:lang w:eastAsia="fr-FR"/>
    </w:rPr>
  </w:style>
  <w:style w:type="character" w:customStyle="1" w:styleId="Titre2Car">
    <w:name w:val="Titre 2 Car"/>
    <w:basedOn w:val="Policepardfaut"/>
    <w:link w:val="Titre2"/>
    <w:uiPriority w:val="9"/>
    <w:rsid w:val="005A20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4B2DD7"/>
    <w:pPr>
      <w:spacing w:after="100"/>
    </w:pPr>
  </w:style>
  <w:style w:type="paragraph" w:styleId="TM2">
    <w:name w:val="toc 2"/>
    <w:basedOn w:val="Normal"/>
    <w:next w:val="Normal"/>
    <w:autoRedefine/>
    <w:uiPriority w:val="39"/>
    <w:unhideWhenUsed/>
    <w:rsid w:val="004B2DD7"/>
    <w:pPr>
      <w:spacing w:after="100"/>
      <w:ind w:left="220"/>
    </w:pPr>
  </w:style>
  <w:style w:type="character" w:styleId="Lienhypertexte">
    <w:name w:val="Hyperlink"/>
    <w:basedOn w:val="Policepardfaut"/>
    <w:uiPriority w:val="99"/>
    <w:unhideWhenUsed/>
    <w:rsid w:val="004B2DD7"/>
    <w:rPr>
      <w:color w:val="0563C1" w:themeColor="hyperlink"/>
      <w:u w:val="single"/>
    </w:rPr>
  </w:style>
  <w:style w:type="paragraph" w:styleId="Paragraphedeliste">
    <w:name w:val="List Paragraph"/>
    <w:basedOn w:val="Normal"/>
    <w:uiPriority w:val="34"/>
    <w:qFormat/>
    <w:rsid w:val="0014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A975D-E063-4DBD-A632-129C6229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1658</Words>
  <Characters>9122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Final</vt:lpstr>
    </vt:vector>
  </TitlesOfParts>
  <Company>Cy-Tech</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Ecoute et conduite d’entretien</dc:subject>
  <dc:creator>Iago Gama De Souza</dc:creator>
  <cp:keywords/>
  <dc:description/>
  <cp:lastModifiedBy>iago DE SOUZA</cp:lastModifiedBy>
  <cp:revision>13</cp:revision>
  <dcterms:created xsi:type="dcterms:W3CDTF">2021-11-30T11:49:00Z</dcterms:created>
  <dcterms:modified xsi:type="dcterms:W3CDTF">2021-11-30T13:37:00Z</dcterms:modified>
</cp:coreProperties>
</file>