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1B6E" w14:textId="1A893DD1" w:rsidR="00D03BB1" w:rsidRDefault="00D03BB1">
      <w:r>
        <w:t>Name: Syed Mohammad Ibrahim</w:t>
      </w:r>
    </w:p>
    <w:p w14:paraId="1E154375" w14:textId="0439D75F" w:rsidR="00D03BB1" w:rsidRDefault="00D03BB1">
      <w:r>
        <w:t xml:space="preserve">UID: </w:t>
      </w:r>
      <w:proofErr w:type="spellStart"/>
      <w:r>
        <w:t>iamibi</w:t>
      </w:r>
      <w:proofErr w:type="spellEnd"/>
    </w:p>
    <w:p w14:paraId="3A08152E" w14:textId="63214BFE" w:rsidR="00D03BB1" w:rsidRDefault="00D03BB1"/>
    <w:p w14:paraId="0F6D37A7" w14:textId="061D5493" w:rsidR="00D03BB1" w:rsidRPr="00D03BB1" w:rsidRDefault="00D03BB1" w:rsidP="00D0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0"/>
          <w:szCs w:val="20"/>
        </w:rPr>
      </w:pPr>
      <w:r w:rsidRPr="00D03BB1">
        <w:rPr>
          <w:rFonts w:ascii="Lato" w:eastAsia="Times New Roman" w:hAnsi="Lato" w:cs="Lato"/>
          <w:color w:val="2D3B45"/>
          <w:sz w:val="20"/>
          <w:szCs w:val="20"/>
        </w:rPr>
        <w:t>Identify one quality attribute of your software, and develop one quality scenario for this attribute (use the SEI quality scenario template provided in class slides)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11DE2" w14:paraId="5600904D" w14:textId="77777777" w:rsidTr="00E11DE2">
        <w:tc>
          <w:tcPr>
            <w:tcW w:w="1558" w:type="dxa"/>
          </w:tcPr>
          <w:p w14:paraId="05B055CA" w14:textId="63B0E0FD" w:rsidR="00E11DE2" w:rsidRDefault="00E11DE2" w:rsidP="00E11DE2">
            <w:bookmarkStart w:id="0" w:name="Quality_attributes_tree!A1:F9"/>
            <w:r w:rsidRPr="006E284F">
              <w:rPr>
                <w:rFonts w:ascii="Helvetica" w:eastAsia="Times New Roman" w:hAnsi="Helvetica" w:cs="Calibri"/>
                <w:color w:val="000000"/>
              </w:rPr>
              <w:t>Quality attribute</w:t>
            </w:r>
            <w:bookmarkEnd w:id="0"/>
          </w:p>
        </w:tc>
        <w:tc>
          <w:tcPr>
            <w:tcW w:w="1558" w:type="dxa"/>
          </w:tcPr>
          <w:p w14:paraId="13B43A15" w14:textId="77777777" w:rsidR="00E11DE2" w:rsidRPr="006E284F" w:rsidRDefault="00E11DE2" w:rsidP="00E11DE2">
            <w:pPr>
              <w:rPr>
                <w:rStyle w:val="Heading1Char"/>
                <w:rFonts w:ascii="Helvetica" w:hAnsi="Helvetica"/>
              </w:rPr>
            </w:pPr>
            <w:r w:rsidRPr="006E284F">
              <w:rPr>
                <w:rFonts w:ascii="Helvetica" w:eastAsia="Times New Roman" w:hAnsi="Helvetica" w:cs="Calibri"/>
                <w:color w:val="000000"/>
              </w:rPr>
              <w:t>Quality Scenario name</w:t>
            </w:r>
          </w:p>
          <w:p w14:paraId="0424E7E3" w14:textId="77777777" w:rsidR="00E11DE2" w:rsidRPr="006E284F" w:rsidRDefault="00E11DE2" w:rsidP="00E11DE2">
            <w:pPr>
              <w:rPr>
                <w:rFonts w:ascii="Helvetica" w:eastAsia="Times New Roman" w:hAnsi="Helvetica" w:cs="Calibri"/>
              </w:rPr>
            </w:pPr>
          </w:p>
          <w:p w14:paraId="16E0A20B" w14:textId="77777777" w:rsidR="00E11DE2" w:rsidRPr="006E284F" w:rsidRDefault="00E11DE2" w:rsidP="00E11DE2">
            <w:pPr>
              <w:rPr>
                <w:rFonts w:ascii="Helvetica" w:eastAsia="Times New Roman" w:hAnsi="Helvetica" w:cs="Calibri"/>
              </w:rPr>
            </w:pPr>
          </w:p>
          <w:p w14:paraId="42B54AC6" w14:textId="77777777" w:rsidR="00E11DE2" w:rsidRPr="006E284F" w:rsidRDefault="00E11DE2" w:rsidP="00E11DE2">
            <w:pPr>
              <w:rPr>
                <w:rFonts w:ascii="Helvetica" w:eastAsia="Times New Roman" w:hAnsi="Helvetica" w:cs="Calibri"/>
              </w:rPr>
            </w:pPr>
          </w:p>
          <w:p w14:paraId="40027269" w14:textId="77777777" w:rsidR="00E11DE2" w:rsidRPr="006E284F" w:rsidRDefault="00E11DE2" w:rsidP="00E11DE2">
            <w:pPr>
              <w:rPr>
                <w:rStyle w:val="Heading1Char"/>
                <w:rFonts w:ascii="Helvetica" w:hAnsi="Helvetica"/>
              </w:rPr>
            </w:pPr>
          </w:p>
          <w:p w14:paraId="58D7CD58" w14:textId="77777777" w:rsidR="00E11DE2" w:rsidRDefault="00E11DE2" w:rsidP="00E11DE2"/>
        </w:tc>
        <w:tc>
          <w:tcPr>
            <w:tcW w:w="1558" w:type="dxa"/>
          </w:tcPr>
          <w:p w14:paraId="69ED9430" w14:textId="38EBEFE0" w:rsidR="00E11DE2" w:rsidRDefault="00E11DE2" w:rsidP="00E11DE2">
            <w:r w:rsidRPr="006E284F">
              <w:rPr>
                <w:rFonts w:ascii="Helvetica" w:eastAsia="Times New Roman" w:hAnsi="Helvetica" w:cs="Calibri"/>
                <w:color w:val="000000"/>
              </w:rPr>
              <w:t>Quality Scenario brief description</w:t>
            </w:r>
          </w:p>
        </w:tc>
        <w:tc>
          <w:tcPr>
            <w:tcW w:w="1558" w:type="dxa"/>
          </w:tcPr>
          <w:p w14:paraId="5A5AF2DE" w14:textId="4E5E3406" w:rsidR="00E11DE2" w:rsidRDefault="00E11DE2" w:rsidP="00E11DE2">
            <w:r w:rsidRPr="006E284F">
              <w:rPr>
                <w:rFonts w:ascii="Helvetica" w:eastAsia="Times New Roman" w:hAnsi="Helvetica" w:cs="Calibri"/>
                <w:color w:val="000000"/>
              </w:rPr>
              <w:t xml:space="preserve">Quality Scenario utility (importance) to the users </w:t>
            </w:r>
            <w:r w:rsidRPr="006E284F">
              <w:rPr>
                <w:rFonts w:ascii="Helvetica" w:eastAsia="Times New Roman" w:hAnsi="Helvetica" w:cs="Calibri"/>
                <w:color w:val="000000"/>
              </w:rPr>
              <w:br/>
              <w:t xml:space="preserve">(Low = 1, Medium = </w:t>
            </w:r>
            <w:proofErr w:type="gramStart"/>
            <w:r w:rsidRPr="006E284F">
              <w:rPr>
                <w:rFonts w:ascii="Helvetica" w:eastAsia="Times New Roman" w:hAnsi="Helvetica" w:cs="Calibri"/>
                <w:color w:val="000000"/>
              </w:rPr>
              <w:t>2,  High</w:t>
            </w:r>
            <w:proofErr w:type="gramEnd"/>
            <w:r w:rsidRPr="006E284F">
              <w:rPr>
                <w:rFonts w:ascii="Helvetica" w:eastAsia="Times New Roman" w:hAnsi="Helvetica" w:cs="Calibri"/>
                <w:color w:val="000000"/>
              </w:rPr>
              <w:t xml:space="preserve"> = 3)</w:t>
            </w:r>
          </w:p>
        </w:tc>
        <w:tc>
          <w:tcPr>
            <w:tcW w:w="1559" w:type="dxa"/>
          </w:tcPr>
          <w:p w14:paraId="6E240B08" w14:textId="0EFEA73E" w:rsidR="00E11DE2" w:rsidRDefault="00E11DE2" w:rsidP="00E11DE2">
            <w:r w:rsidRPr="006E284F">
              <w:rPr>
                <w:rFonts w:ascii="Helvetica" w:eastAsia="Times New Roman" w:hAnsi="Helvetica" w:cs="Calibri"/>
                <w:color w:val="000000"/>
              </w:rPr>
              <w:t xml:space="preserve">Estimated Quality </w:t>
            </w:r>
            <w:proofErr w:type="gramStart"/>
            <w:r w:rsidRPr="006E284F">
              <w:rPr>
                <w:rFonts w:ascii="Helvetica" w:eastAsia="Times New Roman" w:hAnsi="Helvetica" w:cs="Calibri"/>
                <w:color w:val="000000"/>
              </w:rPr>
              <w:t>Scenario  development</w:t>
            </w:r>
            <w:proofErr w:type="gramEnd"/>
            <w:r w:rsidRPr="006E284F">
              <w:rPr>
                <w:rFonts w:ascii="Helvetica" w:eastAsia="Times New Roman" w:hAnsi="Helvetica" w:cs="Calibri"/>
                <w:color w:val="000000"/>
              </w:rPr>
              <w:t xml:space="preserve"> difficulty or risk (Difficult or high risk = 1, Medium difficulty or risk = 2, Rather easy and low risk = 3)</w:t>
            </w:r>
          </w:p>
        </w:tc>
        <w:tc>
          <w:tcPr>
            <w:tcW w:w="1559" w:type="dxa"/>
          </w:tcPr>
          <w:p w14:paraId="77C830AF" w14:textId="5A62BFED" w:rsidR="00E11DE2" w:rsidRDefault="00E11DE2" w:rsidP="00E11DE2">
            <w:r w:rsidRPr="006E284F">
              <w:rPr>
                <w:rFonts w:ascii="Helvetica" w:eastAsia="Times New Roman" w:hAnsi="Helvetica" w:cs="Calibri"/>
                <w:color w:val="000000"/>
              </w:rPr>
              <w:t>Scenario priority score (utility * difficulty)</w:t>
            </w:r>
          </w:p>
        </w:tc>
      </w:tr>
      <w:tr w:rsidR="00E11DE2" w14:paraId="39B398F9" w14:textId="77777777" w:rsidTr="00C8213A">
        <w:tc>
          <w:tcPr>
            <w:tcW w:w="1558" w:type="dxa"/>
            <w:vAlign w:val="bottom"/>
          </w:tcPr>
          <w:p w14:paraId="6EACB502" w14:textId="1969CF1A" w:rsidR="00E11DE2" w:rsidRDefault="00E11DE2" w:rsidP="00E11DE2">
            <w:r w:rsidRPr="006E284F">
              <w:rPr>
                <w:rFonts w:ascii="Helvetica" w:eastAsia="Times New Roman" w:hAnsi="Helvetica" w:cs="Calibri"/>
                <w:color w:val="000000"/>
              </w:rPr>
              <w:t>Performance</w:t>
            </w:r>
          </w:p>
        </w:tc>
        <w:tc>
          <w:tcPr>
            <w:tcW w:w="1558" w:type="dxa"/>
            <w:vAlign w:val="bottom"/>
          </w:tcPr>
          <w:p w14:paraId="72A9022A" w14:textId="0B3AD06C" w:rsidR="00E11DE2" w:rsidRDefault="00E11DE2" w:rsidP="00E11DE2">
            <w:r w:rsidRPr="006E284F">
              <w:rPr>
                <w:rFonts w:ascii="Helvetica" w:eastAsia="Times New Roman" w:hAnsi="Helvetica" w:cs="Calibri"/>
                <w:color w:val="000000"/>
              </w:rPr>
              <w:t>Computation Time</w:t>
            </w:r>
          </w:p>
        </w:tc>
        <w:tc>
          <w:tcPr>
            <w:tcW w:w="1558" w:type="dxa"/>
            <w:vAlign w:val="bottom"/>
          </w:tcPr>
          <w:p w14:paraId="58C4E996" w14:textId="6A5A66A5" w:rsidR="00E11DE2" w:rsidRDefault="00E11DE2" w:rsidP="00E11DE2">
            <w:r w:rsidRPr="006E284F">
              <w:rPr>
                <w:rFonts w:ascii="Helvetica" w:eastAsia="Times New Roman" w:hAnsi="Helvetica" w:cs="Calibri"/>
                <w:color w:val="000000"/>
              </w:rPr>
              <w:t>The system shall compute grades and return relevant values to the user in &lt;1s</w:t>
            </w:r>
          </w:p>
        </w:tc>
        <w:tc>
          <w:tcPr>
            <w:tcW w:w="1558" w:type="dxa"/>
            <w:vAlign w:val="bottom"/>
          </w:tcPr>
          <w:p w14:paraId="154201BA" w14:textId="2920B69D" w:rsidR="00E11DE2" w:rsidRDefault="00E11DE2" w:rsidP="00E11DE2">
            <w:r w:rsidRPr="006E284F">
              <w:rPr>
                <w:rFonts w:ascii="Helvetica" w:eastAsia="Times New Roman" w:hAnsi="Helvetica" w:cs="Calibri"/>
                <w:color w:val="000000"/>
              </w:rPr>
              <w:t>1</w:t>
            </w:r>
          </w:p>
        </w:tc>
        <w:tc>
          <w:tcPr>
            <w:tcW w:w="1559" w:type="dxa"/>
            <w:vAlign w:val="bottom"/>
          </w:tcPr>
          <w:p w14:paraId="2048F512" w14:textId="670A6360" w:rsidR="00E11DE2" w:rsidRDefault="00E11DE2" w:rsidP="00E11DE2">
            <w:r w:rsidRPr="006E284F">
              <w:rPr>
                <w:rFonts w:ascii="Helvetica" w:eastAsia="Times New Roman" w:hAnsi="Helvetica" w:cs="Calibri"/>
                <w:color w:val="000000"/>
              </w:rPr>
              <w:t>3</w:t>
            </w:r>
          </w:p>
        </w:tc>
        <w:tc>
          <w:tcPr>
            <w:tcW w:w="1559" w:type="dxa"/>
            <w:vAlign w:val="bottom"/>
          </w:tcPr>
          <w:p w14:paraId="29EE655E" w14:textId="14933883" w:rsidR="00E11DE2" w:rsidRDefault="00E11DE2" w:rsidP="00E11DE2">
            <w:r w:rsidRPr="006E284F">
              <w:rPr>
                <w:rFonts w:ascii="Helvetica" w:eastAsia="Times New Roman" w:hAnsi="Helvetica" w:cs="Calibri"/>
                <w:color w:val="000000" w:themeColor="text1"/>
              </w:rPr>
              <w:t>3</w:t>
            </w:r>
          </w:p>
        </w:tc>
      </w:tr>
    </w:tbl>
    <w:p w14:paraId="35BB0572" w14:textId="3FC5782D" w:rsidR="00D82318" w:rsidRDefault="00D82318"/>
    <w:p w14:paraId="61E15E6B" w14:textId="3E7A7990" w:rsidR="00D03BB1" w:rsidRDefault="00D03BB1"/>
    <w:p w14:paraId="25D2126C" w14:textId="0EE4FCC5" w:rsidR="00D03BB1" w:rsidRDefault="00D03BB1" w:rsidP="00D03BB1">
      <w:pPr>
        <w:pStyle w:val="ListParagraph"/>
        <w:numPr>
          <w:ilvl w:val="0"/>
          <w:numId w:val="1"/>
        </w:numPr>
      </w:pPr>
      <w:r w:rsidRPr="00D03BB1">
        <w:t>Identify potential attackers for your software and their malicious goals</w:t>
      </w:r>
    </w:p>
    <w:p w14:paraId="01C1DA8D" w14:textId="76A7FCF7" w:rsidR="00D03BB1" w:rsidRDefault="00D03BB1" w:rsidP="00D03BB1">
      <w:pPr>
        <w:pStyle w:val="ListParagraph"/>
      </w:pPr>
      <w:r>
        <w:t>Script kiddies and Motivated students interested in tampering with the course</w:t>
      </w:r>
    </w:p>
    <w:p w14:paraId="20971823" w14:textId="77777777" w:rsidR="00D03BB1" w:rsidRPr="00D03BB1" w:rsidRDefault="00D03BB1" w:rsidP="00D03BB1">
      <w:pPr>
        <w:pStyle w:val="ListParagraph"/>
      </w:pPr>
    </w:p>
    <w:p w14:paraId="6D72116D" w14:textId="77777777" w:rsidR="00927781" w:rsidRPr="00927781" w:rsidRDefault="00927781" w:rsidP="00927781">
      <w:pPr>
        <w:pStyle w:val="ListParagraph"/>
        <w:numPr>
          <w:ilvl w:val="0"/>
          <w:numId w:val="1"/>
        </w:numPr>
      </w:pPr>
      <w:r w:rsidRPr="00927781">
        <w:t>Identify potential attackers for your software and their malicious goals</w:t>
      </w:r>
    </w:p>
    <w:p w14:paraId="7B966B77" w14:textId="513C8AEE" w:rsidR="00D03BB1" w:rsidRDefault="00927781" w:rsidP="00927781">
      <w:pPr>
        <w:pStyle w:val="ListParagraph"/>
      </w:pPr>
      <w:r>
        <w:rPr>
          <w:noProof/>
        </w:rPr>
        <w:lastRenderedPageBreak/>
        <w:drawing>
          <wp:inline distT="0" distB="0" distL="0" distR="0" wp14:anchorId="1AAAA674" wp14:editId="25C65613">
            <wp:extent cx="4493260" cy="822960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5D55"/>
    <w:multiLevelType w:val="multilevel"/>
    <w:tmpl w:val="85A4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61FFA"/>
    <w:multiLevelType w:val="hybridMultilevel"/>
    <w:tmpl w:val="324CEF0E"/>
    <w:lvl w:ilvl="0" w:tplc="3C563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303839">
    <w:abstractNumId w:val="1"/>
  </w:num>
  <w:num w:numId="2" w16cid:durableId="31021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B1"/>
    <w:rsid w:val="00927781"/>
    <w:rsid w:val="00D03BB1"/>
    <w:rsid w:val="00D82318"/>
    <w:rsid w:val="00E1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E8A2"/>
  <w15:chartTrackingRefBased/>
  <w15:docId w15:val="{73BB3244-D3F1-4BCE-A3BB-A6FC146D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E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B1"/>
    <w:pPr>
      <w:ind w:left="720"/>
      <w:contextualSpacing/>
    </w:pPr>
  </w:style>
  <w:style w:type="table" w:styleId="TableGrid">
    <w:name w:val="Table Grid"/>
    <w:basedOn w:val="TableNormal"/>
    <w:uiPriority w:val="39"/>
    <w:rsid w:val="00E1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1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2</cp:revision>
  <cp:lastPrinted>2022-09-21T18:44:00Z</cp:lastPrinted>
  <dcterms:created xsi:type="dcterms:W3CDTF">2022-09-21T17:56:00Z</dcterms:created>
  <dcterms:modified xsi:type="dcterms:W3CDTF">2022-09-21T18:46:00Z</dcterms:modified>
</cp:coreProperties>
</file>