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7D732" w14:textId="759F750C" w:rsidR="00F07A32" w:rsidRDefault="001E5537">
      <w:r>
        <w:t>2.1</w:t>
      </w:r>
    </w:p>
    <w:p w14:paraId="015A3883" w14:textId="44262293" w:rsidR="00830A94" w:rsidRDefault="00CC0075">
      <w:r>
        <w:rPr>
          <w:noProof/>
        </w:rPr>
        <w:drawing>
          <wp:inline distT="0" distB="0" distL="0" distR="0" wp14:anchorId="06092CC9" wp14:editId="6C8B502C">
            <wp:extent cx="5943600" cy="4394835"/>
            <wp:effectExtent l="0" t="0" r="0" b="571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20D1" w14:textId="61CFB8A7" w:rsidR="001E5537" w:rsidRDefault="001E5537">
      <w:r>
        <w:t xml:space="preserve">2.2 </w:t>
      </w:r>
    </w:p>
    <w:p w14:paraId="1F9224C7" w14:textId="77777777" w:rsidR="001202B6" w:rsidRDefault="001202B6" w:rsidP="001202B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For N=4, we can pick points: (1,3),(2,4),(3,1),(4,2). It's easy to see that these points are shattered by positive rectangles. So </w:t>
      </w:r>
      <w:proofErr w:type="spellStart"/>
      <w:r>
        <w:rPr>
          <w:rFonts w:ascii="Segoe UI" w:hAnsi="Segoe UI" w:cs="Segoe UI"/>
          <w:sz w:val="21"/>
          <w:szCs w:val="21"/>
        </w:rPr>
        <w:t>mH</w:t>
      </w:r>
      <w:proofErr w:type="spellEnd"/>
      <w:r>
        <w:rPr>
          <w:rFonts w:ascii="Segoe UI" w:hAnsi="Segoe UI" w:cs="Segoe UI"/>
          <w:sz w:val="21"/>
          <w:szCs w:val="21"/>
        </w:rPr>
        <w:t>(4)=24.</w:t>
      </w:r>
    </w:p>
    <w:p w14:paraId="4499B21F" w14:textId="77777777" w:rsidR="001202B6" w:rsidRDefault="001202B6" w:rsidP="001202B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The idea is that for any two points, if we draw a rectangle using them as </w:t>
      </w:r>
      <w:proofErr w:type="spellStart"/>
      <w:r>
        <w:rPr>
          <w:rFonts w:ascii="Segoe UI" w:hAnsi="Segoe UI" w:cs="Segoe UI"/>
          <w:sz w:val="21"/>
          <w:szCs w:val="21"/>
        </w:rPr>
        <w:t>diagnoal</w:t>
      </w:r>
      <w:proofErr w:type="spellEnd"/>
      <w:r>
        <w:rPr>
          <w:rFonts w:ascii="Segoe UI" w:hAnsi="Segoe UI" w:cs="Segoe UI"/>
          <w:sz w:val="21"/>
          <w:szCs w:val="21"/>
        </w:rPr>
        <w:t xml:space="preserve"> points, the rectangle should NOT contain any other point. Otherwise, whenever the two </w:t>
      </w:r>
      <w:proofErr w:type="spellStart"/>
      <w:r>
        <w:rPr>
          <w:rFonts w:ascii="Segoe UI" w:hAnsi="Segoe UI" w:cs="Segoe UI"/>
          <w:sz w:val="21"/>
          <w:szCs w:val="21"/>
        </w:rPr>
        <w:t>diagnoal</w:t>
      </w:r>
      <w:proofErr w:type="spellEnd"/>
      <w:r>
        <w:rPr>
          <w:rFonts w:ascii="Segoe UI" w:hAnsi="Segoe UI" w:cs="Segoe UI"/>
          <w:sz w:val="21"/>
          <w:szCs w:val="21"/>
        </w:rPr>
        <w:t xml:space="preserve"> points have values 1, the middle point will have value 1 as well, which excludes the possibility of having -1.</w:t>
      </w:r>
    </w:p>
    <w:p w14:paraId="57532235" w14:textId="77777777" w:rsidR="001202B6" w:rsidRDefault="001202B6" w:rsidP="001202B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For N=5, if we draw horizontal and vertical lines through each of the four points above, the plane is divided into grids. The four points </w:t>
      </w:r>
      <w:proofErr w:type="spellStart"/>
      <w:r>
        <w:rPr>
          <w:rFonts w:ascii="Segoe UI" w:hAnsi="Segoe UI" w:cs="Segoe UI"/>
          <w:sz w:val="21"/>
          <w:szCs w:val="21"/>
        </w:rPr>
        <w:t>enclusing</w:t>
      </w:r>
      <w:proofErr w:type="spellEnd"/>
      <w:r>
        <w:rPr>
          <w:rFonts w:ascii="Segoe UI" w:hAnsi="Segoe UI" w:cs="Segoe UI"/>
          <w:sz w:val="21"/>
          <w:szCs w:val="21"/>
        </w:rPr>
        <w:t xml:space="preserve"> a 9-grid area. It's clear that the fifth point can't lie within the 9-grid area. Otherwise, there'll always a rectangle (constructed by two points) contains the fifth point.</w:t>
      </w:r>
    </w:p>
    <w:p w14:paraId="2B542804" w14:textId="77777777" w:rsidR="001202B6" w:rsidRDefault="001202B6" w:rsidP="001202B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the same way, if we place the fifth point outside the 9-grid area, it's easy to see that the point will always lie below or above at least two points (in either x or y direction). These three points construct a rectangle which contains a point in it. This shows that </w:t>
      </w:r>
      <w:proofErr w:type="spellStart"/>
      <w:r>
        <w:rPr>
          <w:rFonts w:ascii="Segoe UI" w:hAnsi="Segoe UI" w:cs="Segoe UI"/>
          <w:sz w:val="21"/>
          <w:szCs w:val="21"/>
        </w:rPr>
        <w:t>mH</w:t>
      </w:r>
      <w:proofErr w:type="spellEnd"/>
      <w:r>
        <w:rPr>
          <w:rFonts w:ascii="Segoe UI" w:hAnsi="Segoe UI" w:cs="Segoe UI"/>
          <w:sz w:val="21"/>
          <w:szCs w:val="21"/>
        </w:rPr>
        <w:t>(5)&lt;25.</w:t>
      </w:r>
    </w:p>
    <w:p w14:paraId="568FF659" w14:textId="77777777" w:rsidR="001202B6" w:rsidRDefault="001202B6" w:rsidP="001202B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We have the VC dimension </w:t>
      </w:r>
      <w:proofErr w:type="spellStart"/>
      <w:r>
        <w:rPr>
          <w:rFonts w:ascii="Segoe UI" w:hAnsi="Segoe UI" w:cs="Segoe UI"/>
          <w:sz w:val="21"/>
          <w:szCs w:val="21"/>
        </w:rPr>
        <w:t>dVC</w:t>
      </w:r>
      <w:proofErr w:type="spellEnd"/>
      <w:r>
        <w:rPr>
          <w:rFonts w:ascii="Segoe UI" w:hAnsi="Segoe UI" w:cs="Segoe UI"/>
          <w:sz w:val="21"/>
          <w:szCs w:val="21"/>
        </w:rPr>
        <w:t>(H)=4, and </w:t>
      </w:r>
      <w:proofErr w:type="spellStart"/>
      <w:r>
        <w:rPr>
          <w:rFonts w:ascii="Segoe UI" w:hAnsi="Segoe UI" w:cs="Segoe UI"/>
          <w:sz w:val="21"/>
          <w:szCs w:val="21"/>
        </w:rPr>
        <w:t>mH</w:t>
      </w:r>
      <w:proofErr w:type="spellEnd"/>
      <w:r>
        <w:rPr>
          <w:rFonts w:ascii="Segoe UI" w:hAnsi="Segoe UI" w:cs="Segoe UI"/>
          <w:sz w:val="21"/>
          <w:szCs w:val="21"/>
        </w:rPr>
        <w:t>(N)≤∑</w:t>
      </w:r>
      <w:proofErr w:type="spellStart"/>
      <w:r>
        <w:rPr>
          <w:rFonts w:ascii="Segoe UI" w:hAnsi="Segoe UI" w:cs="Segoe UI"/>
          <w:sz w:val="21"/>
          <w:szCs w:val="21"/>
        </w:rPr>
        <w:t>i</w:t>
      </w:r>
      <w:proofErr w:type="spellEnd"/>
      <w:r>
        <w:rPr>
          <w:rFonts w:ascii="Segoe UI" w:hAnsi="Segoe UI" w:cs="Segoe UI"/>
          <w:sz w:val="21"/>
          <w:szCs w:val="21"/>
        </w:rPr>
        <w:t>=04(Ni).</w:t>
      </w:r>
    </w:p>
    <w:p w14:paraId="78EBC9E3" w14:textId="77777777" w:rsidR="001202B6" w:rsidRDefault="001202B6"/>
    <w:p w14:paraId="27C9CEC1" w14:textId="378FA4F7" w:rsidR="001E5537" w:rsidRDefault="001E5537">
      <w:r>
        <w:t>2.3</w:t>
      </w:r>
    </w:p>
    <w:p w14:paraId="1CB870AC" w14:textId="5B9077BE" w:rsidR="00CC0075" w:rsidRDefault="0053343E">
      <w:r>
        <w:rPr>
          <w:noProof/>
        </w:rPr>
        <w:drawing>
          <wp:inline distT="0" distB="0" distL="0" distR="0" wp14:anchorId="504E98E0" wp14:editId="02320201">
            <wp:extent cx="5943600" cy="415861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A28B" w14:textId="22297482" w:rsidR="001E5537" w:rsidRDefault="001E5537">
      <w:r>
        <w:t>2.4</w:t>
      </w:r>
    </w:p>
    <w:p w14:paraId="2B6774F2" w14:textId="6D58404E" w:rsidR="00014C08" w:rsidRDefault="00014C08">
      <w:r>
        <w:rPr>
          <w:noProof/>
        </w:rPr>
        <w:lastRenderedPageBreak/>
        <w:drawing>
          <wp:inline distT="0" distB="0" distL="0" distR="0" wp14:anchorId="6565A5C7" wp14:editId="64CB7BC6">
            <wp:extent cx="5943600" cy="48710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E752" w14:textId="436A9304" w:rsidR="00014C08" w:rsidRDefault="00014C08">
      <w:r>
        <w:t xml:space="preserve">Sample </w:t>
      </w:r>
      <w:r w:rsidR="00A25FC7">
        <w:t>S</w:t>
      </w:r>
      <w:r>
        <w:t>ize: 45290</w:t>
      </w:r>
    </w:p>
    <w:p w14:paraId="1A10E9B7" w14:textId="6C16B6FF" w:rsidR="001E5537" w:rsidRDefault="001E5537">
      <w:r>
        <w:t>2.5</w:t>
      </w:r>
    </w:p>
    <w:p w14:paraId="5AC55008" w14:textId="77777777" w:rsidR="00BC7D27" w:rsidRDefault="00BC7D27">
      <w:r>
        <w:rPr>
          <w:noProof/>
        </w:rPr>
        <w:lastRenderedPageBreak/>
        <w:drawing>
          <wp:inline distT="0" distB="0" distL="0" distR="0" wp14:anchorId="64438162" wp14:editId="71D5FEB3">
            <wp:extent cx="5560695" cy="8229600"/>
            <wp:effectExtent l="0" t="0" r="190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4E65" w14:textId="5E9C39D1" w:rsidR="00306729" w:rsidRDefault="00BC7D27">
      <w:r>
        <w:rPr>
          <w:noProof/>
        </w:rPr>
        <w:lastRenderedPageBreak/>
        <w:drawing>
          <wp:inline distT="0" distB="0" distL="0" distR="0" wp14:anchorId="2A62EAE2" wp14:editId="2FD99F6B">
            <wp:extent cx="4947285" cy="8229600"/>
            <wp:effectExtent l="0" t="0" r="5715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798598" wp14:editId="3D4ACD92">
            <wp:extent cx="5156835" cy="8229600"/>
            <wp:effectExtent l="0" t="0" r="571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AC9B0" wp14:editId="79BD1D52">
            <wp:extent cx="4997450" cy="82296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57F" w14:textId="2BE9D6F3" w:rsidR="001E5537" w:rsidRDefault="001E5537">
      <w:r>
        <w:lastRenderedPageBreak/>
        <w:t>2.6</w:t>
      </w:r>
    </w:p>
    <w:p w14:paraId="62A96ABE" w14:textId="77777777" w:rsidR="00510125" w:rsidRDefault="00510125" w:rsidP="00510125">
      <w:r>
        <w:t>To show that k is a break point for H, we need to show H cannot shatter any</w:t>
      </w:r>
    </w:p>
    <w:p w14:paraId="1870E427" w14:textId="77777777" w:rsidR="00510125" w:rsidRDefault="00510125" w:rsidP="00510125">
      <w:r>
        <w:t xml:space="preserve">set of k points x1, </w:t>
      </w:r>
      <w:proofErr w:type="spellStart"/>
      <w:r>
        <w:t>xk</w:t>
      </w:r>
      <w:proofErr w:type="spellEnd"/>
      <w:r>
        <w:t>.</w:t>
      </w:r>
    </w:p>
    <w:p w14:paraId="3DED5993" w14:textId="77777777" w:rsidR="00510125" w:rsidRDefault="00510125" w:rsidP="00510125">
      <w:r>
        <w:t xml:space="preserve">• If k is a break point, then </w:t>
      </w:r>
      <w:proofErr w:type="spellStart"/>
      <w:r>
        <w:t>mH</w:t>
      </w:r>
      <w:proofErr w:type="spellEnd"/>
      <w:r>
        <w:t xml:space="preserve"> (k) &lt; 2k,</w:t>
      </w:r>
    </w:p>
    <w:p w14:paraId="55923916" w14:textId="77777777" w:rsidR="00510125" w:rsidRDefault="00510125" w:rsidP="00510125">
      <w:r>
        <w:t>• In general, it is easier to find a break point for H than to compute the full</w:t>
      </w:r>
    </w:p>
    <w:p w14:paraId="65A4F547" w14:textId="77777777" w:rsidR="00510125" w:rsidRDefault="00510125" w:rsidP="00510125">
      <w:r>
        <w:t>growth function for that H.</w:t>
      </w:r>
    </w:p>
    <w:p w14:paraId="44E7EDD0" w14:textId="0462A167" w:rsidR="00003310" w:rsidRDefault="00510125" w:rsidP="00510125">
      <w:r>
        <w:t>• So the correct option is (d)</w:t>
      </w:r>
    </w:p>
    <w:p w14:paraId="4ADBAF28" w14:textId="70D58AC0" w:rsidR="001E5537" w:rsidRDefault="001E5537">
      <w:r>
        <w:t>2.7</w:t>
      </w:r>
    </w:p>
    <w:p w14:paraId="4B38E721" w14:textId="3D54F123" w:rsidR="00AE22E9" w:rsidRDefault="00AE22E9">
      <w:r>
        <w:rPr>
          <w:noProof/>
        </w:rPr>
        <w:lastRenderedPageBreak/>
        <w:drawing>
          <wp:inline distT="0" distB="0" distL="0" distR="0" wp14:anchorId="7EB397EA" wp14:editId="4AD7E1CB">
            <wp:extent cx="5560695" cy="8229600"/>
            <wp:effectExtent l="0" t="0" r="190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368" w14:textId="2B838D6E" w:rsidR="00CD6F1A" w:rsidRDefault="00AE22E9">
      <w:r>
        <w:rPr>
          <w:noProof/>
        </w:rPr>
        <w:lastRenderedPageBreak/>
        <w:drawing>
          <wp:inline distT="0" distB="0" distL="0" distR="0" wp14:anchorId="732DBA9A" wp14:editId="2EEE4636">
            <wp:extent cx="5039360" cy="8229600"/>
            <wp:effectExtent l="0" t="0" r="889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4A1B" w14:textId="71D25C84" w:rsidR="00CD6F1A" w:rsidRDefault="00CD6F1A">
      <w:r>
        <w:lastRenderedPageBreak/>
        <w:t>2.8</w:t>
      </w:r>
    </w:p>
    <w:p w14:paraId="2E3416B6" w14:textId="2F4F347A" w:rsidR="000355D8" w:rsidRDefault="000355D8">
      <w:r>
        <w:rPr>
          <w:noProof/>
        </w:rPr>
        <w:lastRenderedPageBreak/>
        <w:drawing>
          <wp:inline distT="0" distB="0" distL="0" distR="0" wp14:anchorId="0C9CFBBF" wp14:editId="7D72968A">
            <wp:extent cx="5238750" cy="822960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8DDC" w14:textId="4F3CFD68" w:rsidR="001373D6" w:rsidRDefault="000355D8">
      <w:r>
        <w:rPr>
          <w:noProof/>
        </w:rPr>
        <w:lastRenderedPageBreak/>
        <w:drawing>
          <wp:inline distT="0" distB="0" distL="0" distR="0" wp14:anchorId="3775EBC4" wp14:editId="101A2F4C">
            <wp:extent cx="5321300" cy="82296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8DA"/>
    <w:rsid w:val="00003310"/>
    <w:rsid w:val="00014C08"/>
    <w:rsid w:val="000355D8"/>
    <w:rsid w:val="001202B6"/>
    <w:rsid w:val="001373D6"/>
    <w:rsid w:val="001E5537"/>
    <w:rsid w:val="00306729"/>
    <w:rsid w:val="004618DA"/>
    <w:rsid w:val="00510125"/>
    <w:rsid w:val="0053343E"/>
    <w:rsid w:val="00830A94"/>
    <w:rsid w:val="00A25FC7"/>
    <w:rsid w:val="00AE22E9"/>
    <w:rsid w:val="00BC7D27"/>
    <w:rsid w:val="00CC0075"/>
    <w:rsid w:val="00CD6F1A"/>
    <w:rsid w:val="00E7081A"/>
    <w:rsid w:val="00F0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C494F"/>
  <w15:chartTrackingRefBased/>
  <w15:docId w15:val="{5A3D812A-33C3-445D-8BC8-A6F15FCE7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0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Mohammad Ibrahim</dc:creator>
  <cp:keywords/>
  <dc:description/>
  <cp:lastModifiedBy>Syed Mohammad Ibrahim</cp:lastModifiedBy>
  <cp:revision>17</cp:revision>
  <dcterms:created xsi:type="dcterms:W3CDTF">2022-10-11T03:37:00Z</dcterms:created>
  <dcterms:modified xsi:type="dcterms:W3CDTF">2022-10-11T03:53:00Z</dcterms:modified>
</cp:coreProperties>
</file>