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72A3A"/>
          <w:sz w:val="60"/>
        </w:rPr>
        <w:t>CKJS DATABASE DESIGN</w:t>
      </w:r>
    </w:p>
    <w:p>
      <w:pPr>
        <w:jc w:val="center"/>
      </w:pPr>
      <w:r>
        <w:rPr>
          <w:color w:val="334155"/>
          <w:sz w:val="34"/>
        </w:rPr>
        <w:t>Multi-Project Cashflow &amp; Financial Management System</w:t>
      </w:r>
    </w:p>
    <w:p>
      <w:pPr>
        <w:jc w:val="center"/>
      </w:pPr>
      <w:r>
        <w:rPr>
          <w:sz w:val="24"/>
        </w:rPr>
        <w:t>ERD + PostgreSQL Schema + Prisma Mapping + Data Dictionary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7739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Client</w:t>
            </w:r>
          </w:p>
        </w:tc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CV. Cipta Karya Jaya Sentosa</w:t>
            </w:r>
          </w:p>
        </w:tc>
      </w:tr>
      <w:tr>
        <w:tc>
          <w:tcPr>
            <w:tcW w:type="dxa" w:w="7739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Ikhsan Kamal</w:t>
            </w:r>
          </w:p>
        </w:tc>
      </w:tr>
      <w:tr>
        <w:tc>
          <w:tcPr>
            <w:tcW w:type="dxa" w:w="7739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1.0 - M1 Database Baseline</w:t>
            </w:r>
          </w:p>
        </w:tc>
      </w:tr>
      <w:tr>
        <w:tc>
          <w:tcPr>
            <w:tcW w:type="dxa" w:w="7739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Final under Assumption A1</w:t>
            </w:r>
          </w:p>
        </w:tc>
      </w:tr>
      <w:tr>
        <w:tc>
          <w:tcPr>
            <w:tcW w:type="dxa" w:w="7739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stack</w:t>
            </w:r>
          </w:p>
        </w:tc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Next.js + TypeScript + Prisma + PostgreSQL 16</w:t>
            </w:r>
          </w:p>
        </w:tc>
      </w:tr>
      <w:tr>
        <w:tc>
          <w:tcPr>
            <w:tcW w:type="dxa" w:w="7739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Reference workbook</w:t>
            </w:r>
          </w:p>
        </w:tc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Keuangan Proyek A.xlsx</w:t>
            </w:r>
          </w:p>
        </w:tc>
      </w:tr>
    </w:tbl>
    <w:p>
      <w:pPr>
        <w:spacing w:before="360"/>
        <w:jc w:val="center"/>
      </w:pPr>
      <w:r>
        <w:rPr>
          <w:b/>
          <w:color w:val="0F766E"/>
        </w:rPr>
        <w:t>Assumption A1</w:t>
      </w:r>
    </w:p>
    <w:p>
      <w:pPr>
        <w:jc w:val="center"/>
      </w:pPr>
      <w:r>
        <w:rPr>
          <w:sz w:val="18"/>
        </w:rPr>
        <w:t>15 file proyek + 1 file perusahaan diasumsikan memiliki struktur dasar yang sama dengan workbook sampel. Desain ini dibuka kembali hanya jika cross-file discovery menemukan exception signifikan.</w:t>
      </w:r>
    </w:p>
    <w:p>
      <w:r>
        <w:br w:type="page"/>
      </w:r>
    </w:p>
    <w:p>
      <w:pPr>
        <w:pStyle w:val="Heading1"/>
      </w:pPr>
      <w:r>
        <w:t>1. Design Summary</w:t>
      </w:r>
    </w:p>
    <w:p>
      <w:r>
        <w:t>Workbook sampel memiliki sembilan sheet utama: Data Perusahaan, Daftar Akun, Kode Bantu, Jurnal, Buku Besar, BB Pembantu - Hutang &amp; Piutang, Neraca Lajur, Laba Rugi, dan Neraca. Dalam database baru, hanya data master dan ledger yang dipersist; Buku Besar/Laba Rugi/Neraca diturunkan melalui SQL view dari ledger.</w:t>
      </w:r>
    </w:p>
    <w:p>
      <w:r>
        <w:t>Prinsip desain: satu PostgreSQL untuk seluruh proyek. Tidak dibuat satu database atau satu tabel jurnal per proyek. Sumber pemisahan adalah project_id, business_scope, cash_account_id, contact_id, dan account metadata.</w:t>
      </w:r>
    </w:p>
    <w:p>
      <w:r>
        <w:t>Source of truth finansial adalah transactions + transaction_lines. Tidak ada field current_balance yang boleh diedit manual. Saldo Giro/Bank/Kas, P&amp;L, Neraca, Cashflow, dan GL dihitung dari ledger yang posted.</w:t>
      </w:r>
    </w:p>
    <w:p>
      <w:r>
        <w:t>COA menggunakan hierarchy parent_account_id + is_postable. Ini mencegah formula report hardcoded yang dapat melewatkan akun baru. Account classification dan allocation scope dipisah: akun OVERHEAD dapat dialokasikan ke project_id tertentu atau corporate (project_id NULL).</w:t>
      </w:r>
    </w:p>
    <w:p>
      <w:pPr>
        <w:pStyle w:val="Heading1"/>
      </w:pPr>
      <w:r>
        <w:t>2. Mapping Excel Existing ke Database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5159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Excel</w:t>
            </w:r>
          </w:p>
        </w:tc>
        <w:tc>
          <w:tcPr>
            <w:tcW w:type="dxa" w:w="5159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Database</w:t>
            </w:r>
          </w:p>
        </w:tc>
        <w:tc>
          <w:tcPr>
            <w:tcW w:type="dxa" w:w="5159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Treatment</w:t>
            </w:r>
          </w:p>
        </w:tc>
      </w:tr>
      <w:tr>
        <w:trPr>
          <w:cantSplit/>
        </w:trPr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 Perusahaan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companies + projects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Persist master</w:t>
            </w:r>
          </w:p>
        </w:tc>
      </w:tr>
      <w:tr>
        <w:trPr>
          <w:cantSplit/>
        </w:trPr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Daftar Akun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accounts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Persist master COA hierarchy</w:t>
            </w:r>
          </w:p>
        </w:tc>
      </w:tr>
      <w:tr>
        <w:trPr>
          <w:cantSplit/>
        </w:trPr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Kode Bantu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contacts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Persist master sub-ledger</w:t>
            </w:r>
          </w:p>
        </w:tc>
      </w:tr>
      <w:tr>
        <w:trPr>
          <w:cantSplit/>
        </w:trPr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Jurnal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transactions + transaction_lines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Persist source-of-truth ledger</w:t>
            </w:r>
          </w:p>
        </w:tc>
      </w:tr>
      <w:tr>
        <w:trPr>
          <w:cantSplit/>
        </w:trPr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Buku Besar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vw_general_ledger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Derived, tidak disimpan</w:t>
            </w:r>
          </w:p>
        </w:tc>
      </w:tr>
      <w:tr>
        <w:trPr>
          <w:cantSplit/>
        </w:trPr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BB Pembantu - Hutang &amp; Piutang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ap_ar_items + ap_ar_settlements + vw_ap_ar_outstanding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Persist item/settlement, outstanding derived</w:t>
            </w:r>
          </w:p>
        </w:tc>
      </w:tr>
      <w:tr>
        <w:trPr>
          <w:cantSplit/>
        </w:trPr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Neraca Lajur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vw_posted_lines / query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Derived</w:t>
            </w:r>
          </w:p>
        </w:tc>
      </w:tr>
      <w:tr>
        <w:trPr>
          <w:cantSplit/>
        </w:trPr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Laba Rugi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vw_project_pnl + vw_company_pnl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Derived</w:t>
            </w:r>
          </w:p>
        </w:tc>
      </w:tr>
      <w:tr>
        <w:trPr>
          <w:cantSplit/>
        </w:trPr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Neraca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vw_balance_sheet_accounts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Derived</w:t>
            </w:r>
          </w:p>
        </w:tc>
      </w:tr>
    </w:tbl>
    <w:p>
      <w:pPr>
        <w:pStyle w:val="Heading1"/>
      </w:pPr>
      <w:r>
        <w:t>3. Final ERD - Logical Database</w:t>
      </w:r>
    </w:p>
    <w:p>
      <w:pPr>
        <w:jc w:val="left"/>
      </w:pPr>
      <w:r>
        <w:t>ERD berikut menampilkan entitas inti dan FK utama. Semua kolom lengkap berada pada Data Dictionary di Bagian 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15887" cy="5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KJS_ERD_v1.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887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Core Design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tblHeader w:val="true"/>
        </w:trPr>
        <w:tc>
          <w:tcPr>
            <w:tcW w:type="dxa" w:w="7739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7739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Implementation</w:t>
            </w:r>
          </w:p>
        </w:tc>
      </w:tr>
      <w:tr>
        <w:trPr>
          <w:cantSplit/>
        </w:trPr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Single shared ledger</w:t>
            </w:r>
          </w:p>
        </w:tc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Seluruh proyek menggunakan tables yang sama. Project dimension berada pada project_id, bukan tabel per proyek.</w:t>
            </w:r>
          </w:p>
        </w:tc>
      </w:tr>
      <w:tr>
        <w:trPr>
          <w:cantSplit/>
        </w:trPr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Header + journal lines</w:t>
            </w:r>
          </w:p>
        </w:tc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Satu transaksi dapat terdiri dari 2 atau banyak baris debit/kredit. Ini sesuai pola jurnal existing yang memiliki multi-line entries.</w:t>
            </w:r>
          </w:p>
        </w:tc>
      </w:tr>
      <w:tr>
        <w:trPr>
          <w:cantSplit/>
        </w:trPr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Cash sub-ledger</w:t>
            </w:r>
          </w:p>
        </w:tc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Kas Proyek Gamelan, Kas Proyek B, dst. tidak membutuhkan kode COA baru. Semua dapat menunjuk COA 1-1100 dengan cash_account_id berbeda.</w:t>
            </w:r>
          </w:p>
        </w:tc>
      </w:tr>
      <w:tr>
        <w:trPr>
          <w:cantSplit/>
        </w:trPr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Project vs corporate allocation</w:t>
            </w:r>
          </w:p>
        </w:tc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account_group mendeskripsikan nature akun. project_id pada journal line mendeskripsikan siapa yang menanggung biaya. Overhead project dan overhead corporate tidak dicampur.</w:t>
            </w:r>
          </w:p>
        </w:tc>
      </w:tr>
      <w:tr>
        <w:trPr>
          <w:cantSplit/>
        </w:trPr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No manual balance</w:t>
            </w:r>
          </w:p>
        </w:tc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Saldo berasal dari SUM ledger. current_balance tidak dipersist sebagai source of truth.</w:t>
            </w:r>
          </w:p>
        </w:tc>
      </w:tr>
      <w:tr>
        <w:trPr>
          <w:cantSplit/>
        </w:trPr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Dynamic reporting</w:t>
            </w:r>
          </w:p>
        </w:tc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Akun baru masuk P&amp;L/Neraca berdasarkan report_type + account_group; tidak ada daftar kode akun hardcoded di report.</w:t>
            </w:r>
          </w:p>
        </w:tc>
      </w:tr>
      <w:tr>
        <w:trPr>
          <w:cantSplit/>
        </w:trPr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Draft/Post/Reverse</w:t>
            </w:r>
          </w:p>
        </w:tc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DRAFT dapat diedit. POSTED immutable. Koreksi dilakukan melalui reversing transaction. REVERSED original tetap termasuk ledger bersama reversal sehingga net effect = 0.</w:t>
            </w:r>
          </w:p>
        </w:tc>
      </w:tr>
      <w:tr>
        <w:trPr>
          <w:cantSplit/>
        </w:trPr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Migration traceability</w:t>
            </w:r>
          </w:p>
        </w:tc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Setiap file memiliki migration_batch, tiap transaksi dapat menyimpan legacy_reference, tiap line dapat menyimpan legacy_row_no, dan mismatch masuk migration_issues.</w:t>
            </w:r>
          </w:p>
        </w:tc>
      </w:tr>
    </w:tbl>
    <w:p>
      <w:pPr>
        <w:pStyle w:val="Heading1"/>
      </w:pPr>
      <w:r>
        <w:t>5. Database Integrity Rules</w:t>
      </w:r>
    </w:p>
    <w:p>
      <w:pPr>
        <w:pStyle w:val="ListBullet"/>
      </w:pPr>
      <w:r>
        <w:t>CHECK journal line: debit &gt; 0 XOR credit &gt; 0; nilai negatif ditolak.</w:t>
      </w:r>
    </w:p>
    <w:p>
      <w:pPr>
        <w:pStyle w:val="ListBullet"/>
      </w:pPr>
      <w:r>
        <w:t>POST gate: transaksi tidak dapat menjadi POSTED jika journal lines &lt; 2, debit != credit, total = 0, terdapat akun inactive/non-postable, atau cash_account_id tidak cocok dengan ledger_account_id.</w:t>
      </w:r>
    </w:p>
    <w:p>
      <w:pPr>
        <w:pStyle w:val="ListBullet"/>
      </w:pPr>
      <w:r>
        <w:t>POSTED/REVERSED journal lines immutable. Koreksi menggunakan reversal.</w:t>
      </w:r>
    </w:p>
    <w:p>
      <w:pPr>
        <w:pStyle w:val="ListBullet"/>
      </w:pPr>
      <w:r>
        <w:t>Hanya DRAFT yang boleh hard-delete.</w:t>
      </w:r>
    </w:p>
    <w:p>
      <w:pPr>
        <w:pStyle w:val="ListBullet"/>
      </w:pPr>
      <w:r>
        <w:t>PROJECT scope membutuhkan project_id.</w:t>
      </w:r>
    </w:p>
    <w:p>
      <w:pPr>
        <w:pStyle w:val="ListBullet"/>
      </w:pPr>
      <w:r>
        <w:t>PROJECT_CASH membutuhkan project_id, sedangkan Giro/Bank Phase 1 berada pada corporate scope.</w:t>
      </w:r>
    </w:p>
    <w:p>
      <w:pPr>
        <w:pStyle w:val="ListBullet"/>
      </w:pPr>
      <w:r>
        <w:t>AP/AR outstanding derived dari original_amount - settlements, bukan field saldo manual.</w:t>
      </w:r>
    </w:p>
    <w:p>
      <w:pPr>
        <w:pStyle w:val="ListBullet"/>
      </w:pPr>
      <w:r>
        <w:t>Exact money menggunakan NUMERIC(18,2); volume material NUMERIC(18,4); tidak menggunakan float/double untuk nilai finansial.</w:t>
      </w:r>
    </w:p>
    <w:p>
      <w:pPr>
        <w:pStyle w:val="Heading1"/>
      </w:pPr>
      <w:r>
        <w:t>6. Reporting 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tblHeader w:val="true"/>
        </w:trPr>
        <w:tc>
          <w:tcPr>
            <w:tcW w:type="dxa" w:w="7739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View</w:t>
            </w:r>
          </w:p>
        </w:tc>
        <w:tc>
          <w:tcPr>
            <w:tcW w:type="dxa" w:w="7739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vw_posted_lines</w:t>
            </w:r>
          </w:p>
        </w:tc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Base view untuk semua journal lines yang pernah mempengaruhi ledger. Memasukkan status POSTED dan REVERSED; DRAFT dikecualikan.</w:t>
            </w:r>
          </w:p>
        </w:tc>
      </w:tr>
      <w:tr>
        <w:trPr>
          <w:cantSplit/>
        </w:trPr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vw_general_ledger</w:t>
            </w:r>
          </w:p>
        </w:tc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Mutasi per akun dengan running balance berdasarkan normal_balance.</w:t>
            </w:r>
          </w:p>
        </w:tc>
      </w:tr>
      <w:tr>
        <w:trPr>
          <w:cantSplit/>
        </w:trPr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vw_cash_balances</w:t>
            </w:r>
          </w:p>
        </w:tc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Saldo per Giro/Bank/Kas Proyek dari SUM(debit-credit) pada cash_account_id.</w:t>
            </w:r>
          </w:p>
        </w:tc>
      </w:tr>
      <w:tr>
        <w:trPr>
          <w:cantSplit/>
        </w:trPr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vw_project_pnl</w:t>
            </w:r>
          </w:p>
        </w:tc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Revenue, direct cost, project overhead, dan net profit per project.</w:t>
            </w:r>
          </w:p>
        </w:tc>
      </w:tr>
      <w:tr>
        <w:trPr>
          <w:cantSplit/>
        </w:trPr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vw_company_pnl</w:t>
            </w:r>
          </w:p>
        </w:tc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Total revenue - direct cost - seluruh overhead, plus breakdown project vs corporate overhead.</w:t>
            </w:r>
          </w:p>
        </w:tc>
      </w:tr>
      <w:tr>
        <w:trPr>
          <w:cantSplit/>
        </w:trPr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vw_balance_sheet_accounts</w:t>
            </w:r>
          </w:p>
        </w:tc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Saldo akun BALANCE_SHEET berdasarkan ledger dan normal_balance.</w:t>
            </w:r>
          </w:p>
        </w:tc>
      </w:tr>
      <w:tr>
        <w:trPr>
          <w:cantSplit/>
        </w:trPr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vw_cashflow_lines</w:t>
            </w:r>
          </w:p>
        </w:tc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Perubahan kas per pos dana; TRANSFER_INTERNAL diberi flag agar consolidated cashflow tidak double count.</w:t>
            </w:r>
          </w:p>
        </w:tc>
      </w:tr>
      <w:tr>
        <w:trPr>
          <w:cantSplit/>
        </w:trPr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vw_ap_ar_outstanding</w:t>
            </w:r>
          </w:p>
        </w:tc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Outstanding = original_amount - SUM(settlement); status dihitung OUTSTANDING/PARTIALLY_PAID/PAID.</w:t>
            </w:r>
          </w:p>
        </w:tc>
      </w:tr>
    </w:tbl>
    <w:p>
      <w:pPr>
        <w:pStyle w:val="Heading1"/>
      </w:pPr>
      <w:r>
        <w:t>7. Complete Data Dictionary</w:t>
      </w:r>
    </w:p>
    <w:p>
      <w:r>
        <w:t>Key legend: PK = Primary Key, FK = Foreign Key, UQ = Unique. Nullable menunjukkan apakah nilai NULL diperbolehkan. Contoh data berasal dari kebutuhan/struktur sampel bila tersedia; bukan berarti seluruh nilai sudah tervalidasi sebagai master production.</w:t>
      </w:r>
    </w:p>
    <w:p>
      <w:pPr>
        <w:pStyle w:val="Heading2"/>
      </w:pPr>
      <w:r>
        <w:t>7.1 companies</w:t>
      </w:r>
    </w:p>
    <w:p>
      <w:r>
        <w:t>Profil legal/operasional perusahaan. Phase 1 tetap single-company; tabel ini bukan berarti UI multi-company dibangun.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1814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1701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Datatype</w:t>
            </w:r>
          </w:p>
        </w:tc>
        <w:tc>
          <w:tcPr>
            <w:tcW w:type="dxa" w:w="850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Key</w:t>
            </w:r>
          </w:p>
        </w:tc>
        <w:tc>
          <w:tcPr>
            <w:tcW w:type="dxa" w:w="964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Null?</w:t>
            </w:r>
          </w:p>
        </w:tc>
        <w:tc>
          <w:tcPr>
            <w:tcW w:type="dxa" w:w="3231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Constraint / FK</w:t>
            </w:r>
          </w:p>
        </w:tc>
        <w:tc>
          <w:tcPr>
            <w:tcW w:type="dxa" w:w="2438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Example</w:t>
            </w:r>
          </w:p>
        </w:tc>
        <w:tc>
          <w:tcPr>
            <w:tcW w:type="dxa" w:w="4025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Description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gen_random_uuid()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3db1...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Primary key perusahaan.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name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VARCHAR(160)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CV. CIPTA KARYA JAYA SENTOSA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Nama perusahaan yang tampil pada sistem/laporan.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address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TEXT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Jl. Contoh No. 1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Alamat perusahaan.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phone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VARCHAR(40)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Nomor telepon kantor bila diperlukan.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email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VARCHAR(160)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Email perusahaan.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default_currency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CHAR(3)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'IDR'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IDR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Mata uang default.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timezone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VARCHAR(64)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'Asia/Jakarta'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Asia/Jakarta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Zona waktu aplikasi.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is_active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BOOLEAN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TRUE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true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Flag aktif.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created_at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TIMESTAMPTZ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NOW()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2026-08-21 10:00+07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Waktu pembuatan.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updated_at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TIMESTAMPTZ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NOW()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2026-08-21 10:00+07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Waktu perubahan terakhir.</w:t>
            </w:r>
          </w:p>
        </w:tc>
      </w:tr>
    </w:tbl>
    <w:p>
      <w:pPr>
        <w:pStyle w:val="Heading2"/>
      </w:pPr>
      <w:r>
        <w:t>7.2 users</w:t>
      </w:r>
    </w:p>
    <w:p>
      <w:r>
        <w:t>Akun pengguna aplikasi. Phase 1: Bpk. Jason dan 1 co-owner dengan role OWNER.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1814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1701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Datatype</w:t>
            </w:r>
          </w:p>
        </w:tc>
        <w:tc>
          <w:tcPr>
            <w:tcW w:type="dxa" w:w="850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Key</w:t>
            </w:r>
          </w:p>
        </w:tc>
        <w:tc>
          <w:tcPr>
            <w:tcW w:type="dxa" w:w="964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Null?</w:t>
            </w:r>
          </w:p>
        </w:tc>
        <w:tc>
          <w:tcPr>
            <w:tcW w:type="dxa" w:w="3231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Constraint / FK</w:t>
            </w:r>
          </w:p>
        </w:tc>
        <w:tc>
          <w:tcPr>
            <w:tcW w:type="dxa" w:w="2438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Example</w:t>
            </w:r>
          </w:p>
        </w:tc>
        <w:tc>
          <w:tcPr>
            <w:tcW w:type="dxa" w:w="4025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Description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gen_random_uuid()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Primary key user.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company_id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 -&gt; companies.id; ON DELETE RESTRICT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Perusahaan user.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name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VARCHAR(120)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Jason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Nama pengguna.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email_or_username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VARCHAR(150)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UQ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UNIQUE(company_id,email_or_username)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jason@example.com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Identifier login.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password_hash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TEXT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&lt;argon2/bcrypt hash&gt;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Hash password, tidak pernah plaintext.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role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user_role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'OWNER'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OWNER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Role. UI Phase 1 hanya OWNER.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is_active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BOOLEAN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TRUE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true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User inactive tidak dapat login.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last_login_at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TIMESTAMPTZ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Login terakhir.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created_at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TIMESTAMPTZ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NOW()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Waktu pembuatan.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updated_at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TIMESTAMPTZ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NOW()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Waktu perubahan terakhir.</w:t>
            </w:r>
          </w:p>
        </w:tc>
      </w:tr>
    </w:tbl>
    <w:p>
      <w:pPr>
        <w:pStyle w:val="Heading2"/>
      </w:pPr>
      <w:r>
        <w:t>7.3 contacts</w:t>
      </w:r>
    </w:p>
    <w:p>
      <w:r>
        <w:t>Master rekanan/kode bantu: client, vendor, karyawan, atau relasi lain untuk sub-ledger.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1814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1701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Datatype</w:t>
            </w:r>
          </w:p>
        </w:tc>
        <w:tc>
          <w:tcPr>
            <w:tcW w:type="dxa" w:w="850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Key</w:t>
            </w:r>
          </w:p>
        </w:tc>
        <w:tc>
          <w:tcPr>
            <w:tcW w:type="dxa" w:w="964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Null?</w:t>
            </w:r>
          </w:p>
        </w:tc>
        <w:tc>
          <w:tcPr>
            <w:tcW w:type="dxa" w:w="3231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Constraint / FK</w:t>
            </w:r>
          </w:p>
        </w:tc>
        <w:tc>
          <w:tcPr>
            <w:tcW w:type="dxa" w:w="2438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Example</w:t>
            </w:r>
          </w:p>
        </w:tc>
        <w:tc>
          <w:tcPr>
            <w:tcW w:type="dxa" w:w="4025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Description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gen_random_uuid()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Primary key contact.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company_id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 -&gt; companies.id; ON DELETE RESTRICT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Pemilik master.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code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VARCHAR(30)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UQ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UNIQUE(company_id,code)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H002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Kode bantu existing.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name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VARCHAR(150)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SATRIA Leveransir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Nama rekanan.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contact_type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contact_type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VENDOR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CLIENT / VENDOR / EMPLOYEE / OTHER.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phone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VARCHAR(40)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Kontak telepon.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email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VARCHAR(160)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Email.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address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TEXT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Alamat.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is_active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BOOLEAN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TRUE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true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Soft disable, tidak hard-delete bila sudah dipakai.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created_at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TIMESTAMPTZ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NOW()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Waktu pembuatan.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updated_at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TIMESTAMPTZ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NOW()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Waktu perubahan terakhir.</w:t>
            </w:r>
          </w:p>
        </w:tc>
      </w:tr>
    </w:tbl>
    <w:p>
      <w:pPr>
        <w:pStyle w:val="Heading2"/>
      </w:pPr>
      <w:r>
        <w:t>7.4 projects</w:t>
      </w:r>
    </w:p>
    <w:p>
      <w:r>
        <w:t>Master multi-project. Satu baris menggantikan konsep satu file Excel per proyek.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1814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1701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Datatype</w:t>
            </w:r>
          </w:p>
        </w:tc>
        <w:tc>
          <w:tcPr>
            <w:tcW w:type="dxa" w:w="850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Key</w:t>
            </w:r>
          </w:p>
        </w:tc>
        <w:tc>
          <w:tcPr>
            <w:tcW w:type="dxa" w:w="964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Null?</w:t>
            </w:r>
          </w:p>
        </w:tc>
        <w:tc>
          <w:tcPr>
            <w:tcW w:type="dxa" w:w="3231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Constraint / FK</w:t>
            </w:r>
          </w:p>
        </w:tc>
        <w:tc>
          <w:tcPr>
            <w:tcW w:type="dxa" w:w="2438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Example</w:t>
            </w:r>
          </w:p>
        </w:tc>
        <w:tc>
          <w:tcPr>
            <w:tcW w:type="dxa" w:w="4025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Description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gen_random_uuid()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Primary key project.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company_id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 -&gt; companies.id; ON DELETE RESTRICT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Perusahaan.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project_code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VARCHAR(30)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UQ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UNIQUE(company_id,project_code)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PRJ-GML-001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Kode project.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name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VARCHAR(180)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GAMELAN HOUSE - Gamelan No. 8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Nama proyek dari Data Perusahaan.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client_contact_id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 -&gt; contacts.id; ON DELETE RESTRICT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Client bila sudah tervalidasi.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location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TEXT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Gamelan No. 8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Lokasi proyek.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contract_value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NUMERIC(18,2)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0; CHECK &gt;= 0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2516000000.00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Nilai kontrak/manajemen; bukan saldo ledger.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start_date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DATE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2024-03-31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Tanggal mulai.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end_date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DATE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2025-11-19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Tanggal selesai.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status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project_status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'ACTIVE'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ACTIVE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ACTIVE / COMPLETED / ON_HOLD.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notes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TEXT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Catatan.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created_at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TIMESTAMPTZ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NOW()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Waktu pembuatan.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updated_at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TIMESTAMPTZ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NOW()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Waktu perubahan terakhir.</w:t>
            </w:r>
          </w:p>
        </w:tc>
      </w:tr>
    </w:tbl>
    <w:p>
      <w:pPr>
        <w:pStyle w:val="Heading2"/>
      </w:pPr>
      <w:r>
        <w:t>7.5 accounts</w:t>
      </w:r>
    </w:p>
    <w:p>
      <w:r>
        <w:t>Chart of Accounts dinamis. Mendukung akun header/group dan akun posting, sehingga akun baru otomatis dapat masuk laporan berdasarkan metadata.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1814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1701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Datatype</w:t>
            </w:r>
          </w:p>
        </w:tc>
        <w:tc>
          <w:tcPr>
            <w:tcW w:type="dxa" w:w="850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Key</w:t>
            </w:r>
          </w:p>
        </w:tc>
        <w:tc>
          <w:tcPr>
            <w:tcW w:type="dxa" w:w="964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Null?</w:t>
            </w:r>
          </w:p>
        </w:tc>
        <w:tc>
          <w:tcPr>
            <w:tcW w:type="dxa" w:w="3231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Constraint / FK</w:t>
            </w:r>
          </w:p>
        </w:tc>
        <w:tc>
          <w:tcPr>
            <w:tcW w:type="dxa" w:w="2438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Example</w:t>
            </w:r>
          </w:p>
        </w:tc>
        <w:tc>
          <w:tcPr>
            <w:tcW w:type="dxa" w:w="4025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Description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gen_random_uuid()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Primary key akun.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company_id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 -&gt; companies.id; ON DELETE RESTRICT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Perusahaan.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code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VARCHAR(30)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UQ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UNIQUE(company_id,code)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5-2104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Kode akun existing.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name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VARCHAR(180)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BESI BETON, Wmesh &amp; Bondek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Nama akun.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parent_account_id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SELF FK -&gt; accounts.id; ON DELETE RESTRICT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Hierarchy COA.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account_group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account_group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DIRECT_COST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ASSET / LIABILITY / EQUITY / REVENUE / DIRECT_COST / OVERHEAD.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normal_balance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normal_balance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Required bila is_postable=TRUE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DEBIT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DEBIT / CREDIT. Header boleh NULL.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report_type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report_type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Required bila is_postable=TRUE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PROFIT_LOSS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BALANCE_SHEET / PROFIT_LOSS. Header boleh NULL.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is_postable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BOOLEAN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TRUE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true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FALSE untuk header seperti 5-0000 / 5-2000.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is_active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BOOLEAN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TRUE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true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Akun lama dinonaktifkan, bukan hard-delete.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display_order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INTEGER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0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42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Urutan tampilan/report.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notes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TEXT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Catatan validasi/mapping.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created_at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TIMESTAMPTZ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NOW()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Waktu pembuatan.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updated_at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TIMESTAMPTZ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NOW()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Waktu perubahan terakhir.</w:t>
            </w:r>
          </w:p>
        </w:tc>
      </w:tr>
    </w:tbl>
    <w:p>
      <w:pPr>
        <w:pStyle w:val="Heading2"/>
      </w:pPr>
      <w:r>
        <w:t>7.6 cash_accounts</w:t>
      </w:r>
    </w:p>
    <w:p>
      <w:r>
        <w:t>Sub-ledger pos dana nyata: Giro, Bank Operasional, dan Kas Proyek. Beberapa cash account boleh memakai satu akun COA generik yang sama.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1814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1701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Datatype</w:t>
            </w:r>
          </w:p>
        </w:tc>
        <w:tc>
          <w:tcPr>
            <w:tcW w:type="dxa" w:w="850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Key</w:t>
            </w:r>
          </w:p>
        </w:tc>
        <w:tc>
          <w:tcPr>
            <w:tcW w:type="dxa" w:w="964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Null?</w:t>
            </w:r>
          </w:p>
        </w:tc>
        <w:tc>
          <w:tcPr>
            <w:tcW w:type="dxa" w:w="3231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Constraint / FK</w:t>
            </w:r>
          </w:p>
        </w:tc>
        <w:tc>
          <w:tcPr>
            <w:tcW w:type="dxa" w:w="2438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Example</w:t>
            </w:r>
          </w:p>
        </w:tc>
        <w:tc>
          <w:tcPr>
            <w:tcW w:type="dxa" w:w="4025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Description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gen_random_uuid()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Primary key pos dana.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company_id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 -&gt; companies.id; ON DELETE RESTRICT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Perusahaan.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code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VARCHAR(40)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UQ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UNIQUE(company_id,code)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CASH-GAMELAN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Kode pos dana.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name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VARCHAR(160)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Kas Proyek Gamelan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Nama display.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cash_type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cash_account_type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PROJECT_CASH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GIRO / BANK / PROJECT_CASH.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ledger_account_id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 -&gt; accounts.id; must be postable asset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1-1100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COA pengendali. BUKAN unique; banyak kas proyek dapat share 1-1100.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project_id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 -&gt; projects.id; required if PROJECT_CASH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PRJ-GML-001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Project pemilik kas lapangan.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bank_name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VARCHAR(100)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BCA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Nama bank bila relevan.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account_number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VARCHAR(80)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Nomor rekening; tampilkan masked di UI jika diperlukan.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currency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CHAR(3)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'IDR'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IDR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Mata uang.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is_active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BOOLEAN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TRUE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true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Flag aktif.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created_at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TIMESTAMPTZ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NOW()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Waktu pembuatan.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updated_at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TIMESTAMPTZ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NOW()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Waktu perubahan terakhir.</w:t>
            </w:r>
          </w:p>
        </w:tc>
      </w:tr>
    </w:tbl>
    <w:p>
      <w:pPr>
        <w:pStyle w:val="Heading2"/>
      </w:pPr>
      <w:r>
        <w:t>7.7 migration_batches</w:t>
      </w:r>
    </w:p>
    <w:p>
      <w:r>
        <w:t>Satu batch untuk satu file Excel/import. Menjaga traceability, idempotency, dan rekonsiliasi 16 file historis.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1814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1701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Datatype</w:t>
            </w:r>
          </w:p>
        </w:tc>
        <w:tc>
          <w:tcPr>
            <w:tcW w:type="dxa" w:w="850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Key</w:t>
            </w:r>
          </w:p>
        </w:tc>
        <w:tc>
          <w:tcPr>
            <w:tcW w:type="dxa" w:w="964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Null?</w:t>
            </w:r>
          </w:p>
        </w:tc>
        <w:tc>
          <w:tcPr>
            <w:tcW w:type="dxa" w:w="3231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Constraint / FK</w:t>
            </w:r>
          </w:p>
        </w:tc>
        <w:tc>
          <w:tcPr>
            <w:tcW w:type="dxa" w:w="2438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Example</w:t>
            </w:r>
          </w:p>
        </w:tc>
        <w:tc>
          <w:tcPr>
            <w:tcW w:type="dxa" w:w="4025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Description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gen_random_uuid()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Primary key batch.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company_id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 -&gt; companies.id; ON DELETE RESTRICT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Perusahaan.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project_id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 -&gt; projects.id; NULL untuk file perusahaan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Project sumber bila file proyek.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file_role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migration_file_role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PROJECT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PROJECT / COMPANY.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source_file_name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VARCHAR(255)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Keuangan Proyek A.xlsx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Nama file sumber.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source_file_checksum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VARCHAR(64)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sha256...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Checksum untuk deteksi file sama.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source_period_start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DATE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2024-03-31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Periode data sumber.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source_period_end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DATE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2025-11-19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Periode akhir sumber.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status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migration_status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'PENDING'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VALIDATING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Lifecycle batch.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total_rows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INTEGER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0; CHECK &gt;= 0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2935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Jumlah row jurnal yang diperiksa.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imported_transactions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INTEGER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0; CHECK &gt;= 0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1250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Jumlah transaction header hasil import.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imported_lines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INTEGER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0; CHECK &gt;= 0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2500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Jumlah journal lines hasil import.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failed_rows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INTEGER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0; CHECK &gt;= 0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Jumlah row gagal/mismatch.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started_at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TIMESTAMPTZ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Waktu mulai.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completed_at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TIMESTAMPTZ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Waktu selesai.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notes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TEXT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Catatan batch.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created_by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 -&gt; users.id; ON DELETE SET NULL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User yang menjalankan import.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created_at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TIMESTAMPTZ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NOW()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Waktu record dibuat.</w:t>
            </w:r>
          </w:p>
        </w:tc>
      </w:tr>
    </w:tbl>
    <w:p>
      <w:pPr>
        <w:pStyle w:val="Heading2"/>
      </w:pPr>
      <w:r>
        <w:t>7.8 transactions</w:t>
      </w:r>
    </w:p>
    <w:p>
      <w:r>
        <w:t>Header transaksi bisnis. Satu transaksi dapat mempunyai 2 atau banyak journal lines.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1814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1701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Datatype</w:t>
            </w:r>
          </w:p>
        </w:tc>
        <w:tc>
          <w:tcPr>
            <w:tcW w:type="dxa" w:w="850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Key</w:t>
            </w:r>
          </w:p>
        </w:tc>
        <w:tc>
          <w:tcPr>
            <w:tcW w:type="dxa" w:w="964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Null?</w:t>
            </w:r>
          </w:p>
        </w:tc>
        <w:tc>
          <w:tcPr>
            <w:tcW w:type="dxa" w:w="3231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Constraint / FK</w:t>
            </w:r>
          </w:p>
        </w:tc>
        <w:tc>
          <w:tcPr>
            <w:tcW w:type="dxa" w:w="2438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Example</w:t>
            </w:r>
          </w:p>
        </w:tc>
        <w:tc>
          <w:tcPr>
            <w:tcW w:type="dxa" w:w="4025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Description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gen_random_uuid()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Primary key transaksi.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company_id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 -&gt; companies.id; ON DELETE RESTRICT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Perusahaan.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tx_number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VARCHAR(40)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UQ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UNIQUE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TX-2026-000001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Nomor transaksi business-friendly, dibuat service.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tx_date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DATE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2024-06-01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Tanggal transaksi.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tx_type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transaction_type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PROJECT_EXPENSE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Jenis transaksi terpandu.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business_scope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transaction_scope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PROJECT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PROJECT / CORPORATE / INTERNAL.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project_id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 -&gt; projects.id; required for scope PROJECT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PRJ-GML-001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Primary project context.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reference_no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VARCHAR(100)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Bukti-001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Nomor bukti/invoice/termin jika ada.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description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TEXT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Pembelian Besi Beton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Keterangan transaksi.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status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transaction_status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'DRAFT'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POSTED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DRAFT / POSTED / REVERSED.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source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transaction_source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'MANUAL'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MIGRATION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MANUAL / MIGRATION / SYSTEM.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created_by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 -&gt; users.id; ON DELETE SET NULL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Pembuat; boleh NULL untuk proses migrasi sistem.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posted_by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 -&gt; users.id; ON DELETE SET NULL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User posting.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posted_at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TIMESTAMPTZ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Waktu posting.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reversal_of_transaction_id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FK/UQ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SELF FK; UNIQUE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Jika transaksi ini adalah reversal, menunjuk transaksi original.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migration_batch_id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 -&gt; migration_batches.id; ON DELETE RESTRICT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Traceability file sumber.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legacy_reference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VARCHAR(120)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Jurnal!12:13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Lokasi row Excel sumber.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created_at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TIMESTAMPTZ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NOW()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Waktu pembuatan.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updated_at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TIMESTAMPTZ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NOW()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Waktu perubahan terakhir.</w:t>
            </w:r>
          </w:p>
        </w:tc>
      </w:tr>
    </w:tbl>
    <w:p>
      <w:pPr>
        <w:pStyle w:val="Heading2"/>
      </w:pPr>
      <w:r>
        <w:t>7.9 transaction_lines</w:t>
      </w:r>
    </w:p>
    <w:p>
      <w:r>
        <w:t>Ledger/journal lines sebagai source of truth saldo. Ini menggantikan sheet Jurnal dan menjadi basis GL, P&amp;L, Neraca, Cashflow.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1814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1701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Datatype</w:t>
            </w:r>
          </w:p>
        </w:tc>
        <w:tc>
          <w:tcPr>
            <w:tcW w:type="dxa" w:w="850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Key</w:t>
            </w:r>
          </w:p>
        </w:tc>
        <w:tc>
          <w:tcPr>
            <w:tcW w:type="dxa" w:w="964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Null?</w:t>
            </w:r>
          </w:p>
        </w:tc>
        <w:tc>
          <w:tcPr>
            <w:tcW w:type="dxa" w:w="3231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Constraint / FK</w:t>
            </w:r>
          </w:p>
        </w:tc>
        <w:tc>
          <w:tcPr>
            <w:tcW w:type="dxa" w:w="2438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Example</w:t>
            </w:r>
          </w:p>
        </w:tc>
        <w:tc>
          <w:tcPr>
            <w:tcW w:type="dxa" w:w="4025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Description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gen_random_uuid()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Primary key line.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transaction_id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 -&gt; transactions.id; ON DELETE CASCADE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Header transaksi.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line_no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SMALLINT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UQ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UNIQUE(transaction_id,line_no); CHECK &gt; 0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Urutan line.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account_id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 -&gt; accounts.id; account must be postable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5-2104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COA debit/kredit.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project_id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 -&gt; projects.id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PRJ-GML-001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Allocation dimension. Inilah yang membedakan project overhead vs corporate overhead.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cash_account_id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 -&gt; cash_accounts.id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CASH-GAMELAN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Diisi pada line akun kas/bank/giro; ledger account harus cocok dengan cash_accounts.ledger_account_id.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contact_id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 -&gt; contacts.id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H002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Vendor/client/karyawan bila relevan.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debit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NUMERIC(18,2)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0; CHECK &gt;= 0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10000000.00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Nilai debit.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credit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NUMERIC(18,2)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0; CHECK &gt;= 0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0.00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Nilai kredit.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quantity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NUMERIC(18,4)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CHECK &gt;= 0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125.0000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Preservasi kolom Volume Material existing.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memo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TEXT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Besi Beton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Memo line.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legacy_row_no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INTEGER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CHECK &gt; 0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29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Row jurnal sumber saat migrasi.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created_at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TIMESTAMPTZ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NOW()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Waktu pembuatan.</w:t>
            </w:r>
          </w:p>
        </w:tc>
      </w:tr>
    </w:tbl>
    <w:p>
      <w:pPr>
        <w:pStyle w:val="Heading2"/>
      </w:pPr>
      <w:r>
        <w:t>7.10 ap_ar_items</w:t>
      </w:r>
    </w:p>
    <w:p>
      <w:r>
        <w:t>Header kewajiban/tagihan untuk AP/AR bila pola tersebut digunakan. Outstanding tidak disimpan manual; dihitung dari settlements.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1814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1701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Datatype</w:t>
            </w:r>
          </w:p>
        </w:tc>
        <w:tc>
          <w:tcPr>
            <w:tcW w:type="dxa" w:w="850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Key</w:t>
            </w:r>
          </w:p>
        </w:tc>
        <w:tc>
          <w:tcPr>
            <w:tcW w:type="dxa" w:w="964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Null?</w:t>
            </w:r>
          </w:p>
        </w:tc>
        <w:tc>
          <w:tcPr>
            <w:tcW w:type="dxa" w:w="3231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Constraint / FK</w:t>
            </w:r>
          </w:p>
        </w:tc>
        <w:tc>
          <w:tcPr>
            <w:tcW w:type="dxa" w:w="2438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Example</w:t>
            </w:r>
          </w:p>
        </w:tc>
        <w:tc>
          <w:tcPr>
            <w:tcW w:type="dxa" w:w="4025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Description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gen_random_uuid()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Primary key item.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company_id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 -&gt; companies.id; ON DELETE RESTRICT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Perusahaan.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item_type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ap_ar_type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 / AR.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contact_id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 -&gt; contacts.id; ON DELETE RESTRICT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P001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Vendor/client.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project_id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 -&gt; projects.id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Project; NULL untuk corporate AP.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reference_no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VARCHAR(100)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TERM-05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Nomor termin/invoice/referensi.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description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TEXT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Termin 5 Project Gamelan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Keterangan.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issue_date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DATE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2025-01-15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Tanggal pengakuan item.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due_date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DATE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2025-02-15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Jatuh tempo.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original_amount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NUMERIC(18,2)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CHECK &gt; 0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200000000.00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Nilai awal.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recognized_transaction_id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 -&gt; transactions.id; ON DELETE RESTRICT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Jurnal recognition bila accrual dipakai.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migration_batch_id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 -&gt; migration_batches.id; ON DELETE RESTRICT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Asal migrasi.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is_cancelled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BOOLEAN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FALSE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false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Pembatalan administratif.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created_at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TIMESTAMPTZ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NOW()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Waktu pembuatan.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updated_at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TIMESTAMPTZ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NOW()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Waktu perubahan terakhir.</w:t>
            </w:r>
          </w:p>
        </w:tc>
      </w:tr>
    </w:tbl>
    <w:p>
      <w:pPr>
        <w:pStyle w:val="Heading2"/>
      </w:pPr>
      <w:r>
        <w:t>7.11 ap_ar_settlements</w:t>
      </w:r>
    </w:p>
    <w:p>
      <w:r>
        <w:t>Pembayaran/penerimaan terhadap AP/AR. Satu item dapat memiliki banyak settlement untuk partial payment.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1814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1701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Datatype</w:t>
            </w:r>
          </w:p>
        </w:tc>
        <w:tc>
          <w:tcPr>
            <w:tcW w:type="dxa" w:w="850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Key</w:t>
            </w:r>
          </w:p>
        </w:tc>
        <w:tc>
          <w:tcPr>
            <w:tcW w:type="dxa" w:w="964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Null?</w:t>
            </w:r>
          </w:p>
        </w:tc>
        <w:tc>
          <w:tcPr>
            <w:tcW w:type="dxa" w:w="3231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Constraint / FK</w:t>
            </w:r>
          </w:p>
        </w:tc>
        <w:tc>
          <w:tcPr>
            <w:tcW w:type="dxa" w:w="2438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Example</w:t>
            </w:r>
          </w:p>
        </w:tc>
        <w:tc>
          <w:tcPr>
            <w:tcW w:type="dxa" w:w="4025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Description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gen_random_uuid()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Primary key settlement.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ap_ar_item_id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 -&gt; ap_ar_items.id; ON DELETE RESTRICT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Item AP/AR.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transaction_id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 -&gt; transactions.id; ON DELETE RESTRICT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Transaksi pembayaran/penerimaan.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settlement_date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DATE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2025-02-01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Tanggal settlement.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amount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NUMERIC(18,2)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CHECK &gt; 0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50000000.00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Nominal settlement.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notes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TEXT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Pembayaran tahap 1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Catatan.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created_at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TIMESTAMPTZ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NOW()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Waktu record dibuat.</w:t>
            </w:r>
          </w:p>
        </w:tc>
      </w:tr>
    </w:tbl>
    <w:p>
      <w:pPr>
        <w:pStyle w:val="Heading2"/>
      </w:pPr>
      <w:r>
        <w:t>7.12 migration_issues</w:t>
      </w:r>
    </w:p>
    <w:p>
      <w:r>
        <w:t>Data Mismatch Log di database. Menahan anomali agar data tidak dipaksakan masuk tanpa review.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1814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1701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Datatype</w:t>
            </w:r>
          </w:p>
        </w:tc>
        <w:tc>
          <w:tcPr>
            <w:tcW w:type="dxa" w:w="850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Key</w:t>
            </w:r>
          </w:p>
        </w:tc>
        <w:tc>
          <w:tcPr>
            <w:tcW w:type="dxa" w:w="964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Null?</w:t>
            </w:r>
          </w:p>
        </w:tc>
        <w:tc>
          <w:tcPr>
            <w:tcW w:type="dxa" w:w="3231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Constraint / FK</w:t>
            </w:r>
          </w:p>
        </w:tc>
        <w:tc>
          <w:tcPr>
            <w:tcW w:type="dxa" w:w="2438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Example</w:t>
            </w:r>
          </w:p>
        </w:tc>
        <w:tc>
          <w:tcPr>
            <w:tcW w:type="dxa" w:w="4025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Description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gen_random_uuid()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Primary key issue.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migration_batch_id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 -&gt; migration_batches.id; ON DELETE CASCADE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Batch terkait.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sheet_name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VARCHAR(100)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Jurnal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Sheet sumber.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legacy_row_no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INTEGER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CHECK &gt; 0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64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Row sumber.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issue_type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VARCHAR(60)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UNKNOWN_ACCOUNT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Kategori mismatch.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severity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issue_severity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'ERROR'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ERROR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INFO / WARNING / ERROR / BLOCKER.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message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TEXT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Kode akun tidak terdaftar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Deskripsi.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source_payload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JSONB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{"account":"5-9999"}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Snapshot data sumber untuk review.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resolution_status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issue_resolution_status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'OPEN'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OPEN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OPEN / RESOLVED / IGNORED.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resolution_notes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TEXT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Cara penyelesaian.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resolved_by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 -&gt; users.id; ON DELETE SET NULL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User resolver.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resolved_at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TIMESTAMPTZ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Waktu resolved.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created_at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TIMESTAMPTZ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NOW()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Waktu issue dibuat.</w:t>
            </w:r>
          </w:p>
        </w:tc>
      </w:tr>
    </w:tbl>
    <w:p>
      <w:pPr>
        <w:pStyle w:val="Heading2"/>
      </w:pPr>
      <w:r>
        <w:t>7.13 audit_logs</w:t>
      </w:r>
    </w:p>
    <w:p>
      <w:r>
        <w:t>Jejak immutable aktivitas penting. Dipakai untuk create/update/post/reverse/import/login dan perubahan master.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1814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1701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Datatype</w:t>
            </w:r>
          </w:p>
        </w:tc>
        <w:tc>
          <w:tcPr>
            <w:tcW w:type="dxa" w:w="850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Key</w:t>
            </w:r>
          </w:p>
        </w:tc>
        <w:tc>
          <w:tcPr>
            <w:tcW w:type="dxa" w:w="964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Null?</w:t>
            </w:r>
          </w:p>
        </w:tc>
        <w:tc>
          <w:tcPr>
            <w:tcW w:type="dxa" w:w="3231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Constraint / FK</w:t>
            </w:r>
          </w:p>
        </w:tc>
        <w:tc>
          <w:tcPr>
            <w:tcW w:type="dxa" w:w="2438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Example</w:t>
            </w:r>
          </w:p>
        </w:tc>
        <w:tc>
          <w:tcPr>
            <w:tcW w:type="dxa" w:w="4025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Description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gen_random_uuid()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Primary key log.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company_id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 -&gt; companies.id; ON DELETE RESTRICT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Perusahaan.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actor_user_id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FK -&gt; users.id; ON DELETE SET NULL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Pelaku; NULL untuk system job.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action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VARCHAR(40)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Nama aksi extensible.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entity_type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VARCHAR(60)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transaction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Tipe entity.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entity_id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&lt;transaction uuid&gt;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 entity generic, tidak FK karena polymorphic.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old_value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JSONB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{"status":"DRAFT"}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Snapshot sebelum.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new_value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JSONB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{"status":"POSTED"}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Snapshot sesudah.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source_ip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INET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192.168.1.10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IP bila tersedia.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created_at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TIMESTAMPTZ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NOW()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Waktu event.</w:t>
            </w:r>
          </w:p>
        </w:tc>
      </w:tr>
    </w:tbl>
    <w:p>
      <w:pPr>
        <w:pStyle w:val="Heading1"/>
      </w:pPr>
      <w:r>
        <w:t>8. Journal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tblHeader w:val="true"/>
        </w:trPr>
        <w:tc>
          <w:tcPr>
            <w:tcW w:type="dxa" w:w="7739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7739"/>
            <w:vAlign w:val="center"/>
            <w:shd w:fill="172A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Ledger rule</w:t>
            </w:r>
          </w:p>
        </w:tc>
      </w:tr>
      <w:tr>
        <w:trPr>
          <w:cantSplit/>
        </w:trPr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Termin cash-basis (preliminary)</w:t>
            </w:r>
          </w:p>
        </w:tc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Debit Giro / Credit Pendapatan Termin. Sampel workbook menunjukkan pola ini, tetapi OD-01 tetap perlu konfirmasi cross-file + klien.</w:t>
            </w:r>
          </w:p>
        </w:tc>
      </w:tr>
      <w:tr>
        <w:trPr>
          <w:cantSplit/>
        </w:trPr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Giro -&gt; Bank</w:t>
            </w:r>
          </w:p>
        </w:tc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Debit Bank / Credit Giro. tx_type=TRANSFER_INTERNAL. P&amp;L impact = 0.</w:t>
            </w:r>
          </w:p>
        </w:tc>
      </w:tr>
      <w:tr>
        <w:trPr>
          <w:cantSplit/>
        </w:trPr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Bank -&gt; Kas Proyek</w:t>
            </w:r>
          </w:p>
        </w:tc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Debit Kas Proyek / Credit Bank. cash_account_id destination menunjuk Kas Project. P&amp;L impact = 0.</w:t>
            </w:r>
          </w:p>
        </w:tc>
      </w:tr>
      <w:tr>
        <w:trPr>
          <w:cantSplit/>
        </w:trPr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Beban Project via Kas/Bank</w:t>
            </w:r>
          </w:p>
        </w:tc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Debit akun DIRECT_COST atau OVERHEAD dengan project_id; Credit cash account sumber. Project P&amp;L turun.</w:t>
            </w:r>
          </w:p>
        </w:tc>
      </w:tr>
      <w:tr>
        <w:trPr>
          <w:cantSplit/>
        </w:trPr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Beban Corporate</w:t>
            </w:r>
          </w:p>
        </w:tc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Debit OVERHEAD dengan project_id NULL; Credit cash account. Company P&amp;L turun tanpa memaksa biaya ke proyek.</w:t>
            </w:r>
          </w:p>
        </w:tc>
      </w:tr>
      <w:tr>
        <w:trPr>
          <w:cantSplit/>
        </w:trPr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Reversal</w:t>
            </w:r>
          </w:p>
        </w:tc>
        <w:tc>
          <w:tcPr>
            <w:tcW w:type="dxa" w:w="77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Copy semua line original dengan debit/credit dibalik; posting reversal; original status -&gt; REVERSED.</w:t>
            </w:r>
          </w:p>
        </w:tc>
      </w:tr>
    </w:tbl>
    <w:p>
      <w:pPr>
        <w:pStyle w:val="Heading1"/>
      </w:pPr>
      <w:r>
        <w:t>9. Engineering Artifacts &amp; Run Order</w:t>
      </w:r>
    </w:p>
    <w:p>
      <w:pPr>
        <w:pStyle w:val="ListBullet"/>
      </w:pPr>
      <w:r>
        <w:t>Application schema: prisma/schema.prisma.</w:t>
      </w:r>
    </w:p>
    <w:p>
      <w:pPr>
        <w:pStyle w:val="ListBullet"/>
      </w:pPr>
      <w:r>
        <w:t>PostgreSQL full bootstrap: sql/001_init_schema.sql.</w:t>
      </w:r>
    </w:p>
    <w:p>
      <w:pPr>
        <w:pStyle w:val="ListBullet"/>
      </w:pPr>
      <w:r>
        <w:t>Integrity triggers: sql/002_integrity_triggers.sql.</w:t>
      </w:r>
    </w:p>
    <w:p>
      <w:pPr>
        <w:pStyle w:val="ListBullet"/>
      </w:pPr>
      <w:r>
        <w:t>Report views: sql/003_reporting_views.sql.</w:t>
      </w:r>
    </w:p>
    <w:p>
      <w:pPr>
        <w:pStyle w:val="ListBullet"/>
      </w:pPr>
      <w:r>
        <w:t>Sample-derived COA/reference seed: sql/004_seed_reference.sql.</w:t>
      </w:r>
    </w:p>
    <w:p>
      <w:pPr>
        <w:pStyle w:val="ListBullet"/>
      </w:pPr>
      <w:r>
        <w:t>Next.js server skeleton: src/server/services/transaction.service.ts and accounting.builders.ts.</w:t>
      </w:r>
    </w:p>
    <w:p>
      <w:pPr>
        <w:pStyle w:val="ListBullet"/>
      </w:pPr>
      <w:r>
        <w:t>Prisma-first deployment recommended; SQL-first path tetap tersedia untuk audit/manual bootstrap.</w:t>
      </w:r>
    </w:p>
    <w:p>
      <w:pPr>
        <w:pStyle w:val="Heading1"/>
        <w:pageBreakBefore/>
      </w:pPr>
      <w:r>
        <w:t>10. Remaining M1 Validation Points</w:t>
      </w:r>
    </w:p>
    <w:p>
      <w:pPr>
        <w:pStyle w:val="ListNumber"/>
      </w:pPr>
      <w:r>
        <w:t>Revenue recognition termin: sampel mengarah ke cash-basis, tetapi keputusan final baru dikunci setelah cross-file validation + konfirmasi Jason.</w:t>
      </w:r>
    </w:p>
    <w:p>
      <w:pPr>
        <w:pStyle w:val="ListNumber"/>
      </w:pPr>
      <w:r>
        <w:t>Hutang bank: apakah hanya cicilan/beban atau perlu outstanding liability balance.</w:t>
      </w:r>
    </w:p>
    <w:p>
      <w:pPr>
        <w:pStyle w:val="ListNumber"/>
      </w:pPr>
      <w:r>
        <w:t>AP/AR: apakah partial payment dan due date aktif di seluruh file atau hanya template capability.</w:t>
      </w:r>
    </w:p>
    <w:p>
      <w:pPr>
        <w:pStyle w:val="ListNumber"/>
      </w:pPr>
      <w:r>
        <w:t>Normal balance akun akumulasi penyusutan 1-2300 / 1-2400 ditandai Db di workbook sumber. Design mempertahankan metadata sumber sementara; jangan auto-correct tanpa validasi.</w:t>
      </w:r>
    </w:p>
    <w:p>
      <w:pPr>
        <w:pStyle w:val="ListNumber"/>
      </w:pPr>
      <w:r>
        <w:t>Jika file perusahaan menggunakan struktur COA/jurnal berbeda, mapping corporate scope dapat menambah rule, tetapi tidak mengubah core ledger design kecuali ditemukan exception struktural.</w:t>
      </w:r>
    </w:p>
    <w:sectPr w:rsidR="00FC693F" w:rsidRPr="0006063C" w:rsidSect="00034616">
      <w:footerReference w:type="default" r:id="rId10"/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CKJS Finance | Database Design v1.0 | M1 Baseline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A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2A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2A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2A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