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DAFD4" w14:textId="77777777" w:rsidR="00737D5E" w:rsidRDefault="00737D5E" w:rsidP="00737D5E">
      <w:pPr>
        <w:pStyle w:val="Heading2"/>
        <w:shd w:val="clear" w:color="auto" w:fill="181818"/>
        <w:spacing w:before="300" w:after="150"/>
        <w:rPr>
          <w:rFonts w:ascii="Arial" w:hAnsi="Arial" w:cs="Arial"/>
          <w:sz w:val="31"/>
          <w:szCs w:val="31"/>
          <w:lang w:val="en-US"/>
        </w:rPr>
      </w:pPr>
      <w:r>
        <w:rPr>
          <w:rFonts w:ascii="Arial" w:hAnsi="Arial" w:cs="Arial"/>
          <w:sz w:val="31"/>
          <w:szCs w:val="31"/>
        </w:rPr>
        <w:t>4. Terminal 1 — Application Flask</w:t>
      </w:r>
    </w:p>
    <w:p w14:paraId="389F2EB5" w14:textId="77777777" w:rsidR="00737D5E" w:rsidRDefault="00737D5E" w:rsidP="00737D5E">
      <w:pPr>
        <w:shd w:val="clear" w:color="auto" w:fill="181818"/>
        <w:spacing w:line="300" w:lineRule="atLeast"/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cd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/Users/theocadene/Documents/algorithme_matching</w:t>
      </w:r>
    </w:p>
    <w:p w14:paraId="4DCFB5A9" w14:textId="77777777" w:rsidR="00737D5E" w:rsidRDefault="00737D5E" w:rsidP="00737D5E">
      <w:pPr>
        <w:shd w:val="clear" w:color="auto" w:fill="181818"/>
        <w:spacing w:line="300" w:lineRule="atLeast"/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source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.venv/bin/activate</w:t>
      </w:r>
    </w:p>
    <w:p w14:paraId="3479016B" w14:textId="77777777" w:rsidR="00737D5E" w:rsidRDefault="00737D5E" w:rsidP="00737D5E">
      <w:pPr>
        <w:shd w:val="clear" w:color="auto" w:fill="181818"/>
        <w:spacing w:line="300" w:lineRule="atLeast"/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cd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private_platform</w:t>
      </w:r>
    </w:p>
    <w:p w14:paraId="2138245D" w14:textId="77777777" w:rsidR="00737D5E" w:rsidRDefault="00737D5E" w:rsidP="00737D5E">
      <w:pPr>
        <w:shd w:val="clear" w:color="auto" w:fill="181818"/>
        <w:spacing w:line="300" w:lineRule="atLeast"/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python3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scripts/cron/run_app.py</w:t>
      </w:r>
    </w:p>
    <w:p w14:paraId="18BF47CD" w14:textId="6B198F05" w:rsidR="00805AD9" w:rsidRDefault="00805AD9"/>
    <w:p w14:paraId="578AA9CB" w14:textId="77777777" w:rsidR="00D42ECB" w:rsidRDefault="00D42ECB" w:rsidP="00D42ECB">
      <w:pPr>
        <w:pStyle w:val="Heading2"/>
        <w:shd w:val="clear" w:color="auto" w:fill="181818"/>
        <w:spacing w:before="300" w:after="150"/>
        <w:rPr>
          <w:rFonts w:ascii="Arial" w:hAnsi="Arial" w:cs="Arial"/>
          <w:sz w:val="31"/>
          <w:szCs w:val="31"/>
        </w:rPr>
      </w:pPr>
      <w:r>
        <w:rPr>
          <w:rFonts w:ascii="Arial" w:hAnsi="Arial" w:cs="Arial"/>
          <w:sz w:val="31"/>
          <w:szCs w:val="31"/>
        </w:rPr>
        <w:t>5. Terminal 2 — Worker Celery (identique à la prod)</w:t>
      </w:r>
    </w:p>
    <w:p w14:paraId="29CEAEB5" w14:textId="77777777" w:rsidR="00D12BC1" w:rsidRPr="00D12BC1" w:rsidRDefault="00D12BC1" w:rsidP="00D12BC1">
      <w:pPr>
        <w:shd w:val="clear" w:color="auto" w:fill="181818"/>
        <w:spacing w:after="0" w:line="240" w:lineRule="auto"/>
        <w:rPr>
          <w:rFonts w:ascii="Menlo" w:eastAsia="Times New Roman" w:hAnsi="Menlo" w:cs="Menlo"/>
          <w:kern w:val="0"/>
          <w:sz w:val="18"/>
          <w:szCs w:val="18"/>
          <w:lang w:val="en-US"/>
          <w14:ligatures w14:val="none"/>
        </w:rPr>
      </w:pPr>
      <w:r w:rsidRPr="00D12BC1">
        <w:rPr>
          <w:rFonts w:ascii="Menlo" w:eastAsia="Times New Roman" w:hAnsi="Menlo" w:cs="Menlo"/>
          <w:color w:val="EFB080"/>
          <w:kern w:val="0"/>
          <w:sz w:val="18"/>
          <w:szCs w:val="18"/>
          <w:lang w:val="en-US"/>
          <w14:ligatures w14:val="none"/>
        </w:rPr>
        <w:t>set</w:t>
      </w:r>
      <w:r w:rsidRPr="00D12BC1">
        <w:rPr>
          <w:rFonts w:ascii="Menlo" w:eastAsia="Times New Roman" w:hAnsi="Menlo" w:cs="Menlo"/>
          <w:kern w:val="0"/>
          <w:sz w:val="18"/>
          <w:szCs w:val="18"/>
          <w:lang w:val="en-US"/>
          <w14:ligatures w14:val="none"/>
        </w:rPr>
        <w:t xml:space="preserve"> </w:t>
      </w:r>
      <w:r w:rsidRPr="00D12BC1">
        <w:rPr>
          <w:rFonts w:ascii="Menlo" w:eastAsia="Times New Roman" w:hAnsi="Menlo" w:cs="Menlo"/>
          <w:color w:val="F8C762"/>
          <w:kern w:val="0"/>
          <w:sz w:val="18"/>
          <w:szCs w:val="18"/>
          <w:lang w:val="en-US"/>
          <w14:ligatures w14:val="none"/>
        </w:rPr>
        <w:t>-a</w:t>
      </w:r>
      <w:r w:rsidRPr="00D12BC1">
        <w:rPr>
          <w:rFonts w:ascii="Menlo" w:eastAsia="Times New Roman" w:hAnsi="Menlo" w:cs="Menlo"/>
          <w:kern w:val="0"/>
          <w:sz w:val="18"/>
          <w:szCs w:val="18"/>
          <w:lang w:val="en-US"/>
          <w14:ligatures w14:val="none"/>
        </w:rPr>
        <w:t xml:space="preserve"> &amp;&amp; </w:t>
      </w:r>
      <w:r w:rsidRPr="00D12BC1">
        <w:rPr>
          <w:rFonts w:ascii="Menlo" w:eastAsia="Times New Roman" w:hAnsi="Menlo" w:cs="Menlo"/>
          <w:color w:val="EFB080"/>
          <w:kern w:val="0"/>
          <w:sz w:val="18"/>
          <w:szCs w:val="18"/>
          <w:lang w:val="en-US"/>
          <w14:ligatures w14:val="none"/>
        </w:rPr>
        <w:t>source</w:t>
      </w:r>
      <w:r w:rsidRPr="00D12BC1">
        <w:rPr>
          <w:rFonts w:ascii="Menlo" w:eastAsia="Times New Roman" w:hAnsi="Menlo" w:cs="Menlo"/>
          <w:kern w:val="0"/>
          <w:sz w:val="18"/>
          <w:szCs w:val="18"/>
          <w:lang w:val="en-US"/>
          <w14:ligatures w14:val="none"/>
        </w:rPr>
        <w:t xml:space="preserve"> </w:t>
      </w:r>
      <w:r w:rsidRPr="00D12BC1">
        <w:rPr>
          <w:rFonts w:ascii="Menlo" w:eastAsia="Times New Roman" w:hAnsi="Menlo" w:cs="Menlo"/>
          <w:color w:val="E394DC"/>
          <w:kern w:val="0"/>
          <w:sz w:val="18"/>
          <w:szCs w:val="18"/>
          <w:lang w:val="en-US"/>
          <w14:ligatures w14:val="none"/>
        </w:rPr>
        <w:t>.env</w:t>
      </w:r>
      <w:r w:rsidRPr="00D12BC1">
        <w:rPr>
          <w:rFonts w:ascii="Menlo" w:eastAsia="Times New Roman" w:hAnsi="Menlo" w:cs="Menlo"/>
          <w:kern w:val="0"/>
          <w:sz w:val="18"/>
          <w:szCs w:val="18"/>
          <w:lang w:val="en-US"/>
          <w14:ligatures w14:val="none"/>
        </w:rPr>
        <w:t xml:space="preserve"> &amp;&amp; </w:t>
      </w:r>
      <w:r w:rsidRPr="00D12BC1">
        <w:rPr>
          <w:rFonts w:ascii="Menlo" w:eastAsia="Times New Roman" w:hAnsi="Menlo" w:cs="Menlo"/>
          <w:color w:val="EFB080"/>
          <w:kern w:val="0"/>
          <w:sz w:val="18"/>
          <w:szCs w:val="18"/>
          <w:lang w:val="en-US"/>
          <w14:ligatures w14:val="none"/>
        </w:rPr>
        <w:t>set</w:t>
      </w:r>
      <w:r w:rsidRPr="00D12BC1">
        <w:rPr>
          <w:rFonts w:ascii="Menlo" w:eastAsia="Times New Roman" w:hAnsi="Menlo" w:cs="Menlo"/>
          <w:kern w:val="0"/>
          <w:sz w:val="18"/>
          <w:szCs w:val="18"/>
          <w:lang w:val="en-US"/>
          <w14:ligatures w14:val="none"/>
        </w:rPr>
        <w:t xml:space="preserve"> </w:t>
      </w:r>
      <w:r w:rsidRPr="00D12BC1">
        <w:rPr>
          <w:rFonts w:ascii="Menlo" w:eastAsia="Times New Roman" w:hAnsi="Menlo" w:cs="Menlo"/>
          <w:color w:val="E394DC"/>
          <w:kern w:val="0"/>
          <w:sz w:val="18"/>
          <w:szCs w:val="18"/>
          <w:lang w:val="en-US"/>
          <w14:ligatures w14:val="none"/>
        </w:rPr>
        <w:t>+a</w:t>
      </w:r>
    </w:p>
    <w:p w14:paraId="791120E7" w14:textId="77777777" w:rsidR="00D12BC1" w:rsidRPr="00D12BC1" w:rsidRDefault="00D12BC1" w:rsidP="00D12BC1">
      <w:pPr>
        <w:shd w:val="clear" w:color="auto" w:fill="181818"/>
        <w:spacing w:after="0" w:line="240" w:lineRule="auto"/>
        <w:rPr>
          <w:rFonts w:ascii="Menlo" w:eastAsia="Times New Roman" w:hAnsi="Menlo" w:cs="Menlo"/>
          <w:kern w:val="0"/>
          <w:sz w:val="18"/>
          <w:szCs w:val="18"/>
          <w:lang w:val="en-US"/>
          <w14:ligatures w14:val="none"/>
        </w:rPr>
      </w:pPr>
      <w:r w:rsidRPr="00D12BC1">
        <w:rPr>
          <w:rFonts w:ascii="Menlo" w:eastAsia="Times New Roman" w:hAnsi="Menlo" w:cs="Menlo"/>
          <w:color w:val="EFB080"/>
          <w:kern w:val="0"/>
          <w:sz w:val="18"/>
          <w:szCs w:val="18"/>
          <w:lang w:val="en-US"/>
          <w14:ligatures w14:val="none"/>
        </w:rPr>
        <w:t>celery</w:t>
      </w:r>
      <w:r w:rsidRPr="00D12BC1">
        <w:rPr>
          <w:rFonts w:ascii="Menlo" w:eastAsia="Times New Roman" w:hAnsi="Menlo" w:cs="Menlo"/>
          <w:kern w:val="0"/>
          <w:sz w:val="18"/>
          <w:szCs w:val="18"/>
          <w:lang w:val="en-US"/>
          <w14:ligatures w14:val="none"/>
        </w:rPr>
        <w:t xml:space="preserve"> </w:t>
      </w:r>
      <w:r w:rsidRPr="00D12BC1">
        <w:rPr>
          <w:rFonts w:ascii="Menlo" w:eastAsia="Times New Roman" w:hAnsi="Menlo" w:cs="Menlo"/>
          <w:color w:val="F8C762"/>
          <w:kern w:val="0"/>
          <w:sz w:val="18"/>
          <w:szCs w:val="18"/>
          <w:lang w:val="en-US"/>
          <w14:ligatures w14:val="none"/>
        </w:rPr>
        <w:t>-A</w:t>
      </w:r>
      <w:r w:rsidRPr="00D12BC1">
        <w:rPr>
          <w:rFonts w:ascii="Menlo" w:eastAsia="Times New Roman" w:hAnsi="Menlo" w:cs="Menlo"/>
          <w:kern w:val="0"/>
          <w:sz w:val="18"/>
          <w:szCs w:val="18"/>
          <w:lang w:val="en-US"/>
          <w14:ligatures w14:val="none"/>
        </w:rPr>
        <w:t xml:space="preserve"> </w:t>
      </w:r>
      <w:r w:rsidRPr="00D12BC1">
        <w:rPr>
          <w:rFonts w:ascii="Menlo" w:eastAsia="Times New Roman" w:hAnsi="Menlo" w:cs="Menlo"/>
          <w:color w:val="E394DC"/>
          <w:kern w:val="0"/>
          <w:sz w:val="18"/>
          <w:szCs w:val="18"/>
          <w:lang w:val="en-US"/>
          <w14:ligatures w14:val="none"/>
        </w:rPr>
        <w:t>src.backend.celery_app</w:t>
      </w:r>
      <w:r w:rsidRPr="00D12BC1">
        <w:rPr>
          <w:rFonts w:ascii="Menlo" w:eastAsia="Times New Roman" w:hAnsi="Menlo" w:cs="Menlo"/>
          <w:kern w:val="0"/>
          <w:sz w:val="18"/>
          <w:szCs w:val="18"/>
          <w:lang w:val="en-US"/>
          <w14:ligatures w14:val="none"/>
        </w:rPr>
        <w:t xml:space="preserve"> </w:t>
      </w:r>
      <w:r w:rsidRPr="00D12BC1">
        <w:rPr>
          <w:rFonts w:ascii="Menlo" w:eastAsia="Times New Roman" w:hAnsi="Menlo" w:cs="Menlo"/>
          <w:color w:val="E394DC"/>
          <w:kern w:val="0"/>
          <w:sz w:val="18"/>
          <w:szCs w:val="18"/>
          <w:lang w:val="en-US"/>
          <w14:ligatures w14:val="none"/>
        </w:rPr>
        <w:t>worker</w:t>
      </w:r>
      <w:r w:rsidRPr="00D12BC1">
        <w:rPr>
          <w:rFonts w:ascii="Menlo" w:eastAsia="Times New Roman" w:hAnsi="Menlo" w:cs="Menlo"/>
          <w:kern w:val="0"/>
          <w:sz w:val="18"/>
          <w:szCs w:val="18"/>
          <w:lang w:val="en-US"/>
          <w14:ligatures w14:val="none"/>
        </w:rPr>
        <w:t xml:space="preserve"> </w:t>
      </w:r>
      <w:r w:rsidRPr="00D12BC1">
        <w:rPr>
          <w:rFonts w:ascii="Menlo" w:eastAsia="Times New Roman" w:hAnsi="Menlo" w:cs="Menlo"/>
          <w:color w:val="F8C762"/>
          <w:kern w:val="0"/>
          <w:sz w:val="18"/>
          <w:szCs w:val="18"/>
          <w:lang w:val="en-US"/>
          <w14:ligatures w14:val="none"/>
        </w:rPr>
        <w:t>-Q</w:t>
      </w:r>
      <w:r w:rsidRPr="00D12BC1">
        <w:rPr>
          <w:rFonts w:ascii="Menlo" w:eastAsia="Times New Roman" w:hAnsi="Menlo" w:cs="Menlo"/>
          <w:kern w:val="0"/>
          <w:sz w:val="18"/>
          <w:szCs w:val="18"/>
          <w:lang w:val="en-US"/>
          <w14:ligatures w14:val="none"/>
        </w:rPr>
        <w:t xml:space="preserve"> </w:t>
      </w:r>
      <w:r w:rsidRPr="00D12BC1">
        <w:rPr>
          <w:rFonts w:ascii="Menlo" w:eastAsia="Times New Roman" w:hAnsi="Menlo" w:cs="Menlo"/>
          <w:color w:val="E394DC"/>
          <w:kern w:val="0"/>
          <w:sz w:val="18"/>
          <w:szCs w:val="18"/>
          <w:lang w:val="en-US"/>
          <w14:ligatures w14:val="none"/>
        </w:rPr>
        <w:t>proba_high,proba_low,celery</w:t>
      </w:r>
      <w:r w:rsidRPr="00D12BC1">
        <w:rPr>
          <w:rFonts w:ascii="Menlo" w:eastAsia="Times New Roman" w:hAnsi="Menlo" w:cs="Menlo"/>
          <w:kern w:val="0"/>
          <w:sz w:val="18"/>
          <w:szCs w:val="18"/>
          <w:lang w:val="en-US"/>
          <w14:ligatures w14:val="none"/>
        </w:rPr>
        <w:t xml:space="preserve"> </w:t>
      </w:r>
      <w:r w:rsidRPr="00D12BC1">
        <w:rPr>
          <w:rFonts w:ascii="Menlo" w:eastAsia="Times New Roman" w:hAnsi="Menlo" w:cs="Menlo"/>
          <w:color w:val="F8C762"/>
          <w:kern w:val="0"/>
          <w:sz w:val="18"/>
          <w:szCs w:val="18"/>
          <w:lang w:val="en-US"/>
          <w14:ligatures w14:val="none"/>
        </w:rPr>
        <w:t>--pool=solo</w:t>
      </w:r>
      <w:r w:rsidRPr="00D12BC1">
        <w:rPr>
          <w:rFonts w:ascii="Menlo" w:eastAsia="Times New Roman" w:hAnsi="Menlo" w:cs="Menlo"/>
          <w:kern w:val="0"/>
          <w:sz w:val="18"/>
          <w:szCs w:val="18"/>
          <w:lang w:val="en-US"/>
          <w14:ligatures w14:val="none"/>
        </w:rPr>
        <w:t xml:space="preserve"> </w:t>
      </w:r>
      <w:r w:rsidRPr="00D12BC1">
        <w:rPr>
          <w:rFonts w:ascii="Menlo" w:eastAsia="Times New Roman" w:hAnsi="Menlo" w:cs="Menlo"/>
          <w:color w:val="F8C762"/>
          <w:kern w:val="0"/>
          <w:sz w:val="18"/>
          <w:szCs w:val="18"/>
          <w:lang w:val="en-US"/>
          <w14:ligatures w14:val="none"/>
        </w:rPr>
        <w:t>-l</w:t>
      </w:r>
      <w:r w:rsidRPr="00D12BC1">
        <w:rPr>
          <w:rFonts w:ascii="Menlo" w:eastAsia="Times New Roman" w:hAnsi="Menlo" w:cs="Menlo"/>
          <w:kern w:val="0"/>
          <w:sz w:val="18"/>
          <w:szCs w:val="18"/>
          <w:lang w:val="en-US"/>
          <w14:ligatures w14:val="none"/>
        </w:rPr>
        <w:t xml:space="preserve"> </w:t>
      </w:r>
      <w:r w:rsidRPr="00D12BC1">
        <w:rPr>
          <w:rFonts w:ascii="Menlo" w:eastAsia="Times New Roman" w:hAnsi="Menlo" w:cs="Menlo"/>
          <w:color w:val="E394DC"/>
          <w:kern w:val="0"/>
          <w:sz w:val="18"/>
          <w:szCs w:val="18"/>
          <w:lang w:val="en-US"/>
          <w14:ligatures w14:val="none"/>
        </w:rPr>
        <w:t>info</w:t>
      </w:r>
    </w:p>
    <w:p w14:paraId="3BEE52D6" w14:textId="77777777" w:rsidR="00D42ECB" w:rsidRPr="00D42ECB" w:rsidRDefault="00D42ECB" w:rsidP="00D42ECB"/>
    <w:p w14:paraId="0C90F9F8" w14:textId="77777777" w:rsidR="00D42ECB" w:rsidRDefault="00D42ECB"/>
    <w:sectPr w:rsidR="00D42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0D3"/>
    <w:rsid w:val="000C4936"/>
    <w:rsid w:val="000E16BC"/>
    <w:rsid w:val="0050767A"/>
    <w:rsid w:val="006217D2"/>
    <w:rsid w:val="00737D5E"/>
    <w:rsid w:val="00805AD9"/>
    <w:rsid w:val="009360D3"/>
    <w:rsid w:val="009E316F"/>
    <w:rsid w:val="00D12BC1"/>
    <w:rsid w:val="00D42ECB"/>
    <w:rsid w:val="00FE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4171"/>
  <w15:chartTrackingRefBased/>
  <w15:docId w15:val="{B8032E2E-6AC5-BA46-9DB6-A018CD66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0D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0D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0D3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0D3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0D3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0D3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0D3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0D3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0D3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936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0D3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0D3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936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0D3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936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0D3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936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CADENE</dc:creator>
  <cp:keywords/>
  <dc:description/>
  <cp:lastModifiedBy>Théo CADENE</cp:lastModifiedBy>
  <cp:revision>5</cp:revision>
  <dcterms:created xsi:type="dcterms:W3CDTF">2026-03-30T11:10:00Z</dcterms:created>
  <dcterms:modified xsi:type="dcterms:W3CDTF">2026-05-19T13:13:00Z</dcterms:modified>
</cp:coreProperties>
</file>