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D25F" w14:textId="77777777" w:rsidR="00772784" w:rsidRPr="00446FE8" w:rsidRDefault="00772784" w:rsidP="00017337">
      <w:pPr>
        <w:tabs>
          <w:tab w:val="right" w:pos="10800"/>
        </w:tabs>
        <w:jc w:val="center"/>
        <w:rPr>
          <w:rFonts w:ascii="Verdana" w:hAnsi="Verdana"/>
          <w:b/>
          <w:bCs/>
          <w:color w:val="171717" w:themeColor="background2" w:themeShade="1A"/>
          <w:sz w:val="32"/>
          <w:szCs w:val="32"/>
        </w:rPr>
      </w:pPr>
    </w:p>
    <w:p w14:paraId="1D88F903" w14:textId="77777777" w:rsidR="00772784" w:rsidRPr="00446FE8" w:rsidRDefault="00772784" w:rsidP="00772784">
      <w:pPr>
        <w:jc w:val="center"/>
        <w:rPr>
          <w:color w:val="171717" w:themeColor="background2" w:themeShade="1A"/>
          <w:sz w:val="44"/>
          <w:szCs w:val="44"/>
        </w:rPr>
      </w:pPr>
    </w:p>
    <w:p w14:paraId="2AC5B2A5" w14:textId="77777777" w:rsidR="00772784" w:rsidRPr="00446FE8" w:rsidRDefault="00772784" w:rsidP="00772784">
      <w:pPr>
        <w:jc w:val="center"/>
        <w:rPr>
          <w:color w:val="171717" w:themeColor="background2" w:themeShade="1A"/>
          <w:sz w:val="56"/>
          <w:szCs w:val="56"/>
        </w:rPr>
      </w:pPr>
      <w:r w:rsidRPr="00446FE8">
        <w:rPr>
          <w:noProof/>
          <w:color w:val="171717" w:themeColor="background2" w:themeShade="1A"/>
          <w:sz w:val="56"/>
          <w:szCs w:val="56"/>
        </w:rPr>
        <w:drawing>
          <wp:inline distT="0" distB="0" distL="0" distR="0" wp14:anchorId="0A3600F7" wp14:editId="64F55B65">
            <wp:extent cx="3637128" cy="1255285"/>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biWork-logo-web.png"/>
                    <pic:cNvPicPr/>
                  </pic:nvPicPr>
                  <pic:blipFill rotWithShape="1">
                    <a:blip r:embed="rId8">
                      <a:extLst>
                        <a:ext uri="{28A0092B-C50C-407E-A947-70E740481C1C}">
                          <a14:useLocalDpi xmlns:a14="http://schemas.microsoft.com/office/drawing/2010/main" val="0"/>
                        </a:ext>
                      </a:extLst>
                    </a:blip>
                    <a:srcRect l="3508" t="9983" r="2975" b="10128"/>
                    <a:stretch/>
                  </pic:blipFill>
                  <pic:spPr bwMode="auto">
                    <a:xfrm>
                      <a:off x="0" y="0"/>
                      <a:ext cx="3640564" cy="1256471"/>
                    </a:xfrm>
                    <a:prstGeom prst="rect">
                      <a:avLst/>
                    </a:prstGeom>
                    <a:ln>
                      <a:noFill/>
                    </a:ln>
                    <a:extLst>
                      <a:ext uri="{53640926-AAD7-44D8-BBD7-CCE9431645EC}">
                        <a14:shadowObscured xmlns:a14="http://schemas.microsoft.com/office/drawing/2010/main"/>
                      </a:ext>
                    </a:extLst>
                  </pic:spPr>
                </pic:pic>
              </a:graphicData>
            </a:graphic>
          </wp:inline>
        </w:drawing>
      </w:r>
    </w:p>
    <w:p w14:paraId="4FA86F3B" w14:textId="10E2F9C5" w:rsidR="00772784" w:rsidRPr="00446FE8" w:rsidRDefault="00772784" w:rsidP="00772784">
      <w:pPr>
        <w:jc w:val="center"/>
        <w:rPr>
          <w:color w:val="171717" w:themeColor="background2" w:themeShade="1A"/>
          <w:sz w:val="56"/>
          <w:szCs w:val="56"/>
        </w:rPr>
      </w:pPr>
    </w:p>
    <w:p w14:paraId="6E94B109" w14:textId="34ABC891" w:rsidR="00772784" w:rsidRDefault="00772784" w:rsidP="00772784">
      <w:pPr>
        <w:jc w:val="center"/>
        <w:rPr>
          <w:color w:val="171717" w:themeColor="background2" w:themeShade="1A"/>
          <w:sz w:val="56"/>
          <w:szCs w:val="56"/>
        </w:rPr>
      </w:pPr>
    </w:p>
    <w:p w14:paraId="3D3A2F07" w14:textId="7C2AFCE6" w:rsidR="00E90F7D" w:rsidRDefault="00E90F7D" w:rsidP="00772784">
      <w:pPr>
        <w:jc w:val="center"/>
        <w:rPr>
          <w:color w:val="171717" w:themeColor="background2" w:themeShade="1A"/>
          <w:sz w:val="56"/>
          <w:szCs w:val="56"/>
        </w:rPr>
      </w:pPr>
    </w:p>
    <w:p w14:paraId="18351033" w14:textId="77777777" w:rsidR="00E90F7D" w:rsidRPr="00446FE8" w:rsidRDefault="00E90F7D" w:rsidP="00772784">
      <w:pPr>
        <w:jc w:val="center"/>
        <w:rPr>
          <w:color w:val="171717" w:themeColor="background2" w:themeShade="1A"/>
          <w:sz w:val="56"/>
          <w:szCs w:val="56"/>
        </w:rPr>
      </w:pPr>
    </w:p>
    <w:p w14:paraId="7D633383" w14:textId="46BB25C1" w:rsidR="00772784" w:rsidRPr="00446FE8" w:rsidRDefault="009462D6" w:rsidP="00772784">
      <w:pPr>
        <w:jc w:val="center"/>
        <w:rPr>
          <w:b/>
          <w:color w:val="171717" w:themeColor="background2" w:themeShade="1A"/>
          <w:sz w:val="72"/>
          <w:szCs w:val="72"/>
        </w:rPr>
      </w:pPr>
      <w:r w:rsidRPr="00446FE8">
        <w:rPr>
          <w:b/>
          <w:color w:val="171717" w:themeColor="background2" w:themeShade="1A"/>
          <w:sz w:val="72"/>
          <w:szCs w:val="72"/>
        </w:rPr>
        <w:t>Reseller Agreement</w:t>
      </w:r>
      <w:r w:rsidR="00DF0665" w:rsidRPr="00446FE8">
        <w:rPr>
          <w:b/>
          <w:color w:val="171717" w:themeColor="background2" w:themeShade="1A"/>
          <w:sz w:val="72"/>
          <w:szCs w:val="72"/>
        </w:rPr>
        <w:t xml:space="preserve"> </w:t>
      </w:r>
      <w:r w:rsidR="00772784" w:rsidRPr="00446FE8">
        <w:rPr>
          <w:b/>
          <w:color w:val="171717" w:themeColor="background2" w:themeShade="1A"/>
          <w:sz w:val="72"/>
          <w:szCs w:val="72"/>
        </w:rPr>
        <w:br/>
      </w:r>
      <w:r w:rsidR="00772784" w:rsidRPr="00446FE8">
        <w:rPr>
          <w:b/>
          <w:color w:val="171717" w:themeColor="background2" w:themeShade="1A"/>
          <w:sz w:val="72"/>
          <w:szCs w:val="72"/>
        </w:rPr>
        <w:br/>
      </w:r>
    </w:p>
    <w:p w14:paraId="61BC250B" w14:textId="77777777" w:rsidR="00772784" w:rsidRPr="00446FE8" w:rsidRDefault="00772784" w:rsidP="00772784">
      <w:pPr>
        <w:jc w:val="center"/>
        <w:rPr>
          <w:b/>
          <w:color w:val="171717" w:themeColor="background2" w:themeShade="1A"/>
          <w:sz w:val="56"/>
          <w:szCs w:val="56"/>
        </w:rPr>
      </w:pPr>
      <w:r w:rsidRPr="00446FE8">
        <w:rPr>
          <w:b/>
          <w:color w:val="171717" w:themeColor="background2" w:themeShade="1A"/>
          <w:sz w:val="56"/>
          <w:szCs w:val="56"/>
        </w:rPr>
        <w:br/>
      </w:r>
    </w:p>
    <w:p w14:paraId="09E60BF6" w14:textId="77777777" w:rsidR="00772784" w:rsidRPr="00446FE8" w:rsidRDefault="00772784" w:rsidP="00772784">
      <w:pPr>
        <w:rPr>
          <w:b/>
          <w:color w:val="171717" w:themeColor="background2" w:themeShade="1A"/>
          <w:sz w:val="44"/>
          <w:szCs w:val="44"/>
        </w:rPr>
      </w:pPr>
    </w:p>
    <w:p w14:paraId="5965A499" w14:textId="77777777" w:rsidR="00772784" w:rsidRPr="00446FE8" w:rsidRDefault="00772784" w:rsidP="00772784">
      <w:pPr>
        <w:jc w:val="center"/>
        <w:rPr>
          <w:b/>
          <w:color w:val="171717" w:themeColor="background2" w:themeShade="1A"/>
          <w:sz w:val="44"/>
          <w:szCs w:val="44"/>
        </w:rPr>
      </w:pPr>
    </w:p>
    <w:p w14:paraId="2B685F52" w14:textId="77777777" w:rsidR="00772784" w:rsidRPr="00446FE8" w:rsidRDefault="00772784" w:rsidP="00772784">
      <w:pPr>
        <w:pStyle w:val="Header"/>
        <w:tabs>
          <w:tab w:val="clear" w:pos="4320"/>
          <w:tab w:val="clear" w:pos="8640"/>
        </w:tabs>
        <w:rPr>
          <w:rFonts w:ascii="Times New Roman" w:hAnsi="Times New Roman"/>
          <w:color w:val="171717" w:themeColor="background2" w:themeShade="1A"/>
        </w:rPr>
      </w:pPr>
    </w:p>
    <w:p w14:paraId="5E1D892E" w14:textId="77777777" w:rsidR="00772784" w:rsidRPr="00446FE8" w:rsidRDefault="00772784" w:rsidP="00772784">
      <w:pPr>
        <w:jc w:val="center"/>
        <w:rPr>
          <w:color w:val="171717" w:themeColor="background2" w:themeShade="1A"/>
        </w:rPr>
      </w:pPr>
    </w:p>
    <w:tbl>
      <w:tblPr>
        <w:tblW w:w="10728" w:type="dxa"/>
        <w:jc w:val="center"/>
        <w:tblBorders>
          <w:top w:val="single" w:sz="18" w:space="0" w:color="CCCCCC" w:themeColor="accent3"/>
          <w:left w:val="single" w:sz="18" w:space="0" w:color="CCCCCC" w:themeColor="accent3"/>
          <w:bottom w:val="single" w:sz="18" w:space="0" w:color="CCCCCC" w:themeColor="accent3"/>
          <w:right w:val="single" w:sz="18" w:space="0" w:color="CCCCCC" w:themeColor="accent3"/>
          <w:insideH w:val="single" w:sz="18" w:space="0" w:color="CCCCCC" w:themeColor="accent3"/>
          <w:insideV w:val="single" w:sz="18" w:space="0" w:color="CCCCCC" w:themeColor="accent3"/>
        </w:tblBorders>
        <w:shd w:val="clear" w:color="auto" w:fill="F3F3F3"/>
        <w:tblLayout w:type="fixed"/>
        <w:tblLook w:val="0000" w:firstRow="0" w:lastRow="0" w:firstColumn="0" w:lastColumn="0" w:noHBand="0" w:noVBand="0"/>
      </w:tblPr>
      <w:tblGrid>
        <w:gridCol w:w="5289"/>
        <w:gridCol w:w="5439"/>
      </w:tblGrid>
      <w:tr w:rsidR="00446FE8" w:rsidRPr="00446FE8" w14:paraId="297B250F" w14:textId="77777777" w:rsidTr="00A2531C">
        <w:trPr>
          <w:tblHeader/>
          <w:jc w:val="center"/>
        </w:trPr>
        <w:tc>
          <w:tcPr>
            <w:tcW w:w="4788" w:type="dxa"/>
            <w:shd w:val="clear" w:color="auto" w:fill="F3F3F3"/>
            <w:vAlign w:val="center"/>
          </w:tcPr>
          <w:p w14:paraId="2E2492FD" w14:textId="77777777" w:rsidR="00772784" w:rsidRPr="00446FE8" w:rsidRDefault="00772784" w:rsidP="00A2531C">
            <w:pPr>
              <w:tabs>
                <w:tab w:val="left" w:pos="2289"/>
              </w:tabs>
              <w:snapToGrid w:val="0"/>
              <w:rPr>
                <w:color w:val="171717" w:themeColor="background2" w:themeShade="1A"/>
              </w:rPr>
            </w:pPr>
            <w:r w:rsidRPr="00446FE8">
              <w:rPr>
                <w:color w:val="171717" w:themeColor="background2" w:themeShade="1A"/>
              </w:rPr>
              <w:t>Version Number:</w:t>
            </w:r>
            <w:r w:rsidRPr="00446FE8">
              <w:rPr>
                <w:color w:val="171717" w:themeColor="background2" w:themeShade="1A"/>
              </w:rPr>
              <w:tab/>
            </w:r>
          </w:p>
        </w:tc>
        <w:tc>
          <w:tcPr>
            <w:tcW w:w="4923" w:type="dxa"/>
            <w:shd w:val="clear" w:color="auto" w:fill="F3F3F3"/>
            <w:vAlign w:val="center"/>
          </w:tcPr>
          <w:p w14:paraId="4C27AF41" w14:textId="1311286B" w:rsidR="00772784" w:rsidRPr="00446FE8" w:rsidRDefault="009462D6" w:rsidP="00A2531C">
            <w:pPr>
              <w:snapToGrid w:val="0"/>
              <w:rPr>
                <w:color w:val="171717" w:themeColor="background2" w:themeShade="1A"/>
              </w:rPr>
            </w:pPr>
            <w:r w:rsidRPr="00446FE8">
              <w:rPr>
                <w:color w:val="171717" w:themeColor="background2" w:themeShade="1A"/>
              </w:rPr>
              <w:t>1.2</w:t>
            </w:r>
            <w:r w:rsidR="00772784" w:rsidRPr="00446FE8">
              <w:rPr>
                <w:color w:val="171717" w:themeColor="background2" w:themeShade="1A"/>
              </w:rPr>
              <w:t>.</w:t>
            </w:r>
            <w:r w:rsidR="004E571A">
              <w:rPr>
                <w:color w:val="171717" w:themeColor="background2" w:themeShade="1A"/>
              </w:rPr>
              <w:t>1</w:t>
            </w:r>
            <w:r w:rsidR="00093B1F">
              <w:rPr>
                <w:color w:val="171717" w:themeColor="background2" w:themeShade="1A"/>
              </w:rPr>
              <w:t>1</w:t>
            </w:r>
          </w:p>
        </w:tc>
      </w:tr>
      <w:tr w:rsidR="00446FE8" w:rsidRPr="00446FE8" w14:paraId="5EE52157" w14:textId="77777777" w:rsidTr="00A2531C">
        <w:trPr>
          <w:jc w:val="center"/>
        </w:trPr>
        <w:tc>
          <w:tcPr>
            <w:tcW w:w="4788" w:type="dxa"/>
            <w:shd w:val="clear" w:color="auto" w:fill="F3F3F3"/>
            <w:vAlign w:val="center"/>
          </w:tcPr>
          <w:p w14:paraId="74497F1F" w14:textId="77777777" w:rsidR="00772784" w:rsidRPr="00446FE8" w:rsidRDefault="00772784" w:rsidP="00A2531C">
            <w:pPr>
              <w:tabs>
                <w:tab w:val="left" w:pos="3075"/>
              </w:tabs>
              <w:snapToGrid w:val="0"/>
              <w:rPr>
                <w:color w:val="171717" w:themeColor="background2" w:themeShade="1A"/>
              </w:rPr>
            </w:pPr>
            <w:r w:rsidRPr="00446FE8">
              <w:rPr>
                <w:color w:val="171717" w:themeColor="background2" w:themeShade="1A"/>
              </w:rPr>
              <w:t>Last Revision Date:</w:t>
            </w:r>
          </w:p>
        </w:tc>
        <w:tc>
          <w:tcPr>
            <w:tcW w:w="4923" w:type="dxa"/>
            <w:shd w:val="clear" w:color="auto" w:fill="F3F3F3"/>
            <w:vAlign w:val="center"/>
          </w:tcPr>
          <w:p w14:paraId="429EBDD3" w14:textId="7EEEFA5D" w:rsidR="00772784" w:rsidRPr="00446FE8" w:rsidRDefault="00433CE8" w:rsidP="00A2531C">
            <w:pPr>
              <w:snapToGrid w:val="0"/>
              <w:rPr>
                <w:color w:val="171717" w:themeColor="background2" w:themeShade="1A"/>
              </w:rPr>
            </w:pPr>
            <w:r>
              <w:rPr>
                <w:color w:val="171717" w:themeColor="background2" w:themeShade="1A"/>
              </w:rPr>
              <w:t>202</w:t>
            </w:r>
            <w:r w:rsidR="00746314">
              <w:rPr>
                <w:color w:val="171717" w:themeColor="background2" w:themeShade="1A"/>
              </w:rPr>
              <w:t>4</w:t>
            </w:r>
            <w:r w:rsidR="00093B1F">
              <w:rPr>
                <w:color w:val="171717" w:themeColor="background2" w:themeShade="1A"/>
              </w:rPr>
              <w:t>/01/01</w:t>
            </w:r>
          </w:p>
        </w:tc>
      </w:tr>
    </w:tbl>
    <w:p w14:paraId="24CE686E" w14:textId="77777777" w:rsidR="00772784" w:rsidRPr="00446FE8" w:rsidRDefault="00772784" w:rsidP="00017337">
      <w:pPr>
        <w:tabs>
          <w:tab w:val="right" w:pos="10800"/>
        </w:tabs>
        <w:jc w:val="center"/>
        <w:rPr>
          <w:rFonts w:ascii="Verdana" w:hAnsi="Verdana"/>
          <w:b/>
          <w:bCs/>
          <w:color w:val="171717" w:themeColor="background2" w:themeShade="1A"/>
          <w:sz w:val="32"/>
          <w:szCs w:val="32"/>
        </w:rPr>
      </w:pPr>
    </w:p>
    <w:p w14:paraId="1213BE10" w14:textId="7DD68EBD" w:rsidR="00772784" w:rsidRPr="00446FE8" w:rsidRDefault="00772784" w:rsidP="00017337">
      <w:pPr>
        <w:tabs>
          <w:tab w:val="right" w:pos="10800"/>
        </w:tabs>
        <w:jc w:val="both"/>
        <w:rPr>
          <w:rFonts w:ascii="Verdana" w:hAnsi="Verdana"/>
          <w:b/>
          <w:bCs/>
          <w:color w:val="171717" w:themeColor="background2" w:themeShade="1A"/>
          <w:sz w:val="32"/>
          <w:szCs w:val="32"/>
        </w:rPr>
      </w:pPr>
    </w:p>
    <w:p w14:paraId="334D84F0" w14:textId="6095DCE1" w:rsidR="00093B1F" w:rsidRDefault="00E023B2">
      <w:pPr>
        <w:pStyle w:val="TOC1"/>
        <w:tabs>
          <w:tab w:val="right" w:leader="dot" w:pos="10790"/>
        </w:tabs>
        <w:rPr>
          <w:rFonts w:eastAsiaTheme="minorEastAsia"/>
          <w:noProof/>
          <w:color w:val="auto"/>
          <w:kern w:val="2"/>
          <w:sz w:val="24"/>
          <w:szCs w:val="24"/>
          <w14:ligatures w14:val="standardContextual"/>
        </w:rPr>
      </w:pPr>
      <w:r>
        <w:rPr>
          <w:rFonts w:ascii="Arial" w:hAnsi="Arial"/>
          <w:color w:val="171717" w:themeColor="background2" w:themeShade="1A"/>
        </w:rPr>
        <w:lastRenderedPageBreak/>
        <w:fldChar w:fldCharType="begin"/>
      </w:r>
      <w:r>
        <w:rPr>
          <w:rFonts w:ascii="Arial" w:hAnsi="Arial"/>
          <w:color w:val="171717" w:themeColor="background2" w:themeShade="1A"/>
        </w:rPr>
        <w:instrText xml:space="preserve"> TOC \o "1-3" \h \z \u </w:instrText>
      </w:r>
      <w:r>
        <w:rPr>
          <w:rFonts w:ascii="Arial" w:hAnsi="Arial"/>
          <w:color w:val="171717" w:themeColor="background2" w:themeShade="1A"/>
        </w:rPr>
        <w:fldChar w:fldCharType="separate"/>
      </w:r>
      <w:hyperlink w:anchor="_Toc191026345" w:history="1">
        <w:r w:rsidR="00093B1F" w:rsidRPr="00F01988">
          <w:rPr>
            <w:rStyle w:val="Hyperlink"/>
            <w:noProof/>
          </w:rPr>
          <w:t>DEFINITIONS</w:t>
        </w:r>
        <w:r w:rsidR="00093B1F">
          <w:rPr>
            <w:noProof/>
            <w:webHidden/>
          </w:rPr>
          <w:tab/>
        </w:r>
        <w:r w:rsidR="00093B1F">
          <w:rPr>
            <w:noProof/>
            <w:webHidden/>
          </w:rPr>
          <w:fldChar w:fldCharType="begin"/>
        </w:r>
        <w:r w:rsidR="00093B1F">
          <w:rPr>
            <w:noProof/>
            <w:webHidden/>
          </w:rPr>
          <w:instrText xml:space="preserve"> PAGEREF _Toc191026345 \h </w:instrText>
        </w:r>
        <w:r w:rsidR="00093B1F">
          <w:rPr>
            <w:noProof/>
            <w:webHidden/>
          </w:rPr>
        </w:r>
        <w:r w:rsidR="00093B1F">
          <w:rPr>
            <w:noProof/>
            <w:webHidden/>
          </w:rPr>
          <w:fldChar w:fldCharType="separate"/>
        </w:r>
        <w:r w:rsidR="000D3713">
          <w:rPr>
            <w:noProof/>
            <w:webHidden/>
          </w:rPr>
          <w:t>4</w:t>
        </w:r>
        <w:r w:rsidR="00093B1F">
          <w:rPr>
            <w:noProof/>
            <w:webHidden/>
          </w:rPr>
          <w:fldChar w:fldCharType="end"/>
        </w:r>
      </w:hyperlink>
    </w:p>
    <w:p w14:paraId="3FF1C075" w14:textId="78F3FC25"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46" w:history="1">
        <w:r w:rsidRPr="00F01988">
          <w:rPr>
            <w:rStyle w:val="Hyperlink"/>
            <w:noProof/>
          </w:rPr>
          <w:t>TERMS OF AGREEMENT</w:t>
        </w:r>
        <w:r>
          <w:rPr>
            <w:noProof/>
            <w:webHidden/>
          </w:rPr>
          <w:tab/>
        </w:r>
        <w:r>
          <w:rPr>
            <w:noProof/>
            <w:webHidden/>
          </w:rPr>
          <w:fldChar w:fldCharType="begin"/>
        </w:r>
        <w:r>
          <w:rPr>
            <w:noProof/>
            <w:webHidden/>
          </w:rPr>
          <w:instrText xml:space="preserve"> PAGEREF _Toc191026346 \h </w:instrText>
        </w:r>
        <w:r>
          <w:rPr>
            <w:noProof/>
            <w:webHidden/>
          </w:rPr>
        </w:r>
        <w:r>
          <w:rPr>
            <w:noProof/>
            <w:webHidden/>
          </w:rPr>
          <w:fldChar w:fldCharType="separate"/>
        </w:r>
        <w:r w:rsidR="000D3713">
          <w:rPr>
            <w:noProof/>
            <w:webHidden/>
          </w:rPr>
          <w:t>5</w:t>
        </w:r>
        <w:r>
          <w:rPr>
            <w:noProof/>
            <w:webHidden/>
          </w:rPr>
          <w:fldChar w:fldCharType="end"/>
        </w:r>
      </w:hyperlink>
    </w:p>
    <w:p w14:paraId="3871171B" w14:textId="4E156734"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47" w:history="1">
        <w:r w:rsidRPr="00F01988">
          <w:rPr>
            <w:rStyle w:val="Hyperlink"/>
            <w:noProof/>
          </w:rPr>
          <w:t>GRANT OF RIGHTS</w:t>
        </w:r>
        <w:r>
          <w:rPr>
            <w:noProof/>
            <w:webHidden/>
          </w:rPr>
          <w:tab/>
        </w:r>
        <w:r>
          <w:rPr>
            <w:noProof/>
            <w:webHidden/>
          </w:rPr>
          <w:fldChar w:fldCharType="begin"/>
        </w:r>
        <w:r>
          <w:rPr>
            <w:noProof/>
            <w:webHidden/>
          </w:rPr>
          <w:instrText xml:space="preserve"> PAGEREF _Toc191026347 \h </w:instrText>
        </w:r>
        <w:r>
          <w:rPr>
            <w:noProof/>
            <w:webHidden/>
          </w:rPr>
        </w:r>
        <w:r>
          <w:rPr>
            <w:noProof/>
            <w:webHidden/>
          </w:rPr>
          <w:fldChar w:fldCharType="separate"/>
        </w:r>
        <w:r w:rsidR="000D3713">
          <w:rPr>
            <w:noProof/>
            <w:webHidden/>
          </w:rPr>
          <w:t>5</w:t>
        </w:r>
        <w:r>
          <w:rPr>
            <w:noProof/>
            <w:webHidden/>
          </w:rPr>
          <w:fldChar w:fldCharType="end"/>
        </w:r>
      </w:hyperlink>
    </w:p>
    <w:p w14:paraId="65902F0A" w14:textId="7A4BC2E6"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48" w:history="1">
        <w:r w:rsidRPr="00F01988">
          <w:rPr>
            <w:rStyle w:val="Hyperlink"/>
            <w:noProof/>
          </w:rPr>
          <w:t>3.1 Appointment</w:t>
        </w:r>
        <w:r>
          <w:rPr>
            <w:noProof/>
            <w:webHidden/>
          </w:rPr>
          <w:tab/>
        </w:r>
        <w:r>
          <w:rPr>
            <w:noProof/>
            <w:webHidden/>
          </w:rPr>
          <w:fldChar w:fldCharType="begin"/>
        </w:r>
        <w:r>
          <w:rPr>
            <w:noProof/>
            <w:webHidden/>
          </w:rPr>
          <w:instrText xml:space="preserve"> PAGEREF _Toc191026348 \h </w:instrText>
        </w:r>
        <w:r>
          <w:rPr>
            <w:noProof/>
            <w:webHidden/>
          </w:rPr>
        </w:r>
        <w:r>
          <w:rPr>
            <w:noProof/>
            <w:webHidden/>
          </w:rPr>
          <w:fldChar w:fldCharType="separate"/>
        </w:r>
        <w:r w:rsidR="000D3713">
          <w:rPr>
            <w:noProof/>
            <w:webHidden/>
          </w:rPr>
          <w:t>5</w:t>
        </w:r>
        <w:r>
          <w:rPr>
            <w:noProof/>
            <w:webHidden/>
          </w:rPr>
          <w:fldChar w:fldCharType="end"/>
        </w:r>
      </w:hyperlink>
    </w:p>
    <w:p w14:paraId="6769705E" w14:textId="38D5D081"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49" w:history="1">
        <w:r w:rsidRPr="00F01988">
          <w:rPr>
            <w:rStyle w:val="Hyperlink"/>
            <w:noProof/>
          </w:rPr>
          <w:t>3.2 MobiWork Marks</w:t>
        </w:r>
        <w:r>
          <w:rPr>
            <w:noProof/>
            <w:webHidden/>
          </w:rPr>
          <w:tab/>
        </w:r>
        <w:r>
          <w:rPr>
            <w:noProof/>
            <w:webHidden/>
          </w:rPr>
          <w:fldChar w:fldCharType="begin"/>
        </w:r>
        <w:r>
          <w:rPr>
            <w:noProof/>
            <w:webHidden/>
          </w:rPr>
          <w:instrText xml:space="preserve"> PAGEREF _Toc191026349 \h </w:instrText>
        </w:r>
        <w:r>
          <w:rPr>
            <w:noProof/>
            <w:webHidden/>
          </w:rPr>
        </w:r>
        <w:r>
          <w:rPr>
            <w:noProof/>
            <w:webHidden/>
          </w:rPr>
          <w:fldChar w:fldCharType="separate"/>
        </w:r>
        <w:r w:rsidR="000D3713">
          <w:rPr>
            <w:noProof/>
            <w:webHidden/>
          </w:rPr>
          <w:t>5</w:t>
        </w:r>
        <w:r>
          <w:rPr>
            <w:noProof/>
            <w:webHidden/>
          </w:rPr>
          <w:fldChar w:fldCharType="end"/>
        </w:r>
      </w:hyperlink>
    </w:p>
    <w:p w14:paraId="5308A8E7" w14:textId="63F51567"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0" w:history="1">
        <w:r w:rsidRPr="00F01988">
          <w:rPr>
            <w:rStyle w:val="Hyperlink"/>
            <w:noProof/>
          </w:rPr>
          <w:t>3.3 Reseller Marks</w:t>
        </w:r>
        <w:r>
          <w:rPr>
            <w:noProof/>
            <w:webHidden/>
          </w:rPr>
          <w:tab/>
        </w:r>
        <w:r>
          <w:rPr>
            <w:noProof/>
            <w:webHidden/>
          </w:rPr>
          <w:fldChar w:fldCharType="begin"/>
        </w:r>
        <w:r>
          <w:rPr>
            <w:noProof/>
            <w:webHidden/>
          </w:rPr>
          <w:instrText xml:space="preserve"> PAGEREF _Toc191026350 \h </w:instrText>
        </w:r>
        <w:r>
          <w:rPr>
            <w:noProof/>
            <w:webHidden/>
          </w:rPr>
        </w:r>
        <w:r>
          <w:rPr>
            <w:noProof/>
            <w:webHidden/>
          </w:rPr>
          <w:fldChar w:fldCharType="separate"/>
        </w:r>
        <w:r w:rsidR="000D3713">
          <w:rPr>
            <w:noProof/>
            <w:webHidden/>
          </w:rPr>
          <w:t>5</w:t>
        </w:r>
        <w:r>
          <w:rPr>
            <w:noProof/>
            <w:webHidden/>
          </w:rPr>
          <w:fldChar w:fldCharType="end"/>
        </w:r>
      </w:hyperlink>
    </w:p>
    <w:p w14:paraId="0E448F32" w14:textId="3F246C02"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1" w:history="1">
        <w:r w:rsidRPr="00F01988">
          <w:rPr>
            <w:rStyle w:val="Hyperlink"/>
            <w:noProof/>
          </w:rPr>
          <w:t>3.4 Relationship of the Parties</w:t>
        </w:r>
        <w:r>
          <w:rPr>
            <w:noProof/>
            <w:webHidden/>
          </w:rPr>
          <w:tab/>
        </w:r>
        <w:r>
          <w:rPr>
            <w:noProof/>
            <w:webHidden/>
          </w:rPr>
          <w:fldChar w:fldCharType="begin"/>
        </w:r>
        <w:r>
          <w:rPr>
            <w:noProof/>
            <w:webHidden/>
          </w:rPr>
          <w:instrText xml:space="preserve"> PAGEREF _Toc191026351 \h </w:instrText>
        </w:r>
        <w:r>
          <w:rPr>
            <w:noProof/>
            <w:webHidden/>
          </w:rPr>
        </w:r>
        <w:r>
          <w:rPr>
            <w:noProof/>
            <w:webHidden/>
          </w:rPr>
          <w:fldChar w:fldCharType="separate"/>
        </w:r>
        <w:r w:rsidR="000D3713">
          <w:rPr>
            <w:noProof/>
            <w:webHidden/>
          </w:rPr>
          <w:t>5</w:t>
        </w:r>
        <w:r>
          <w:rPr>
            <w:noProof/>
            <w:webHidden/>
          </w:rPr>
          <w:fldChar w:fldCharType="end"/>
        </w:r>
      </w:hyperlink>
    </w:p>
    <w:p w14:paraId="77362C81" w14:textId="6FB99123"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2" w:history="1">
        <w:r w:rsidRPr="00F01988">
          <w:rPr>
            <w:rStyle w:val="Hyperlink"/>
            <w:noProof/>
          </w:rPr>
          <w:t>3.5 MobiWork Representations</w:t>
        </w:r>
        <w:r>
          <w:rPr>
            <w:noProof/>
            <w:webHidden/>
          </w:rPr>
          <w:tab/>
        </w:r>
        <w:r>
          <w:rPr>
            <w:noProof/>
            <w:webHidden/>
          </w:rPr>
          <w:fldChar w:fldCharType="begin"/>
        </w:r>
        <w:r>
          <w:rPr>
            <w:noProof/>
            <w:webHidden/>
          </w:rPr>
          <w:instrText xml:space="preserve"> PAGEREF _Toc191026352 \h </w:instrText>
        </w:r>
        <w:r>
          <w:rPr>
            <w:noProof/>
            <w:webHidden/>
          </w:rPr>
        </w:r>
        <w:r>
          <w:rPr>
            <w:noProof/>
            <w:webHidden/>
          </w:rPr>
          <w:fldChar w:fldCharType="separate"/>
        </w:r>
        <w:r w:rsidR="000D3713">
          <w:rPr>
            <w:noProof/>
            <w:webHidden/>
          </w:rPr>
          <w:t>5</w:t>
        </w:r>
        <w:r>
          <w:rPr>
            <w:noProof/>
            <w:webHidden/>
          </w:rPr>
          <w:fldChar w:fldCharType="end"/>
        </w:r>
      </w:hyperlink>
    </w:p>
    <w:p w14:paraId="74564BAB" w14:textId="0A26D1C4"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3" w:history="1">
        <w:r w:rsidRPr="00F01988">
          <w:rPr>
            <w:rStyle w:val="Hyperlink"/>
            <w:noProof/>
          </w:rPr>
          <w:t>3.6 No Obligation to Provide Solutions</w:t>
        </w:r>
        <w:r>
          <w:rPr>
            <w:noProof/>
            <w:webHidden/>
          </w:rPr>
          <w:tab/>
        </w:r>
        <w:r>
          <w:rPr>
            <w:noProof/>
            <w:webHidden/>
          </w:rPr>
          <w:fldChar w:fldCharType="begin"/>
        </w:r>
        <w:r>
          <w:rPr>
            <w:noProof/>
            <w:webHidden/>
          </w:rPr>
          <w:instrText xml:space="preserve"> PAGEREF _Toc191026353 \h </w:instrText>
        </w:r>
        <w:r>
          <w:rPr>
            <w:noProof/>
            <w:webHidden/>
          </w:rPr>
        </w:r>
        <w:r>
          <w:rPr>
            <w:noProof/>
            <w:webHidden/>
          </w:rPr>
          <w:fldChar w:fldCharType="separate"/>
        </w:r>
        <w:r w:rsidR="000D3713">
          <w:rPr>
            <w:noProof/>
            <w:webHidden/>
          </w:rPr>
          <w:t>5</w:t>
        </w:r>
        <w:r>
          <w:rPr>
            <w:noProof/>
            <w:webHidden/>
          </w:rPr>
          <w:fldChar w:fldCharType="end"/>
        </w:r>
      </w:hyperlink>
    </w:p>
    <w:p w14:paraId="2DA1D43C" w14:textId="4680F7CA"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4" w:history="1">
        <w:r w:rsidRPr="00F01988">
          <w:rPr>
            <w:rStyle w:val="Hyperlink"/>
            <w:noProof/>
          </w:rPr>
          <w:t>3.7 Sub-Resellers</w:t>
        </w:r>
        <w:r>
          <w:rPr>
            <w:noProof/>
            <w:webHidden/>
          </w:rPr>
          <w:tab/>
        </w:r>
        <w:r>
          <w:rPr>
            <w:noProof/>
            <w:webHidden/>
          </w:rPr>
          <w:fldChar w:fldCharType="begin"/>
        </w:r>
        <w:r>
          <w:rPr>
            <w:noProof/>
            <w:webHidden/>
          </w:rPr>
          <w:instrText xml:space="preserve"> PAGEREF _Toc191026354 \h </w:instrText>
        </w:r>
        <w:r>
          <w:rPr>
            <w:noProof/>
            <w:webHidden/>
          </w:rPr>
        </w:r>
        <w:r>
          <w:rPr>
            <w:noProof/>
            <w:webHidden/>
          </w:rPr>
          <w:fldChar w:fldCharType="separate"/>
        </w:r>
        <w:r w:rsidR="000D3713">
          <w:rPr>
            <w:noProof/>
            <w:webHidden/>
          </w:rPr>
          <w:t>6</w:t>
        </w:r>
        <w:r>
          <w:rPr>
            <w:noProof/>
            <w:webHidden/>
          </w:rPr>
          <w:fldChar w:fldCharType="end"/>
        </w:r>
      </w:hyperlink>
    </w:p>
    <w:p w14:paraId="3457D80A" w14:textId="3C1EA10F"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55" w:history="1">
        <w:r w:rsidRPr="00F01988">
          <w:rPr>
            <w:rStyle w:val="Hyperlink"/>
            <w:noProof/>
          </w:rPr>
          <w:t>OBLIGATIONS OF RESELLER</w:t>
        </w:r>
        <w:r>
          <w:rPr>
            <w:noProof/>
            <w:webHidden/>
          </w:rPr>
          <w:tab/>
        </w:r>
        <w:r>
          <w:rPr>
            <w:noProof/>
            <w:webHidden/>
          </w:rPr>
          <w:fldChar w:fldCharType="begin"/>
        </w:r>
        <w:r>
          <w:rPr>
            <w:noProof/>
            <w:webHidden/>
          </w:rPr>
          <w:instrText xml:space="preserve"> PAGEREF _Toc191026355 \h </w:instrText>
        </w:r>
        <w:r>
          <w:rPr>
            <w:noProof/>
            <w:webHidden/>
          </w:rPr>
        </w:r>
        <w:r>
          <w:rPr>
            <w:noProof/>
            <w:webHidden/>
          </w:rPr>
          <w:fldChar w:fldCharType="separate"/>
        </w:r>
        <w:r w:rsidR="000D3713">
          <w:rPr>
            <w:noProof/>
            <w:webHidden/>
          </w:rPr>
          <w:t>7</w:t>
        </w:r>
        <w:r>
          <w:rPr>
            <w:noProof/>
            <w:webHidden/>
          </w:rPr>
          <w:fldChar w:fldCharType="end"/>
        </w:r>
      </w:hyperlink>
    </w:p>
    <w:p w14:paraId="2907D419" w14:textId="1CC34B9A"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6" w:history="1">
        <w:r w:rsidRPr="00F01988">
          <w:rPr>
            <w:rStyle w:val="Hyperlink"/>
            <w:noProof/>
          </w:rPr>
          <w:t>4.1 Prospects and Clients Support</w:t>
        </w:r>
        <w:r>
          <w:rPr>
            <w:noProof/>
            <w:webHidden/>
          </w:rPr>
          <w:tab/>
        </w:r>
        <w:r>
          <w:rPr>
            <w:noProof/>
            <w:webHidden/>
          </w:rPr>
          <w:fldChar w:fldCharType="begin"/>
        </w:r>
        <w:r>
          <w:rPr>
            <w:noProof/>
            <w:webHidden/>
          </w:rPr>
          <w:instrText xml:space="preserve"> PAGEREF _Toc191026356 \h </w:instrText>
        </w:r>
        <w:r>
          <w:rPr>
            <w:noProof/>
            <w:webHidden/>
          </w:rPr>
        </w:r>
        <w:r>
          <w:rPr>
            <w:noProof/>
            <w:webHidden/>
          </w:rPr>
          <w:fldChar w:fldCharType="separate"/>
        </w:r>
        <w:r w:rsidR="000D3713">
          <w:rPr>
            <w:noProof/>
            <w:webHidden/>
          </w:rPr>
          <w:t>7</w:t>
        </w:r>
        <w:r>
          <w:rPr>
            <w:noProof/>
            <w:webHidden/>
          </w:rPr>
          <w:fldChar w:fldCharType="end"/>
        </w:r>
      </w:hyperlink>
    </w:p>
    <w:p w14:paraId="2C607C1B" w14:textId="0063A303"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7" w:history="1">
        <w:r w:rsidRPr="00F01988">
          <w:rPr>
            <w:rStyle w:val="Hyperlink"/>
            <w:noProof/>
          </w:rPr>
          <w:t>4.2 Sales Effort and Ethics</w:t>
        </w:r>
        <w:r>
          <w:rPr>
            <w:noProof/>
            <w:webHidden/>
          </w:rPr>
          <w:tab/>
        </w:r>
        <w:r>
          <w:rPr>
            <w:noProof/>
            <w:webHidden/>
          </w:rPr>
          <w:fldChar w:fldCharType="begin"/>
        </w:r>
        <w:r>
          <w:rPr>
            <w:noProof/>
            <w:webHidden/>
          </w:rPr>
          <w:instrText xml:space="preserve"> PAGEREF _Toc191026357 \h </w:instrText>
        </w:r>
        <w:r>
          <w:rPr>
            <w:noProof/>
            <w:webHidden/>
          </w:rPr>
        </w:r>
        <w:r>
          <w:rPr>
            <w:noProof/>
            <w:webHidden/>
          </w:rPr>
          <w:fldChar w:fldCharType="separate"/>
        </w:r>
        <w:r w:rsidR="000D3713">
          <w:rPr>
            <w:noProof/>
            <w:webHidden/>
          </w:rPr>
          <w:t>7</w:t>
        </w:r>
        <w:r>
          <w:rPr>
            <w:noProof/>
            <w:webHidden/>
          </w:rPr>
          <w:fldChar w:fldCharType="end"/>
        </w:r>
      </w:hyperlink>
    </w:p>
    <w:p w14:paraId="0C85D40E" w14:textId="5DBA8E5D"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8" w:history="1">
        <w:r w:rsidRPr="00F01988">
          <w:rPr>
            <w:rStyle w:val="Hyperlink"/>
            <w:noProof/>
          </w:rPr>
          <w:t>4.3 Terms of Service</w:t>
        </w:r>
        <w:r>
          <w:rPr>
            <w:noProof/>
            <w:webHidden/>
          </w:rPr>
          <w:tab/>
        </w:r>
        <w:r>
          <w:rPr>
            <w:noProof/>
            <w:webHidden/>
          </w:rPr>
          <w:fldChar w:fldCharType="begin"/>
        </w:r>
        <w:r>
          <w:rPr>
            <w:noProof/>
            <w:webHidden/>
          </w:rPr>
          <w:instrText xml:space="preserve"> PAGEREF _Toc191026358 \h </w:instrText>
        </w:r>
        <w:r>
          <w:rPr>
            <w:noProof/>
            <w:webHidden/>
          </w:rPr>
        </w:r>
        <w:r>
          <w:rPr>
            <w:noProof/>
            <w:webHidden/>
          </w:rPr>
          <w:fldChar w:fldCharType="separate"/>
        </w:r>
        <w:r w:rsidR="000D3713">
          <w:rPr>
            <w:noProof/>
            <w:webHidden/>
          </w:rPr>
          <w:t>7</w:t>
        </w:r>
        <w:r>
          <w:rPr>
            <w:noProof/>
            <w:webHidden/>
          </w:rPr>
          <w:fldChar w:fldCharType="end"/>
        </w:r>
      </w:hyperlink>
    </w:p>
    <w:p w14:paraId="0524D210" w14:textId="3540CD8A"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59" w:history="1">
        <w:r w:rsidRPr="00F01988">
          <w:rPr>
            <w:rStyle w:val="Hyperlink"/>
            <w:noProof/>
          </w:rPr>
          <w:t>4.4 Customization of the Solutions</w:t>
        </w:r>
        <w:r>
          <w:rPr>
            <w:noProof/>
            <w:webHidden/>
          </w:rPr>
          <w:tab/>
        </w:r>
        <w:r>
          <w:rPr>
            <w:noProof/>
            <w:webHidden/>
          </w:rPr>
          <w:fldChar w:fldCharType="begin"/>
        </w:r>
        <w:r>
          <w:rPr>
            <w:noProof/>
            <w:webHidden/>
          </w:rPr>
          <w:instrText xml:space="preserve"> PAGEREF _Toc191026359 \h </w:instrText>
        </w:r>
        <w:r>
          <w:rPr>
            <w:noProof/>
            <w:webHidden/>
          </w:rPr>
        </w:r>
        <w:r>
          <w:rPr>
            <w:noProof/>
            <w:webHidden/>
          </w:rPr>
          <w:fldChar w:fldCharType="separate"/>
        </w:r>
        <w:r w:rsidR="000D3713">
          <w:rPr>
            <w:noProof/>
            <w:webHidden/>
          </w:rPr>
          <w:t>7</w:t>
        </w:r>
        <w:r>
          <w:rPr>
            <w:noProof/>
            <w:webHidden/>
          </w:rPr>
          <w:fldChar w:fldCharType="end"/>
        </w:r>
      </w:hyperlink>
    </w:p>
    <w:p w14:paraId="709B7365" w14:textId="0A9E6264"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0" w:history="1">
        <w:r w:rsidRPr="00F01988">
          <w:rPr>
            <w:rStyle w:val="Hyperlink"/>
            <w:noProof/>
          </w:rPr>
          <w:t>4.5 Client Satisfaction Evaluation</w:t>
        </w:r>
        <w:r>
          <w:rPr>
            <w:noProof/>
            <w:webHidden/>
          </w:rPr>
          <w:tab/>
        </w:r>
        <w:r>
          <w:rPr>
            <w:noProof/>
            <w:webHidden/>
          </w:rPr>
          <w:fldChar w:fldCharType="begin"/>
        </w:r>
        <w:r>
          <w:rPr>
            <w:noProof/>
            <w:webHidden/>
          </w:rPr>
          <w:instrText xml:space="preserve"> PAGEREF _Toc191026360 \h </w:instrText>
        </w:r>
        <w:r>
          <w:rPr>
            <w:noProof/>
            <w:webHidden/>
          </w:rPr>
        </w:r>
        <w:r>
          <w:rPr>
            <w:noProof/>
            <w:webHidden/>
          </w:rPr>
          <w:fldChar w:fldCharType="separate"/>
        </w:r>
        <w:r w:rsidR="000D3713">
          <w:rPr>
            <w:noProof/>
            <w:webHidden/>
          </w:rPr>
          <w:t>7</w:t>
        </w:r>
        <w:r>
          <w:rPr>
            <w:noProof/>
            <w:webHidden/>
          </w:rPr>
          <w:fldChar w:fldCharType="end"/>
        </w:r>
      </w:hyperlink>
    </w:p>
    <w:p w14:paraId="16A6E3C1" w14:textId="7414280E"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1" w:history="1">
        <w:r w:rsidRPr="00F01988">
          <w:rPr>
            <w:rStyle w:val="Hyperlink"/>
            <w:noProof/>
          </w:rPr>
          <w:t>4.6 Prospect Registration and Status Updates</w:t>
        </w:r>
        <w:r>
          <w:rPr>
            <w:noProof/>
            <w:webHidden/>
          </w:rPr>
          <w:tab/>
        </w:r>
        <w:r>
          <w:rPr>
            <w:noProof/>
            <w:webHidden/>
          </w:rPr>
          <w:fldChar w:fldCharType="begin"/>
        </w:r>
        <w:r>
          <w:rPr>
            <w:noProof/>
            <w:webHidden/>
          </w:rPr>
          <w:instrText xml:space="preserve"> PAGEREF _Toc191026361 \h </w:instrText>
        </w:r>
        <w:r>
          <w:rPr>
            <w:noProof/>
            <w:webHidden/>
          </w:rPr>
        </w:r>
        <w:r>
          <w:rPr>
            <w:noProof/>
            <w:webHidden/>
          </w:rPr>
          <w:fldChar w:fldCharType="separate"/>
        </w:r>
        <w:r w:rsidR="000D3713">
          <w:rPr>
            <w:noProof/>
            <w:webHidden/>
          </w:rPr>
          <w:t>8</w:t>
        </w:r>
        <w:r>
          <w:rPr>
            <w:noProof/>
            <w:webHidden/>
          </w:rPr>
          <w:fldChar w:fldCharType="end"/>
        </w:r>
      </w:hyperlink>
    </w:p>
    <w:p w14:paraId="1B7C128C" w14:textId="099731CA"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62" w:history="1">
        <w:r w:rsidRPr="00F01988">
          <w:rPr>
            <w:rStyle w:val="Hyperlink"/>
            <w:noProof/>
          </w:rPr>
          <w:t>OBLIGATIONS OF MOBIWORK</w:t>
        </w:r>
        <w:r>
          <w:rPr>
            <w:noProof/>
            <w:webHidden/>
          </w:rPr>
          <w:tab/>
        </w:r>
        <w:r>
          <w:rPr>
            <w:noProof/>
            <w:webHidden/>
          </w:rPr>
          <w:fldChar w:fldCharType="begin"/>
        </w:r>
        <w:r>
          <w:rPr>
            <w:noProof/>
            <w:webHidden/>
          </w:rPr>
          <w:instrText xml:space="preserve"> PAGEREF _Toc191026362 \h </w:instrText>
        </w:r>
        <w:r>
          <w:rPr>
            <w:noProof/>
            <w:webHidden/>
          </w:rPr>
        </w:r>
        <w:r>
          <w:rPr>
            <w:noProof/>
            <w:webHidden/>
          </w:rPr>
          <w:fldChar w:fldCharType="separate"/>
        </w:r>
        <w:r w:rsidR="000D3713">
          <w:rPr>
            <w:noProof/>
            <w:webHidden/>
          </w:rPr>
          <w:t>9</w:t>
        </w:r>
        <w:r>
          <w:rPr>
            <w:noProof/>
            <w:webHidden/>
          </w:rPr>
          <w:fldChar w:fldCharType="end"/>
        </w:r>
      </w:hyperlink>
    </w:p>
    <w:p w14:paraId="01E03784" w14:textId="120628E1"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3" w:history="1">
        <w:r w:rsidRPr="00F01988">
          <w:rPr>
            <w:rStyle w:val="Hyperlink"/>
            <w:noProof/>
          </w:rPr>
          <w:t>5.1 Support</w:t>
        </w:r>
        <w:r>
          <w:rPr>
            <w:noProof/>
            <w:webHidden/>
          </w:rPr>
          <w:tab/>
        </w:r>
        <w:r>
          <w:rPr>
            <w:noProof/>
            <w:webHidden/>
          </w:rPr>
          <w:fldChar w:fldCharType="begin"/>
        </w:r>
        <w:r>
          <w:rPr>
            <w:noProof/>
            <w:webHidden/>
          </w:rPr>
          <w:instrText xml:space="preserve"> PAGEREF _Toc191026363 \h </w:instrText>
        </w:r>
        <w:r>
          <w:rPr>
            <w:noProof/>
            <w:webHidden/>
          </w:rPr>
        </w:r>
        <w:r>
          <w:rPr>
            <w:noProof/>
            <w:webHidden/>
          </w:rPr>
          <w:fldChar w:fldCharType="separate"/>
        </w:r>
        <w:r w:rsidR="000D3713">
          <w:rPr>
            <w:noProof/>
            <w:webHidden/>
          </w:rPr>
          <w:t>9</w:t>
        </w:r>
        <w:r>
          <w:rPr>
            <w:noProof/>
            <w:webHidden/>
          </w:rPr>
          <w:fldChar w:fldCharType="end"/>
        </w:r>
      </w:hyperlink>
    </w:p>
    <w:p w14:paraId="11BE6E57" w14:textId="6AC0E4AC"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4" w:history="1">
        <w:r w:rsidRPr="00F01988">
          <w:rPr>
            <w:rStyle w:val="Hyperlink"/>
            <w:noProof/>
          </w:rPr>
          <w:t>5.2 Documentation, Technical Bulletins and Updates</w:t>
        </w:r>
        <w:r>
          <w:rPr>
            <w:noProof/>
            <w:webHidden/>
          </w:rPr>
          <w:tab/>
        </w:r>
        <w:r>
          <w:rPr>
            <w:noProof/>
            <w:webHidden/>
          </w:rPr>
          <w:fldChar w:fldCharType="begin"/>
        </w:r>
        <w:r>
          <w:rPr>
            <w:noProof/>
            <w:webHidden/>
          </w:rPr>
          <w:instrText xml:space="preserve"> PAGEREF _Toc191026364 \h </w:instrText>
        </w:r>
        <w:r>
          <w:rPr>
            <w:noProof/>
            <w:webHidden/>
          </w:rPr>
        </w:r>
        <w:r>
          <w:rPr>
            <w:noProof/>
            <w:webHidden/>
          </w:rPr>
          <w:fldChar w:fldCharType="separate"/>
        </w:r>
        <w:r w:rsidR="000D3713">
          <w:rPr>
            <w:noProof/>
            <w:webHidden/>
          </w:rPr>
          <w:t>9</w:t>
        </w:r>
        <w:r>
          <w:rPr>
            <w:noProof/>
            <w:webHidden/>
          </w:rPr>
          <w:fldChar w:fldCharType="end"/>
        </w:r>
      </w:hyperlink>
    </w:p>
    <w:p w14:paraId="519BB99A" w14:textId="0FBB7FDD"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5" w:history="1">
        <w:r w:rsidRPr="00F01988">
          <w:rPr>
            <w:rStyle w:val="Hyperlink"/>
            <w:noProof/>
          </w:rPr>
          <w:t>5.3 Reporting</w:t>
        </w:r>
        <w:r>
          <w:rPr>
            <w:noProof/>
            <w:webHidden/>
          </w:rPr>
          <w:tab/>
        </w:r>
        <w:r>
          <w:rPr>
            <w:noProof/>
            <w:webHidden/>
          </w:rPr>
          <w:fldChar w:fldCharType="begin"/>
        </w:r>
        <w:r>
          <w:rPr>
            <w:noProof/>
            <w:webHidden/>
          </w:rPr>
          <w:instrText xml:space="preserve"> PAGEREF _Toc191026365 \h </w:instrText>
        </w:r>
        <w:r>
          <w:rPr>
            <w:noProof/>
            <w:webHidden/>
          </w:rPr>
        </w:r>
        <w:r>
          <w:rPr>
            <w:noProof/>
            <w:webHidden/>
          </w:rPr>
          <w:fldChar w:fldCharType="separate"/>
        </w:r>
        <w:r w:rsidR="000D3713">
          <w:rPr>
            <w:noProof/>
            <w:webHidden/>
          </w:rPr>
          <w:t>9</w:t>
        </w:r>
        <w:r>
          <w:rPr>
            <w:noProof/>
            <w:webHidden/>
          </w:rPr>
          <w:fldChar w:fldCharType="end"/>
        </w:r>
      </w:hyperlink>
    </w:p>
    <w:p w14:paraId="5E2C2A0D" w14:textId="4F13D6EB"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6" w:history="1">
        <w:r w:rsidRPr="00F01988">
          <w:rPr>
            <w:rStyle w:val="Hyperlink"/>
            <w:noProof/>
          </w:rPr>
          <w:t>5.4 Marketing and Product Support</w:t>
        </w:r>
        <w:r>
          <w:rPr>
            <w:noProof/>
            <w:webHidden/>
          </w:rPr>
          <w:tab/>
        </w:r>
        <w:r>
          <w:rPr>
            <w:noProof/>
            <w:webHidden/>
          </w:rPr>
          <w:fldChar w:fldCharType="begin"/>
        </w:r>
        <w:r>
          <w:rPr>
            <w:noProof/>
            <w:webHidden/>
          </w:rPr>
          <w:instrText xml:space="preserve"> PAGEREF _Toc191026366 \h </w:instrText>
        </w:r>
        <w:r>
          <w:rPr>
            <w:noProof/>
            <w:webHidden/>
          </w:rPr>
        </w:r>
        <w:r>
          <w:rPr>
            <w:noProof/>
            <w:webHidden/>
          </w:rPr>
          <w:fldChar w:fldCharType="separate"/>
        </w:r>
        <w:r w:rsidR="000D3713">
          <w:rPr>
            <w:noProof/>
            <w:webHidden/>
          </w:rPr>
          <w:t>9</w:t>
        </w:r>
        <w:r>
          <w:rPr>
            <w:noProof/>
            <w:webHidden/>
          </w:rPr>
          <w:fldChar w:fldCharType="end"/>
        </w:r>
      </w:hyperlink>
    </w:p>
    <w:p w14:paraId="5F561E25" w14:textId="0376FE3C"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67" w:history="1">
        <w:r w:rsidRPr="00F01988">
          <w:rPr>
            <w:rStyle w:val="Hyperlink"/>
            <w:noProof/>
          </w:rPr>
          <w:t>PRICING, COMMISSION, PAYMENT</w:t>
        </w:r>
        <w:r>
          <w:rPr>
            <w:noProof/>
            <w:webHidden/>
          </w:rPr>
          <w:tab/>
        </w:r>
        <w:r>
          <w:rPr>
            <w:noProof/>
            <w:webHidden/>
          </w:rPr>
          <w:fldChar w:fldCharType="begin"/>
        </w:r>
        <w:r>
          <w:rPr>
            <w:noProof/>
            <w:webHidden/>
          </w:rPr>
          <w:instrText xml:space="preserve"> PAGEREF _Toc191026367 \h </w:instrText>
        </w:r>
        <w:r>
          <w:rPr>
            <w:noProof/>
            <w:webHidden/>
          </w:rPr>
        </w:r>
        <w:r>
          <w:rPr>
            <w:noProof/>
            <w:webHidden/>
          </w:rPr>
          <w:fldChar w:fldCharType="separate"/>
        </w:r>
        <w:r w:rsidR="000D3713">
          <w:rPr>
            <w:noProof/>
            <w:webHidden/>
          </w:rPr>
          <w:t>10</w:t>
        </w:r>
        <w:r>
          <w:rPr>
            <w:noProof/>
            <w:webHidden/>
          </w:rPr>
          <w:fldChar w:fldCharType="end"/>
        </w:r>
      </w:hyperlink>
    </w:p>
    <w:p w14:paraId="05CF6117" w14:textId="3BE4C49D"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8" w:history="1">
        <w:r w:rsidRPr="00F01988">
          <w:rPr>
            <w:rStyle w:val="Hyperlink"/>
            <w:noProof/>
          </w:rPr>
          <w:t>6.1 Price and fees for the Solutions</w:t>
        </w:r>
        <w:r>
          <w:rPr>
            <w:noProof/>
            <w:webHidden/>
          </w:rPr>
          <w:tab/>
        </w:r>
        <w:r>
          <w:rPr>
            <w:noProof/>
            <w:webHidden/>
          </w:rPr>
          <w:fldChar w:fldCharType="begin"/>
        </w:r>
        <w:r>
          <w:rPr>
            <w:noProof/>
            <w:webHidden/>
          </w:rPr>
          <w:instrText xml:space="preserve"> PAGEREF _Toc191026368 \h </w:instrText>
        </w:r>
        <w:r>
          <w:rPr>
            <w:noProof/>
            <w:webHidden/>
          </w:rPr>
        </w:r>
        <w:r>
          <w:rPr>
            <w:noProof/>
            <w:webHidden/>
          </w:rPr>
          <w:fldChar w:fldCharType="separate"/>
        </w:r>
        <w:r w:rsidR="000D3713">
          <w:rPr>
            <w:noProof/>
            <w:webHidden/>
          </w:rPr>
          <w:t>10</w:t>
        </w:r>
        <w:r>
          <w:rPr>
            <w:noProof/>
            <w:webHidden/>
          </w:rPr>
          <w:fldChar w:fldCharType="end"/>
        </w:r>
      </w:hyperlink>
    </w:p>
    <w:p w14:paraId="7FCC5531" w14:textId="05058667"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69" w:history="1">
        <w:r w:rsidRPr="00F01988">
          <w:rPr>
            <w:rStyle w:val="Hyperlink"/>
            <w:noProof/>
          </w:rPr>
          <w:t>6.2 Commissions</w:t>
        </w:r>
        <w:r>
          <w:rPr>
            <w:noProof/>
            <w:webHidden/>
          </w:rPr>
          <w:tab/>
        </w:r>
        <w:r>
          <w:rPr>
            <w:noProof/>
            <w:webHidden/>
          </w:rPr>
          <w:fldChar w:fldCharType="begin"/>
        </w:r>
        <w:r>
          <w:rPr>
            <w:noProof/>
            <w:webHidden/>
          </w:rPr>
          <w:instrText xml:space="preserve"> PAGEREF _Toc191026369 \h </w:instrText>
        </w:r>
        <w:r>
          <w:rPr>
            <w:noProof/>
            <w:webHidden/>
          </w:rPr>
        </w:r>
        <w:r>
          <w:rPr>
            <w:noProof/>
            <w:webHidden/>
          </w:rPr>
          <w:fldChar w:fldCharType="separate"/>
        </w:r>
        <w:r w:rsidR="000D3713">
          <w:rPr>
            <w:noProof/>
            <w:webHidden/>
          </w:rPr>
          <w:t>10</w:t>
        </w:r>
        <w:r>
          <w:rPr>
            <w:noProof/>
            <w:webHidden/>
          </w:rPr>
          <w:fldChar w:fldCharType="end"/>
        </w:r>
      </w:hyperlink>
    </w:p>
    <w:p w14:paraId="5CED2E96" w14:textId="234FB4FE"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0" w:history="1">
        <w:r w:rsidRPr="00F01988">
          <w:rPr>
            <w:rStyle w:val="Hyperlink"/>
            <w:noProof/>
          </w:rPr>
          <w:t>6.3 Payments</w:t>
        </w:r>
        <w:r>
          <w:rPr>
            <w:noProof/>
            <w:webHidden/>
          </w:rPr>
          <w:tab/>
        </w:r>
        <w:r>
          <w:rPr>
            <w:noProof/>
            <w:webHidden/>
          </w:rPr>
          <w:fldChar w:fldCharType="begin"/>
        </w:r>
        <w:r>
          <w:rPr>
            <w:noProof/>
            <w:webHidden/>
          </w:rPr>
          <w:instrText xml:space="preserve"> PAGEREF _Toc191026370 \h </w:instrText>
        </w:r>
        <w:r>
          <w:rPr>
            <w:noProof/>
            <w:webHidden/>
          </w:rPr>
        </w:r>
        <w:r>
          <w:rPr>
            <w:noProof/>
            <w:webHidden/>
          </w:rPr>
          <w:fldChar w:fldCharType="separate"/>
        </w:r>
        <w:r w:rsidR="000D3713">
          <w:rPr>
            <w:noProof/>
            <w:webHidden/>
          </w:rPr>
          <w:t>10</w:t>
        </w:r>
        <w:r>
          <w:rPr>
            <w:noProof/>
            <w:webHidden/>
          </w:rPr>
          <w:fldChar w:fldCharType="end"/>
        </w:r>
      </w:hyperlink>
    </w:p>
    <w:p w14:paraId="12211F04" w14:textId="640496E9"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71" w:history="1">
        <w:r w:rsidRPr="00F01988">
          <w:rPr>
            <w:rStyle w:val="Hyperlink"/>
            <w:noProof/>
          </w:rPr>
          <w:t>PROTECTION OF INTELLECTUAL PROPERTY</w:t>
        </w:r>
        <w:r>
          <w:rPr>
            <w:noProof/>
            <w:webHidden/>
          </w:rPr>
          <w:tab/>
        </w:r>
        <w:r>
          <w:rPr>
            <w:noProof/>
            <w:webHidden/>
          </w:rPr>
          <w:fldChar w:fldCharType="begin"/>
        </w:r>
        <w:r>
          <w:rPr>
            <w:noProof/>
            <w:webHidden/>
          </w:rPr>
          <w:instrText xml:space="preserve"> PAGEREF _Toc191026371 \h </w:instrText>
        </w:r>
        <w:r>
          <w:rPr>
            <w:noProof/>
            <w:webHidden/>
          </w:rPr>
        </w:r>
        <w:r>
          <w:rPr>
            <w:noProof/>
            <w:webHidden/>
          </w:rPr>
          <w:fldChar w:fldCharType="separate"/>
        </w:r>
        <w:r w:rsidR="000D3713">
          <w:rPr>
            <w:noProof/>
            <w:webHidden/>
          </w:rPr>
          <w:t>11</w:t>
        </w:r>
        <w:r>
          <w:rPr>
            <w:noProof/>
            <w:webHidden/>
          </w:rPr>
          <w:fldChar w:fldCharType="end"/>
        </w:r>
      </w:hyperlink>
    </w:p>
    <w:p w14:paraId="1BAF8CDC" w14:textId="695EE465"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2" w:history="1">
        <w:r w:rsidRPr="00F01988">
          <w:rPr>
            <w:rStyle w:val="Hyperlink"/>
            <w:noProof/>
          </w:rPr>
          <w:t>7.1 Copyrights</w:t>
        </w:r>
        <w:r>
          <w:rPr>
            <w:noProof/>
            <w:webHidden/>
          </w:rPr>
          <w:tab/>
        </w:r>
        <w:r>
          <w:rPr>
            <w:noProof/>
            <w:webHidden/>
          </w:rPr>
          <w:fldChar w:fldCharType="begin"/>
        </w:r>
        <w:r>
          <w:rPr>
            <w:noProof/>
            <w:webHidden/>
          </w:rPr>
          <w:instrText xml:space="preserve"> PAGEREF _Toc191026372 \h </w:instrText>
        </w:r>
        <w:r>
          <w:rPr>
            <w:noProof/>
            <w:webHidden/>
          </w:rPr>
        </w:r>
        <w:r>
          <w:rPr>
            <w:noProof/>
            <w:webHidden/>
          </w:rPr>
          <w:fldChar w:fldCharType="separate"/>
        </w:r>
        <w:r w:rsidR="000D3713">
          <w:rPr>
            <w:noProof/>
            <w:webHidden/>
          </w:rPr>
          <w:t>11</w:t>
        </w:r>
        <w:r>
          <w:rPr>
            <w:noProof/>
            <w:webHidden/>
          </w:rPr>
          <w:fldChar w:fldCharType="end"/>
        </w:r>
      </w:hyperlink>
    </w:p>
    <w:p w14:paraId="38BB9470" w14:textId="0432046F"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3" w:history="1">
        <w:r w:rsidRPr="00F01988">
          <w:rPr>
            <w:rStyle w:val="Hyperlink"/>
            <w:noProof/>
          </w:rPr>
          <w:t>7.2 Confidentiality</w:t>
        </w:r>
        <w:r>
          <w:rPr>
            <w:noProof/>
            <w:webHidden/>
          </w:rPr>
          <w:tab/>
        </w:r>
        <w:r>
          <w:rPr>
            <w:noProof/>
            <w:webHidden/>
          </w:rPr>
          <w:fldChar w:fldCharType="begin"/>
        </w:r>
        <w:r>
          <w:rPr>
            <w:noProof/>
            <w:webHidden/>
          </w:rPr>
          <w:instrText xml:space="preserve"> PAGEREF _Toc191026373 \h </w:instrText>
        </w:r>
        <w:r>
          <w:rPr>
            <w:noProof/>
            <w:webHidden/>
          </w:rPr>
        </w:r>
        <w:r>
          <w:rPr>
            <w:noProof/>
            <w:webHidden/>
          </w:rPr>
          <w:fldChar w:fldCharType="separate"/>
        </w:r>
        <w:r w:rsidR="000D3713">
          <w:rPr>
            <w:noProof/>
            <w:webHidden/>
          </w:rPr>
          <w:t>11</w:t>
        </w:r>
        <w:r>
          <w:rPr>
            <w:noProof/>
            <w:webHidden/>
          </w:rPr>
          <w:fldChar w:fldCharType="end"/>
        </w:r>
      </w:hyperlink>
    </w:p>
    <w:p w14:paraId="0F3A4F3A" w14:textId="00F8AE30"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74" w:history="1">
        <w:r w:rsidRPr="00F01988">
          <w:rPr>
            <w:rStyle w:val="Hyperlink"/>
            <w:noProof/>
          </w:rPr>
          <w:t>TERMINATION</w:t>
        </w:r>
        <w:r>
          <w:rPr>
            <w:noProof/>
            <w:webHidden/>
          </w:rPr>
          <w:tab/>
        </w:r>
        <w:r>
          <w:rPr>
            <w:noProof/>
            <w:webHidden/>
          </w:rPr>
          <w:fldChar w:fldCharType="begin"/>
        </w:r>
        <w:r>
          <w:rPr>
            <w:noProof/>
            <w:webHidden/>
          </w:rPr>
          <w:instrText xml:space="preserve"> PAGEREF _Toc191026374 \h </w:instrText>
        </w:r>
        <w:r>
          <w:rPr>
            <w:noProof/>
            <w:webHidden/>
          </w:rPr>
        </w:r>
        <w:r>
          <w:rPr>
            <w:noProof/>
            <w:webHidden/>
          </w:rPr>
          <w:fldChar w:fldCharType="separate"/>
        </w:r>
        <w:r w:rsidR="000D3713">
          <w:rPr>
            <w:noProof/>
            <w:webHidden/>
          </w:rPr>
          <w:t>12</w:t>
        </w:r>
        <w:r>
          <w:rPr>
            <w:noProof/>
            <w:webHidden/>
          </w:rPr>
          <w:fldChar w:fldCharType="end"/>
        </w:r>
      </w:hyperlink>
    </w:p>
    <w:p w14:paraId="4AFE22EF" w14:textId="11A523F2"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75" w:history="1">
        <w:r w:rsidRPr="00F01988">
          <w:rPr>
            <w:rStyle w:val="Hyperlink"/>
            <w:noProof/>
          </w:rPr>
          <w:t>LIABILITY, WARRANTY AND INDEMNIFICATION</w:t>
        </w:r>
        <w:r>
          <w:rPr>
            <w:noProof/>
            <w:webHidden/>
          </w:rPr>
          <w:tab/>
        </w:r>
        <w:r>
          <w:rPr>
            <w:noProof/>
            <w:webHidden/>
          </w:rPr>
          <w:fldChar w:fldCharType="begin"/>
        </w:r>
        <w:r>
          <w:rPr>
            <w:noProof/>
            <w:webHidden/>
          </w:rPr>
          <w:instrText xml:space="preserve"> PAGEREF _Toc191026375 \h </w:instrText>
        </w:r>
        <w:r>
          <w:rPr>
            <w:noProof/>
            <w:webHidden/>
          </w:rPr>
        </w:r>
        <w:r>
          <w:rPr>
            <w:noProof/>
            <w:webHidden/>
          </w:rPr>
          <w:fldChar w:fldCharType="separate"/>
        </w:r>
        <w:r w:rsidR="000D3713">
          <w:rPr>
            <w:noProof/>
            <w:webHidden/>
          </w:rPr>
          <w:t>13</w:t>
        </w:r>
        <w:r>
          <w:rPr>
            <w:noProof/>
            <w:webHidden/>
          </w:rPr>
          <w:fldChar w:fldCharType="end"/>
        </w:r>
      </w:hyperlink>
    </w:p>
    <w:p w14:paraId="128F13E0" w14:textId="22D86676"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6" w:history="1">
        <w:r w:rsidRPr="00F01988">
          <w:rPr>
            <w:rStyle w:val="Hyperlink"/>
            <w:noProof/>
          </w:rPr>
          <w:t>9.1 Limitation of Liability</w:t>
        </w:r>
        <w:r>
          <w:rPr>
            <w:noProof/>
            <w:webHidden/>
          </w:rPr>
          <w:tab/>
        </w:r>
        <w:r>
          <w:rPr>
            <w:noProof/>
            <w:webHidden/>
          </w:rPr>
          <w:fldChar w:fldCharType="begin"/>
        </w:r>
        <w:r>
          <w:rPr>
            <w:noProof/>
            <w:webHidden/>
          </w:rPr>
          <w:instrText xml:space="preserve"> PAGEREF _Toc191026376 \h </w:instrText>
        </w:r>
        <w:r>
          <w:rPr>
            <w:noProof/>
            <w:webHidden/>
          </w:rPr>
        </w:r>
        <w:r>
          <w:rPr>
            <w:noProof/>
            <w:webHidden/>
          </w:rPr>
          <w:fldChar w:fldCharType="separate"/>
        </w:r>
        <w:r w:rsidR="000D3713">
          <w:rPr>
            <w:noProof/>
            <w:webHidden/>
          </w:rPr>
          <w:t>13</w:t>
        </w:r>
        <w:r>
          <w:rPr>
            <w:noProof/>
            <w:webHidden/>
          </w:rPr>
          <w:fldChar w:fldCharType="end"/>
        </w:r>
      </w:hyperlink>
    </w:p>
    <w:p w14:paraId="15FA452E" w14:textId="3110CFB4"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7" w:history="1">
        <w:r w:rsidRPr="00F01988">
          <w:rPr>
            <w:rStyle w:val="Hyperlink"/>
            <w:noProof/>
          </w:rPr>
          <w:t>9.2 Disclaimers of Warranties</w:t>
        </w:r>
        <w:r>
          <w:rPr>
            <w:noProof/>
            <w:webHidden/>
          </w:rPr>
          <w:tab/>
        </w:r>
        <w:r>
          <w:rPr>
            <w:noProof/>
            <w:webHidden/>
          </w:rPr>
          <w:fldChar w:fldCharType="begin"/>
        </w:r>
        <w:r>
          <w:rPr>
            <w:noProof/>
            <w:webHidden/>
          </w:rPr>
          <w:instrText xml:space="preserve"> PAGEREF _Toc191026377 \h </w:instrText>
        </w:r>
        <w:r>
          <w:rPr>
            <w:noProof/>
            <w:webHidden/>
          </w:rPr>
        </w:r>
        <w:r>
          <w:rPr>
            <w:noProof/>
            <w:webHidden/>
          </w:rPr>
          <w:fldChar w:fldCharType="separate"/>
        </w:r>
        <w:r w:rsidR="000D3713">
          <w:rPr>
            <w:noProof/>
            <w:webHidden/>
          </w:rPr>
          <w:t>13</w:t>
        </w:r>
        <w:r>
          <w:rPr>
            <w:noProof/>
            <w:webHidden/>
          </w:rPr>
          <w:fldChar w:fldCharType="end"/>
        </w:r>
      </w:hyperlink>
    </w:p>
    <w:p w14:paraId="3D3CB028" w14:textId="3E4FE05C"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78" w:history="1">
        <w:r w:rsidRPr="00F01988">
          <w:rPr>
            <w:rStyle w:val="Hyperlink"/>
            <w:noProof/>
          </w:rPr>
          <w:t>9.3 Indemnity</w:t>
        </w:r>
        <w:r>
          <w:rPr>
            <w:noProof/>
            <w:webHidden/>
          </w:rPr>
          <w:tab/>
        </w:r>
        <w:r>
          <w:rPr>
            <w:noProof/>
            <w:webHidden/>
          </w:rPr>
          <w:fldChar w:fldCharType="begin"/>
        </w:r>
        <w:r>
          <w:rPr>
            <w:noProof/>
            <w:webHidden/>
          </w:rPr>
          <w:instrText xml:space="preserve"> PAGEREF _Toc191026378 \h </w:instrText>
        </w:r>
        <w:r>
          <w:rPr>
            <w:noProof/>
            <w:webHidden/>
          </w:rPr>
        </w:r>
        <w:r>
          <w:rPr>
            <w:noProof/>
            <w:webHidden/>
          </w:rPr>
          <w:fldChar w:fldCharType="separate"/>
        </w:r>
        <w:r w:rsidR="000D3713">
          <w:rPr>
            <w:noProof/>
            <w:webHidden/>
          </w:rPr>
          <w:t>13</w:t>
        </w:r>
        <w:r>
          <w:rPr>
            <w:noProof/>
            <w:webHidden/>
          </w:rPr>
          <w:fldChar w:fldCharType="end"/>
        </w:r>
      </w:hyperlink>
    </w:p>
    <w:p w14:paraId="5C3EBC15" w14:textId="6E8861F0" w:rsidR="00093B1F" w:rsidRDefault="00093B1F">
      <w:pPr>
        <w:pStyle w:val="TOC3"/>
        <w:tabs>
          <w:tab w:val="right" w:leader="dot" w:pos="10790"/>
        </w:tabs>
        <w:rPr>
          <w:rFonts w:eastAsiaTheme="minorEastAsia"/>
          <w:noProof/>
          <w:color w:val="auto"/>
          <w:kern w:val="2"/>
          <w:sz w:val="24"/>
          <w:szCs w:val="24"/>
          <w14:ligatures w14:val="standardContextual"/>
        </w:rPr>
      </w:pPr>
      <w:hyperlink w:anchor="_Toc191026379" w:history="1">
        <w:r w:rsidRPr="00F01988">
          <w:rPr>
            <w:rStyle w:val="Hyperlink"/>
            <w:noProof/>
          </w:rPr>
          <w:t>9.3.1 Mutual Indemnification</w:t>
        </w:r>
        <w:r>
          <w:rPr>
            <w:noProof/>
            <w:webHidden/>
          </w:rPr>
          <w:tab/>
        </w:r>
        <w:r>
          <w:rPr>
            <w:noProof/>
            <w:webHidden/>
          </w:rPr>
          <w:fldChar w:fldCharType="begin"/>
        </w:r>
        <w:r>
          <w:rPr>
            <w:noProof/>
            <w:webHidden/>
          </w:rPr>
          <w:instrText xml:space="preserve"> PAGEREF _Toc191026379 \h </w:instrText>
        </w:r>
        <w:r>
          <w:rPr>
            <w:noProof/>
            <w:webHidden/>
          </w:rPr>
        </w:r>
        <w:r>
          <w:rPr>
            <w:noProof/>
            <w:webHidden/>
          </w:rPr>
          <w:fldChar w:fldCharType="separate"/>
        </w:r>
        <w:r w:rsidR="000D3713">
          <w:rPr>
            <w:noProof/>
            <w:webHidden/>
          </w:rPr>
          <w:t>13</w:t>
        </w:r>
        <w:r>
          <w:rPr>
            <w:noProof/>
            <w:webHidden/>
          </w:rPr>
          <w:fldChar w:fldCharType="end"/>
        </w:r>
      </w:hyperlink>
    </w:p>
    <w:p w14:paraId="6DC24B64" w14:textId="1726FEC0" w:rsidR="00093B1F" w:rsidRDefault="00093B1F">
      <w:pPr>
        <w:pStyle w:val="TOC3"/>
        <w:tabs>
          <w:tab w:val="right" w:leader="dot" w:pos="10790"/>
        </w:tabs>
        <w:rPr>
          <w:rFonts w:eastAsiaTheme="minorEastAsia"/>
          <w:noProof/>
          <w:color w:val="auto"/>
          <w:kern w:val="2"/>
          <w:sz w:val="24"/>
          <w:szCs w:val="24"/>
          <w14:ligatures w14:val="standardContextual"/>
        </w:rPr>
      </w:pPr>
      <w:hyperlink w:anchor="_Toc191026380" w:history="1">
        <w:r w:rsidRPr="00F01988">
          <w:rPr>
            <w:rStyle w:val="Hyperlink"/>
            <w:noProof/>
          </w:rPr>
          <w:t>9.3.2 Procedures Relating to Indemnification</w:t>
        </w:r>
        <w:r>
          <w:rPr>
            <w:noProof/>
            <w:webHidden/>
          </w:rPr>
          <w:tab/>
        </w:r>
        <w:r>
          <w:rPr>
            <w:noProof/>
            <w:webHidden/>
          </w:rPr>
          <w:fldChar w:fldCharType="begin"/>
        </w:r>
        <w:r>
          <w:rPr>
            <w:noProof/>
            <w:webHidden/>
          </w:rPr>
          <w:instrText xml:space="preserve"> PAGEREF _Toc191026380 \h </w:instrText>
        </w:r>
        <w:r>
          <w:rPr>
            <w:noProof/>
            <w:webHidden/>
          </w:rPr>
        </w:r>
        <w:r>
          <w:rPr>
            <w:noProof/>
            <w:webHidden/>
          </w:rPr>
          <w:fldChar w:fldCharType="separate"/>
        </w:r>
        <w:r w:rsidR="000D3713">
          <w:rPr>
            <w:noProof/>
            <w:webHidden/>
          </w:rPr>
          <w:t>13</w:t>
        </w:r>
        <w:r>
          <w:rPr>
            <w:noProof/>
            <w:webHidden/>
          </w:rPr>
          <w:fldChar w:fldCharType="end"/>
        </w:r>
      </w:hyperlink>
    </w:p>
    <w:p w14:paraId="51D32C65" w14:textId="1E422314"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81" w:history="1">
        <w:r w:rsidRPr="00F01988">
          <w:rPr>
            <w:rStyle w:val="Hyperlink"/>
            <w:noProof/>
          </w:rPr>
          <w:t>MISCELLANEOUS</w:t>
        </w:r>
        <w:r>
          <w:rPr>
            <w:noProof/>
            <w:webHidden/>
          </w:rPr>
          <w:tab/>
        </w:r>
        <w:r>
          <w:rPr>
            <w:noProof/>
            <w:webHidden/>
          </w:rPr>
          <w:fldChar w:fldCharType="begin"/>
        </w:r>
        <w:r>
          <w:rPr>
            <w:noProof/>
            <w:webHidden/>
          </w:rPr>
          <w:instrText xml:space="preserve"> PAGEREF _Toc191026381 \h </w:instrText>
        </w:r>
        <w:r>
          <w:rPr>
            <w:noProof/>
            <w:webHidden/>
          </w:rPr>
        </w:r>
        <w:r>
          <w:rPr>
            <w:noProof/>
            <w:webHidden/>
          </w:rPr>
          <w:fldChar w:fldCharType="separate"/>
        </w:r>
        <w:r w:rsidR="000D3713">
          <w:rPr>
            <w:noProof/>
            <w:webHidden/>
          </w:rPr>
          <w:t>14</w:t>
        </w:r>
        <w:r>
          <w:rPr>
            <w:noProof/>
            <w:webHidden/>
          </w:rPr>
          <w:fldChar w:fldCharType="end"/>
        </w:r>
      </w:hyperlink>
    </w:p>
    <w:p w14:paraId="2D5AFC47" w14:textId="772D0E45"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2" w:history="1">
        <w:r w:rsidRPr="00F01988">
          <w:rPr>
            <w:rStyle w:val="Hyperlink"/>
            <w:noProof/>
          </w:rPr>
          <w:t>10.1 No Licenses or Transfer of Rights</w:t>
        </w:r>
        <w:r>
          <w:rPr>
            <w:noProof/>
            <w:webHidden/>
          </w:rPr>
          <w:tab/>
        </w:r>
        <w:r>
          <w:rPr>
            <w:noProof/>
            <w:webHidden/>
          </w:rPr>
          <w:fldChar w:fldCharType="begin"/>
        </w:r>
        <w:r>
          <w:rPr>
            <w:noProof/>
            <w:webHidden/>
          </w:rPr>
          <w:instrText xml:space="preserve"> PAGEREF _Toc191026382 \h </w:instrText>
        </w:r>
        <w:r>
          <w:rPr>
            <w:noProof/>
            <w:webHidden/>
          </w:rPr>
        </w:r>
        <w:r>
          <w:rPr>
            <w:noProof/>
            <w:webHidden/>
          </w:rPr>
          <w:fldChar w:fldCharType="separate"/>
        </w:r>
        <w:r w:rsidR="000D3713">
          <w:rPr>
            <w:noProof/>
            <w:webHidden/>
          </w:rPr>
          <w:t>14</w:t>
        </w:r>
        <w:r>
          <w:rPr>
            <w:noProof/>
            <w:webHidden/>
          </w:rPr>
          <w:fldChar w:fldCharType="end"/>
        </w:r>
      </w:hyperlink>
    </w:p>
    <w:p w14:paraId="168D049D" w14:textId="30152E8B"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3" w:history="1">
        <w:r w:rsidRPr="00F01988">
          <w:rPr>
            <w:rStyle w:val="Hyperlink"/>
            <w:noProof/>
          </w:rPr>
          <w:t>10.2 Non-Solicitation</w:t>
        </w:r>
        <w:r>
          <w:rPr>
            <w:noProof/>
            <w:webHidden/>
          </w:rPr>
          <w:tab/>
        </w:r>
        <w:r>
          <w:rPr>
            <w:noProof/>
            <w:webHidden/>
          </w:rPr>
          <w:fldChar w:fldCharType="begin"/>
        </w:r>
        <w:r>
          <w:rPr>
            <w:noProof/>
            <w:webHidden/>
          </w:rPr>
          <w:instrText xml:space="preserve"> PAGEREF _Toc191026383 \h </w:instrText>
        </w:r>
        <w:r>
          <w:rPr>
            <w:noProof/>
            <w:webHidden/>
          </w:rPr>
        </w:r>
        <w:r>
          <w:rPr>
            <w:noProof/>
            <w:webHidden/>
          </w:rPr>
          <w:fldChar w:fldCharType="separate"/>
        </w:r>
        <w:r w:rsidR="000D3713">
          <w:rPr>
            <w:noProof/>
            <w:webHidden/>
          </w:rPr>
          <w:t>14</w:t>
        </w:r>
        <w:r>
          <w:rPr>
            <w:noProof/>
            <w:webHidden/>
          </w:rPr>
          <w:fldChar w:fldCharType="end"/>
        </w:r>
      </w:hyperlink>
    </w:p>
    <w:p w14:paraId="3AF6C630" w14:textId="299641E0"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4" w:history="1">
        <w:r w:rsidRPr="00F01988">
          <w:rPr>
            <w:rStyle w:val="Hyperlink"/>
            <w:noProof/>
          </w:rPr>
          <w:t>10.3 Force Majeure</w:t>
        </w:r>
        <w:r>
          <w:rPr>
            <w:noProof/>
            <w:webHidden/>
          </w:rPr>
          <w:tab/>
        </w:r>
        <w:r>
          <w:rPr>
            <w:noProof/>
            <w:webHidden/>
          </w:rPr>
          <w:fldChar w:fldCharType="begin"/>
        </w:r>
        <w:r>
          <w:rPr>
            <w:noProof/>
            <w:webHidden/>
          </w:rPr>
          <w:instrText xml:space="preserve"> PAGEREF _Toc191026384 \h </w:instrText>
        </w:r>
        <w:r>
          <w:rPr>
            <w:noProof/>
            <w:webHidden/>
          </w:rPr>
        </w:r>
        <w:r>
          <w:rPr>
            <w:noProof/>
            <w:webHidden/>
          </w:rPr>
          <w:fldChar w:fldCharType="separate"/>
        </w:r>
        <w:r w:rsidR="000D3713">
          <w:rPr>
            <w:noProof/>
            <w:webHidden/>
          </w:rPr>
          <w:t>14</w:t>
        </w:r>
        <w:r>
          <w:rPr>
            <w:noProof/>
            <w:webHidden/>
          </w:rPr>
          <w:fldChar w:fldCharType="end"/>
        </w:r>
      </w:hyperlink>
    </w:p>
    <w:p w14:paraId="281E0066" w14:textId="712EEA25"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5" w:history="1">
        <w:r w:rsidRPr="00F01988">
          <w:rPr>
            <w:rStyle w:val="Hyperlink"/>
            <w:noProof/>
          </w:rPr>
          <w:t>10.4 Assignment</w:t>
        </w:r>
        <w:r>
          <w:rPr>
            <w:noProof/>
            <w:webHidden/>
          </w:rPr>
          <w:tab/>
        </w:r>
        <w:r>
          <w:rPr>
            <w:noProof/>
            <w:webHidden/>
          </w:rPr>
          <w:fldChar w:fldCharType="begin"/>
        </w:r>
        <w:r>
          <w:rPr>
            <w:noProof/>
            <w:webHidden/>
          </w:rPr>
          <w:instrText xml:space="preserve"> PAGEREF _Toc191026385 \h </w:instrText>
        </w:r>
        <w:r>
          <w:rPr>
            <w:noProof/>
            <w:webHidden/>
          </w:rPr>
        </w:r>
        <w:r>
          <w:rPr>
            <w:noProof/>
            <w:webHidden/>
          </w:rPr>
          <w:fldChar w:fldCharType="separate"/>
        </w:r>
        <w:r w:rsidR="000D3713">
          <w:rPr>
            <w:noProof/>
            <w:webHidden/>
          </w:rPr>
          <w:t>14</w:t>
        </w:r>
        <w:r>
          <w:rPr>
            <w:noProof/>
            <w:webHidden/>
          </w:rPr>
          <w:fldChar w:fldCharType="end"/>
        </w:r>
      </w:hyperlink>
    </w:p>
    <w:p w14:paraId="2201FE2E" w14:textId="445E8FAE"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6" w:history="1">
        <w:r w:rsidRPr="00F01988">
          <w:rPr>
            <w:rStyle w:val="Hyperlink"/>
            <w:noProof/>
          </w:rPr>
          <w:t>10.5 Notices</w:t>
        </w:r>
        <w:r>
          <w:rPr>
            <w:noProof/>
            <w:webHidden/>
          </w:rPr>
          <w:tab/>
        </w:r>
        <w:r>
          <w:rPr>
            <w:noProof/>
            <w:webHidden/>
          </w:rPr>
          <w:fldChar w:fldCharType="begin"/>
        </w:r>
        <w:r>
          <w:rPr>
            <w:noProof/>
            <w:webHidden/>
          </w:rPr>
          <w:instrText xml:space="preserve"> PAGEREF _Toc191026386 \h </w:instrText>
        </w:r>
        <w:r>
          <w:rPr>
            <w:noProof/>
            <w:webHidden/>
          </w:rPr>
        </w:r>
        <w:r>
          <w:rPr>
            <w:noProof/>
            <w:webHidden/>
          </w:rPr>
          <w:fldChar w:fldCharType="separate"/>
        </w:r>
        <w:r w:rsidR="000D3713">
          <w:rPr>
            <w:noProof/>
            <w:webHidden/>
          </w:rPr>
          <w:t>14</w:t>
        </w:r>
        <w:r>
          <w:rPr>
            <w:noProof/>
            <w:webHidden/>
          </w:rPr>
          <w:fldChar w:fldCharType="end"/>
        </w:r>
      </w:hyperlink>
    </w:p>
    <w:p w14:paraId="4180FC3C" w14:textId="6CD0944D"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7" w:history="1">
        <w:r w:rsidRPr="00F01988">
          <w:rPr>
            <w:rStyle w:val="Hyperlink"/>
            <w:noProof/>
          </w:rPr>
          <w:t>10.6 Waiver of Compliance</w:t>
        </w:r>
        <w:r>
          <w:rPr>
            <w:noProof/>
            <w:webHidden/>
          </w:rPr>
          <w:tab/>
        </w:r>
        <w:r>
          <w:rPr>
            <w:noProof/>
            <w:webHidden/>
          </w:rPr>
          <w:fldChar w:fldCharType="begin"/>
        </w:r>
        <w:r>
          <w:rPr>
            <w:noProof/>
            <w:webHidden/>
          </w:rPr>
          <w:instrText xml:space="preserve"> PAGEREF _Toc191026387 \h </w:instrText>
        </w:r>
        <w:r>
          <w:rPr>
            <w:noProof/>
            <w:webHidden/>
          </w:rPr>
        </w:r>
        <w:r>
          <w:rPr>
            <w:noProof/>
            <w:webHidden/>
          </w:rPr>
          <w:fldChar w:fldCharType="separate"/>
        </w:r>
        <w:r w:rsidR="000D3713">
          <w:rPr>
            <w:noProof/>
            <w:webHidden/>
          </w:rPr>
          <w:t>14</w:t>
        </w:r>
        <w:r>
          <w:rPr>
            <w:noProof/>
            <w:webHidden/>
          </w:rPr>
          <w:fldChar w:fldCharType="end"/>
        </w:r>
      </w:hyperlink>
    </w:p>
    <w:p w14:paraId="0C595541" w14:textId="6BED1ADB"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8" w:history="1">
        <w:r w:rsidRPr="00F01988">
          <w:rPr>
            <w:rStyle w:val="Hyperlink"/>
            <w:noProof/>
          </w:rPr>
          <w:t>10.7 Applicable Law and Dispute Resolution</w:t>
        </w:r>
        <w:r>
          <w:rPr>
            <w:noProof/>
            <w:webHidden/>
          </w:rPr>
          <w:tab/>
        </w:r>
        <w:r>
          <w:rPr>
            <w:noProof/>
            <w:webHidden/>
          </w:rPr>
          <w:fldChar w:fldCharType="begin"/>
        </w:r>
        <w:r>
          <w:rPr>
            <w:noProof/>
            <w:webHidden/>
          </w:rPr>
          <w:instrText xml:space="preserve"> PAGEREF _Toc191026388 \h </w:instrText>
        </w:r>
        <w:r>
          <w:rPr>
            <w:noProof/>
            <w:webHidden/>
          </w:rPr>
        </w:r>
        <w:r>
          <w:rPr>
            <w:noProof/>
            <w:webHidden/>
          </w:rPr>
          <w:fldChar w:fldCharType="separate"/>
        </w:r>
        <w:r w:rsidR="000D3713">
          <w:rPr>
            <w:noProof/>
            <w:webHidden/>
          </w:rPr>
          <w:t>14</w:t>
        </w:r>
        <w:r>
          <w:rPr>
            <w:noProof/>
            <w:webHidden/>
          </w:rPr>
          <w:fldChar w:fldCharType="end"/>
        </w:r>
      </w:hyperlink>
    </w:p>
    <w:p w14:paraId="5A284EB7" w14:textId="772D81A3"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89" w:history="1">
        <w:r w:rsidRPr="00F01988">
          <w:rPr>
            <w:rStyle w:val="Hyperlink"/>
            <w:noProof/>
          </w:rPr>
          <w:t>10.8 Amendments</w:t>
        </w:r>
        <w:r>
          <w:rPr>
            <w:noProof/>
            <w:webHidden/>
          </w:rPr>
          <w:tab/>
        </w:r>
        <w:r>
          <w:rPr>
            <w:noProof/>
            <w:webHidden/>
          </w:rPr>
          <w:fldChar w:fldCharType="begin"/>
        </w:r>
        <w:r>
          <w:rPr>
            <w:noProof/>
            <w:webHidden/>
          </w:rPr>
          <w:instrText xml:space="preserve"> PAGEREF _Toc191026389 \h </w:instrText>
        </w:r>
        <w:r>
          <w:rPr>
            <w:noProof/>
            <w:webHidden/>
          </w:rPr>
        </w:r>
        <w:r>
          <w:rPr>
            <w:noProof/>
            <w:webHidden/>
          </w:rPr>
          <w:fldChar w:fldCharType="separate"/>
        </w:r>
        <w:r w:rsidR="000D3713">
          <w:rPr>
            <w:noProof/>
            <w:webHidden/>
          </w:rPr>
          <w:t>14</w:t>
        </w:r>
        <w:r>
          <w:rPr>
            <w:noProof/>
            <w:webHidden/>
          </w:rPr>
          <w:fldChar w:fldCharType="end"/>
        </w:r>
      </w:hyperlink>
    </w:p>
    <w:p w14:paraId="5760B3D9" w14:textId="7067AD22"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90" w:history="1">
        <w:r w:rsidRPr="00F01988">
          <w:rPr>
            <w:rStyle w:val="Hyperlink"/>
            <w:noProof/>
          </w:rPr>
          <w:t>10.9 Entire Agreement</w:t>
        </w:r>
        <w:r>
          <w:rPr>
            <w:noProof/>
            <w:webHidden/>
          </w:rPr>
          <w:tab/>
        </w:r>
        <w:r>
          <w:rPr>
            <w:noProof/>
            <w:webHidden/>
          </w:rPr>
          <w:fldChar w:fldCharType="begin"/>
        </w:r>
        <w:r>
          <w:rPr>
            <w:noProof/>
            <w:webHidden/>
          </w:rPr>
          <w:instrText xml:space="preserve"> PAGEREF _Toc191026390 \h </w:instrText>
        </w:r>
        <w:r>
          <w:rPr>
            <w:noProof/>
            <w:webHidden/>
          </w:rPr>
        </w:r>
        <w:r>
          <w:rPr>
            <w:noProof/>
            <w:webHidden/>
          </w:rPr>
          <w:fldChar w:fldCharType="separate"/>
        </w:r>
        <w:r w:rsidR="000D3713">
          <w:rPr>
            <w:noProof/>
            <w:webHidden/>
          </w:rPr>
          <w:t>15</w:t>
        </w:r>
        <w:r>
          <w:rPr>
            <w:noProof/>
            <w:webHidden/>
          </w:rPr>
          <w:fldChar w:fldCharType="end"/>
        </w:r>
      </w:hyperlink>
    </w:p>
    <w:p w14:paraId="33E05EDB" w14:textId="7B68342A"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91" w:history="1">
        <w:r w:rsidRPr="00F01988">
          <w:rPr>
            <w:rStyle w:val="Hyperlink"/>
            <w:noProof/>
          </w:rPr>
          <w:t>Appendix A – Territories, Scope and Commissions</w:t>
        </w:r>
        <w:r>
          <w:rPr>
            <w:noProof/>
            <w:webHidden/>
          </w:rPr>
          <w:tab/>
        </w:r>
        <w:r>
          <w:rPr>
            <w:noProof/>
            <w:webHidden/>
          </w:rPr>
          <w:fldChar w:fldCharType="begin"/>
        </w:r>
        <w:r>
          <w:rPr>
            <w:noProof/>
            <w:webHidden/>
          </w:rPr>
          <w:instrText xml:space="preserve"> PAGEREF _Toc191026391 \h </w:instrText>
        </w:r>
        <w:r>
          <w:rPr>
            <w:noProof/>
            <w:webHidden/>
          </w:rPr>
        </w:r>
        <w:r>
          <w:rPr>
            <w:noProof/>
            <w:webHidden/>
          </w:rPr>
          <w:fldChar w:fldCharType="separate"/>
        </w:r>
        <w:r w:rsidR="000D3713">
          <w:rPr>
            <w:noProof/>
            <w:webHidden/>
          </w:rPr>
          <w:t>17</w:t>
        </w:r>
        <w:r>
          <w:rPr>
            <w:noProof/>
            <w:webHidden/>
          </w:rPr>
          <w:fldChar w:fldCharType="end"/>
        </w:r>
      </w:hyperlink>
    </w:p>
    <w:p w14:paraId="41A3B4ED" w14:textId="6E2CAB64" w:rsidR="00093B1F" w:rsidRDefault="00093B1F">
      <w:pPr>
        <w:pStyle w:val="TOC1"/>
        <w:tabs>
          <w:tab w:val="right" w:leader="dot" w:pos="10790"/>
        </w:tabs>
        <w:rPr>
          <w:rFonts w:eastAsiaTheme="minorEastAsia"/>
          <w:noProof/>
          <w:color w:val="auto"/>
          <w:kern w:val="2"/>
          <w:sz w:val="24"/>
          <w:szCs w:val="24"/>
          <w14:ligatures w14:val="standardContextual"/>
        </w:rPr>
      </w:pPr>
      <w:hyperlink w:anchor="_Toc191026392" w:history="1">
        <w:r w:rsidRPr="00F01988">
          <w:rPr>
            <w:rStyle w:val="Hyperlink"/>
            <w:noProof/>
          </w:rPr>
          <w:t>Appendix B – MobiWork Levels of Support</w:t>
        </w:r>
        <w:r>
          <w:rPr>
            <w:noProof/>
            <w:webHidden/>
          </w:rPr>
          <w:tab/>
        </w:r>
        <w:r>
          <w:rPr>
            <w:noProof/>
            <w:webHidden/>
          </w:rPr>
          <w:fldChar w:fldCharType="begin"/>
        </w:r>
        <w:r>
          <w:rPr>
            <w:noProof/>
            <w:webHidden/>
          </w:rPr>
          <w:instrText xml:space="preserve"> PAGEREF _Toc191026392 \h </w:instrText>
        </w:r>
        <w:r>
          <w:rPr>
            <w:noProof/>
            <w:webHidden/>
          </w:rPr>
        </w:r>
        <w:r>
          <w:rPr>
            <w:noProof/>
            <w:webHidden/>
          </w:rPr>
          <w:fldChar w:fldCharType="separate"/>
        </w:r>
        <w:r w:rsidR="000D3713">
          <w:rPr>
            <w:noProof/>
            <w:webHidden/>
          </w:rPr>
          <w:t>18</w:t>
        </w:r>
        <w:r>
          <w:rPr>
            <w:noProof/>
            <w:webHidden/>
          </w:rPr>
          <w:fldChar w:fldCharType="end"/>
        </w:r>
      </w:hyperlink>
    </w:p>
    <w:p w14:paraId="4060B8DF" w14:textId="278A15AE"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93" w:history="1">
        <w:r w:rsidRPr="00F01988">
          <w:rPr>
            <w:rStyle w:val="Hyperlink"/>
            <w:noProof/>
          </w:rPr>
          <w:t>B-1 Support and Maintenance window</w:t>
        </w:r>
        <w:r>
          <w:rPr>
            <w:noProof/>
            <w:webHidden/>
          </w:rPr>
          <w:tab/>
        </w:r>
        <w:r>
          <w:rPr>
            <w:noProof/>
            <w:webHidden/>
          </w:rPr>
          <w:fldChar w:fldCharType="begin"/>
        </w:r>
        <w:r>
          <w:rPr>
            <w:noProof/>
            <w:webHidden/>
          </w:rPr>
          <w:instrText xml:space="preserve"> PAGEREF _Toc191026393 \h </w:instrText>
        </w:r>
        <w:r>
          <w:rPr>
            <w:noProof/>
            <w:webHidden/>
          </w:rPr>
        </w:r>
        <w:r>
          <w:rPr>
            <w:noProof/>
            <w:webHidden/>
          </w:rPr>
          <w:fldChar w:fldCharType="separate"/>
        </w:r>
        <w:r w:rsidR="000D3713">
          <w:rPr>
            <w:noProof/>
            <w:webHidden/>
          </w:rPr>
          <w:t>18</w:t>
        </w:r>
        <w:r>
          <w:rPr>
            <w:noProof/>
            <w:webHidden/>
          </w:rPr>
          <w:fldChar w:fldCharType="end"/>
        </w:r>
      </w:hyperlink>
    </w:p>
    <w:p w14:paraId="59A11582" w14:textId="666F045A" w:rsidR="00093B1F" w:rsidRDefault="00093B1F">
      <w:pPr>
        <w:pStyle w:val="TOC2"/>
        <w:tabs>
          <w:tab w:val="right" w:leader="dot" w:pos="10790"/>
        </w:tabs>
        <w:rPr>
          <w:rFonts w:eastAsiaTheme="minorEastAsia"/>
          <w:noProof/>
          <w:color w:val="auto"/>
          <w:kern w:val="2"/>
          <w:sz w:val="24"/>
          <w:szCs w:val="24"/>
          <w14:ligatures w14:val="standardContextual"/>
        </w:rPr>
      </w:pPr>
      <w:hyperlink w:anchor="_Toc191026394" w:history="1">
        <w:r w:rsidRPr="00F01988">
          <w:rPr>
            <w:rStyle w:val="Hyperlink"/>
            <w:noProof/>
          </w:rPr>
          <w:t>B-2 Level of Support</w:t>
        </w:r>
        <w:r>
          <w:rPr>
            <w:noProof/>
            <w:webHidden/>
          </w:rPr>
          <w:tab/>
        </w:r>
        <w:r>
          <w:rPr>
            <w:noProof/>
            <w:webHidden/>
          </w:rPr>
          <w:fldChar w:fldCharType="begin"/>
        </w:r>
        <w:r>
          <w:rPr>
            <w:noProof/>
            <w:webHidden/>
          </w:rPr>
          <w:instrText xml:space="preserve"> PAGEREF _Toc191026394 \h </w:instrText>
        </w:r>
        <w:r>
          <w:rPr>
            <w:noProof/>
            <w:webHidden/>
          </w:rPr>
        </w:r>
        <w:r>
          <w:rPr>
            <w:noProof/>
            <w:webHidden/>
          </w:rPr>
          <w:fldChar w:fldCharType="separate"/>
        </w:r>
        <w:r w:rsidR="000D3713">
          <w:rPr>
            <w:noProof/>
            <w:webHidden/>
          </w:rPr>
          <w:t>18</w:t>
        </w:r>
        <w:r>
          <w:rPr>
            <w:noProof/>
            <w:webHidden/>
          </w:rPr>
          <w:fldChar w:fldCharType="end"/>
        </w:r>
      </w:hyperlink>
    </w:p>
    <w:p w14:paraId="374CDE63" w14:textId="13C2F58B" w:rsidR="00E023B2" w:rsidRDefault="00E023B2"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Arial" w:hAnsi="Arial"/>
          <w:color w:val="171717" w:themeColor="background2" w:themeShade="1A"/>
        </w:rPr>
      </w:pPr>
      <w:r>
        <w:rPr>
          <w:rFonts w:ascii="Arial" w:hAnsi="Arial"/>
          <w:color w:val="171717" w:themeColor="background2" w:themeShade="1A"/>
        </w:rPr>
        <w:fldChar w:fldCharType="end"/>
      </w:r>
    </w:p>
    <w:p w14:paraId="43D82177" w14:textId="77777777" w:rsidR="00382099" w:rsidRDefault="00382099">
      <w:pPr>
        <w:spacing w:after="200" w:line="276" w:lineRule="auto"/>
        <w:rPr>
          <w:rFonts w:ascii="Arial" w:eastAsia="ヒラギノ角ゴ Pro W3" w:hAnsi="Arial" w:cs="Times New Roman"/>
          <w:color w:val="171717" w:themeColor="background2" w:themeShade="1A"/>
          <w:sz w:val="20"/>
          <w:szCs w:val="20"/>
        </w:rPr>
      </w:pPr>
      <w:r>
        <w:rPr>
          <w:rFonts w:ascii="Arial" w:hAnsi="Arial"/>
          <w:color w:val="171717" w:themeColor="background2" w:themeShade="1A"/>
        </w:rPr>
        <w:br w:type="page"/>
      </w:r>
    </w:p>
    <w:p w14:paraId="0B656132" w14:textId="1351DDEB"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Arial" w:hAnsi="Arial"/>
          <w:color w:val="171717" w:themeColor="background2" w:themeShade="1A"/>
        </w:rPr>
      </w:pPr>
      <w:r w:rsidRPr="00446FE8">
        <w:rPr>
          <w:rFonts w:ascii="Arial" w:hAnsi="Arial"/>
          <w:color w:val="171717" w:themeColor="background2" w:themeShade="1A"/>
        </w:rPr>
        <w:lastRenderedPageBreak/>
        <w:t>This Agreement (the “Agreement”) is made to be effective as of ___________________, by and between MobiWork LLC, a Florida, USA corporation ("Licensor"), and __</w:t>
      </w:r>
      <w:r w:rsidR="006136E9">
        <w:rPr>
          <w:rFonts w:ascii="Arial" w:hAnsi="Arial"/>
          <w:color w:val="171717" w:themeColor="background2" w:themeShade="1A"/>
        </w:rPr>
        <w:t>_____</w:t>
      </w:r>
      <w:r w:rsidRPr="00446FE8">
        <w:rPr>
          <w:rFonts w:ascii="Arial" w:hAnsi="Arial"/>
          <w:color w:val="171717" w:themeColor="background2" w:themeShade="1A"/>
        </w:rPr>
        <w:t>_____________, an independent computer or software reseller ("Reseller").</w:t>
      </w:r>
    </w:p>
    <w:p w14:paraId="4B4E75D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C0B4ED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WHEREAS, MobiWork produces software solutions, and desires to provide certain software solutions as more particularly described herein to Reseller in accordance with the terms and conditions set forth in this Agreement; and</w:t>
      </w:r>
    </w:p>
    <w:p w14:paraId="78DC352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2EF984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roofErr w:type="gramStart"/>
      <w:r w:rsidRPr="00446FE8">
        <w:rPr>
          <w:rFonts w:ascii="Arial" w:hAnsi="Arial"/>
          <w:color w:val="171717" w:themeColor="background2" w:themeShade="1A"/>
        </w:rPr>
        <w:t>WHEREAS,</w:t>
      </w:r>
      <w:proofErr w:type="gramEnd"/>
      <w:r w:rsidRPr="00446FE8">
        <w:rPr>
          <w:rFonts w:ascii="Arial" w:hAnsi="Arial"/>
          <w:color w:val="171717" w:themeColor="background2" w:themeShade="1A"/>
        </w:rPr>
        <w:t xml:space="preserve"> Reseller desires to market and distribute such software solutions and documentation in the territories specified in this Agreement in conjunction with other solutions or services sold or licensed by Reseller (“Reseller’s Solutions”).</w:t>
      </w:r>
    </w:p>
    <w:p w14:paraId="2CB1620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C09E9D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NOW, THEREFORE, for and in consideration of the premises, and the mutual covenants and agreements contained herein, and other good and valuable consideration, the receipt and sufficiency of which are hereby acknowledged, the parties agree as follows:</w:t>
      </w:r>
    </w:p>
    <w:p w14:paraId="135D251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7764B57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6D92E627" w14:textId="65F6C334" w:rsidR="0072211F" w:rsidRPr="00382099" w:rsidRDefault="0072211F" w:rsidP="004F07FC">
      <w:pPr>
        <w:pStyle w:val="Heading1"/>
      </w:pPr>
      <w:bookmarkStart w:id="0" w:name="_Toc191026345"/>
      <w:r w:rsidRPr="00382099">
        <w:t>DEFINITIONS</w:t>
      </w:r>
      <w:bookmarkEnd w:id="0"/>
      <w:r w:rsidRPr="00382099">
        <w:t xml:space="preserve"> </w:t>
      </w:r>
    </w:p>
    <w:p w14:paraId="3794687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cr/>
        <w:t>For the purposes of this Agreement the capitalized terms set forth below shall have the meanings set forth after them:</w:t>
      </w:r>
    </w:p>
    <w:p w14:paraId="537898A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484854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1.1 “Solutions” and "Software” shall mean the MobiWork software solutions hereto and incorporated herein by reference, as such Solutions may be upgraded or modified by MobiWork from time to time.</w:t>
      </w:r>
    </w:p>
    <w:p w14:paraId="7AF9A30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5EFF9C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1.2 “Clients” shall mean those persons and entities that purchase Solutions from the Reseller in compliance with the provisions of this Agreement.</w:t>
      </w:r>
    </w:p>
    <w:p w14:paraId="724EA7B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E847EC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1.3 “Users” shall mean those persons who use the Solutions, typically the employees of the Clients.</w:t>
      </w:r>
    </w:p>
    <w:p w14:paraId="4BFF8E5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604DD2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1.4 “Prospects” shall mean those persons and entities that are considering the purchase of the Solutions from the Reseller in compliance with the provisions of this Agreement.</w:t>
      </w:r>
    </w:p>
    <w:p w14:paraId="23A5CFF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B279DDB" w14:textId="6543666B"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1.5 "Terms of Service" shall mean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terms of service. The Terms of Service may vary from Solution to </w:t>
      </w:r>
      <w:proofErr w:type="gramStart"/>
      <w:r w:rsidRPr="00446FE8">
        <w:rPr>
          <w:rFonts w:ascii="Arial" w:hAnsi="Arial"/>
          <w:color w:val="171717" w:themeColor="background2" w:themeShade="1A"/>
        </w:rPr>
        <w:t>Solution, and</w:t>
      </w:r>
      <w:proofErr w:type="gramEnd"/>
      <w:r w:rsidRPr="00446FE8">
        <w:rPr>
          <w:rFonts w:ascii="Arial" w:hAnsi="Arial"/>
          <w:color w:val="171717" w:themeColor="background2" w:themeShade="1A"/>
        </w:rPr>
        <w:t xml:space="preserve"> may be changed by MobiWork at its sole discretion at any time. Current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terms of service are available at the following location: </w:t>
      </w:r>
      <w:hyperlink r:id="rId9" w:history="1">
        <w:r w:rsidR="00E90F7D" w:rsidRPr="00E90F7D">
          <w:rPr>
            <w:rStyle w:val="Hyperlink"/>
          </w:rPr>
          <w:t>https://www.mobiwork.com/en/mobile-workforce-software-terms-of-service.html</w:t>
        </w:r>
      </w:hyperlink>
    </w:p>
    <w:p w14:paraId="29DFA8B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45812E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1.6 “First-tier support” shall mean the first level support provided by Reseller to the Clients to identify any issue incurred and to try to resolve the issue with reasonable efforts (See section 4.1 for complete definition). </w:t>
      </w:r>
    </w:p>
    <w:p w14:paraId="41D9F80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620C91F6" w14:textId="16AFB0B8"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1.7 “Reseller Addendum” means the Appendix</w:t>
      </w:r>
      <w:r w:rsidR="00135E4A" w:rsidRPr="00446FE8">
        <w:rPr>
          <w:rFonts w:ascii="Arial" w:hAnsi="Arial"/>
          <w:color w:val="171717" w:themeColor="background2" w:themeShade="1A"/>
        </w:rPr>
        <w:t xml:space="preserve"> A </w:t>
      </w:r>
      <w:r w:rsidRPr="00446FE8">
        <w:rPr>
          <w:rFonts w:ascii="Arial" w:hAnsi="Arial"/>
          <w:color w:val="171717" w:themeColor="background2" w:themeShade="1A"/>
        </w:rPr>
        <w:t xml:space="preserve">and </w:t>
      </w:r>
      <w:r w:rsidR="00135E4A" w:rsidRPr="00446FE8">
        <w:rPr>
          <w:rFonts w:ascii="Arial" w:hAnsi="Arial"/>
          <w:color w:val="171717" w:themeColor="background2" w:themeShade="1A"/>
        </w:rPr>
        <w:t>B</w:t>
      </w:r>
      <w:r w:rsidRPr="00446FE8">
        <w:rPr>
          <w:rFonts w:ascii="Arial" w:hAnsi="Arial"/>
          <w:color w:val="171717" w:themeColor="background2" w:themeShade="1A"/>
        </w:rPr>
        <w:t xml:space="preserve"> attached hereto.</w:t>
      </w:r>
    </w:p>
    <w:p w14:paraId="1748626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EF41A0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5976E1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D6813C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CCB401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C67605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4E6DDB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7D48A9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FD5F69C" w14:textId="46AB8D56" w:rsidR="0072211F" w:rsidRPr="00446FE8" w:rsidRDefault="00135E4A" w:rsidP="004F07FC">
      <w:pPr>
        <w:pStyle w:val="Heading1"/>
      </w:pPr>
      <w:r w:rsidRPr="00446FE8">
        <w:rPr>
          <w:rFonts w:ascii="Arial" w:hAnsi="Arial"/>
        </w:rPr>
        <w:br w:type="column"/>
      </w:r>
      <w:bookmarkStart w:id="1" w:name="_Toc191026346"/>
      <w:r w:rsidR="0072211F" w:rsidRPr="00446FE8">
        <w:lastRenderedPageBreak/>
        <w:t>TERMS OF AGREEMENT</w:t>
      </w:r>
      <w:bookmarkEnd w:id="1"/>
    </w:p>
    <w:p w14:paraId="6E628F2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Bold" w:hAnsi="Arial Bold"/>
          <w:color w:val="171717" w:themeColor="background2" w:themeShade="1A"/>
        </w:rPr>
      </w:pPr>
    </w:p>
    <w:p w14:paraId="561A5B6D" w14:textId="505EEDE0" w:rsidR="0072211F" w:rsidRPr="00446FE8" w:rsidRDefault="0072211F" w:rsidP="0072211F">
      <w:pPr>
        <w:pStyle w:val="FreeForm"/>
        <w:rPr>
          <w:rFonts w:ascii="Arial" w:hAnsi="Arial"/>
          <w:color w:val="171717" w:themeColor="background2" w:themeShade="1A"/>
        </w:rPr>
      </w:pPr>
      <w:r w:rsidRPr="00446FE8">
        <w:rPr>
          <w:rFonts w:ascii="Arial" w:hAnsi="Arial"/>
          <w:color w:val="171717" w:themeColor="background2" w:themeShade="1A"/>
        </w:rPr>
        <w:t xml:space="preserve">2.1 This Agreement shall become effective as of the date set forth above. It shall continue in full force and effect for an initial term of </w:t>
      </w:r>
      <w:r w:rsidR="00F808CD">
        <w:rPr>
          <w:rFonts w:ascii="Arial" w:hAnsi="Arial"/>
          <w:color w:val="171717" w:themeColor="background2" w:themeShade="1A"/>
        </w:rPr>
        <w:t>ten</w:t>
      </w:r>
      <w:r w:rsidRPr="00446FE8">
        <w:rPr>
          <w:rFonts w:ascii="Arial" w:hAnsi="Arial"/>
          <w:color w:val="171717" w:themeColor="background2" w:themeShade="1A"/>
        </w:rPr>
        <w:t xml:space="preserve"> (</w:t>
      </w:r>
      <w:r w:rsidR="00F808CD">
        <w:rPr>
          <w:rFonts w:ascii="Arial" w:hAnsi="Arial"/>
          <w:color w:val="171717" w:themeColor="background2" w:themeShade="1A"/>
        </w:rPr>
        <w:t>10</w:t>
      </w:r>
      <w:r w:rsidRPr="00446FE8">
        <w:rPr>
          <w:rFonts w:ascii="Arial" w:hAnsi="Arial"/>
          <w:color w:val="171717" w:themeColor="background2" w:themeShade="1A"/>
        </w:rPr>
        <w:t>) year</w:t>
      </w:r>
      <w:r w:rsidR="00C33828">
        <w:rPr>
          <w:rFonts w:ascii="Arial" w:hAnsi="Arial"/>
          <w:color w:val="171717" w:themeColor="background2" w:themeShade="1A"/>
        </w:rPr>
        <w:t>s</w:t>
      </w:r>
      <w:r w:rsidRPr="00446FE8">
        <w:rPr>
          <w:rFonts w:ascii="Arial" w:hAnsi="Arial"/>
          <w:color w:val="171717" w:themeColor="background2" w:themeShade="1A"/>
        </w:rPr>
        <w:t xml:space="preserve"> after such date. The initial term shall automatically renew for successive </w:t>
      </w:r>
      <w:r w:rsidR="00F808CD">
        <w:rPr>
          <w:rFonts w:ascii="Arial" w:hAnsi="Arial"/>
          <w:color w:val="171717" w:themeColor="background2" w:themeShade="1A"/>
        </w:rPr>
        <w:t>ten</w:t>
      </w:r>
      <w:r w:rsidRPr="00446FE8">
        <w:rPr>
          <w:rFonts w:ascii="Arial" w:hAnsi="Arial"/>
          <w:color w:val="171717" w:themeColor="background2" w:themeShade="1A"/>
        </w:rPr>
        <w:t xml:space="preserve"> (</w:t>
      </w:r>
      <w:r w:rsidR="00F808CD">
        <w:rPr>
          <w:rFonts w:ascii="Arial" w:hAnsi="Arial"/>
          <w:color w:val="171717" w:themeColor="background2" w:themeShade="1A"/>
        </w:rPr>
        <w:t>10</w:t>
      </w:r>
      <w:r w:rsidRPr="00446FE8">
        <w:rPr>
          <w:rFonts w:ascii="Arial" w:hAnsi="Arial"/>
          <w:color w:val="171717" w:themeColor="background2" w:themeShade="1A"/>
        </w:rPr>
        <w:t>) year terms unless either party notifies the other party in writing not less than Ninety (90) days prior to the expiration of the current term of its intention not to renew.</w:t>
      </w:r>
    </w:p>
    <w:p w14:paraId="4C324E7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0F944AF"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5CCC76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C0AFF2F" w14:textId="3E5A0837" w:rsidR="0072211F" w:rsidRPr="00446FE8" w:rsidRDefault="00E023B2" w:rsidP="004F07FC">
      <w:pPr>
        <w:pStyle w:val="Heading1"/>
      </w:pPr>
      <w:bookmarkStart w:id="2" w:name="_Toc191026347"/>
      <w:r>
        <w:rPr>
          <w:rFonts w:ascii="Arial" w:hAnsi="Arial"/>
        </w:rPr>
        <w:t>GR</w:t>
      </w:r>
      <w:r w:rsidR="0072211F" w:rsidRPr="00446FE8">
        <w:t>ANT OF RIGHTS</w:t>
      </w:r>
      <w:bookmarkEnd w:id="2"/>
    </w:p>
    <w:p w14:paraId="1CEC611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Bold" w:hAnsi="Arial Bold"/>
          <w:color w:val="171717" w:themeColor="background2" w:themeShade="1A"/>
        </w:rPr>
      </w:pPr>
    </w:p>
    <w:p w14:paraId="3355F0AC" w14:textId="2F4D71CE" w:rsidR="0072211F" w:rsidRPr="00E023B2" w:rsidRDefault="0072211F" w:rsidP="00E023B2">
      <w:pPr>
        <w:pStyle w:val="Heading2"/>
      </w:pPr>
      <w:bookmarkStart w:id="3" w:name="_Toc191026348"/>
      <w:r w:rsidRPr="00E023B2">
        <w:t>3.1 Appointment</w:t>
      </w:r>
      <w:bookmarkEnd w:id="3"/>
    </w:p>
    <w:p w14:paraId="02FEC23E"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Subject to the terms and conditions of this Agreement and the Reseller Addendum attached hereto as Appendix A, MobiWork hereby grants to Reseller a nonexclusive, nontransferable, non-assignable, revocable right to market and sell the Solutions in the territories listed in appendix A.</w:t>
      </w:r>
    </w:p>
    <w:p w14:paraId="026E6A2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F963FFB" w14:textId="77777777" w:rsidR="00341102"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Heading2Char"/>
        </w:rPr>
      </w:pPr>
      <w:bookmarkStart w:id="4" w:name="_Toc191026349"/>
      <w:r w:rsidRPr="00E023B2">
        <w:rPr>
          <w:rStyle w:val="Heading2Char"/>
        </w:rPr>
        <w:t>3.2 MobiWork Marks</w:t>
      </w:r>
      <w:bookmarkEnd w:id="4"/>
    </w:p>
    <w:p w14:paraId="60EAA199" w14:textId="2C5E7AB5"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Subject to all the terms and conditions of this Agreement, MobiWork hereby grants Reseller a nonexclusive, non-transferable, non-sublicensable, revocable license to use the MobiWork Marks solely in the performance of Reseller’s authorized obligations pursuant to this Agreement. All representations of the MobiWork Marks that Reseller intends to use (including all advertising, promotional and other marketing materials) shall first be submitted to MobiWork for prior written approval by MobiWork. If the approval or disapproval of MobiWork is not received within ten (10) days of confirmed receipt of any such materials, then MobiWork shall be deemed to have approved such materials; MobiWork reserves the right to revoke such approval of material at any time by providing written notice of such revocation to Reseller.</w:t>
      </w:r>
      <w:r w:rsidRPr="00446FE8">
        <w:rPr>
          <w:rFonts w:ascii="Arial" w:hAnsi="Arial"/>
          <w:color w:val="171717" w:themeColor="background2" w:themeShade="1A"/>
        </w:rPr>
        <w:cr/>
      </w:r>
    </w:p>
    <w:p w14:paraId="2446561A" w14:textId="42F44024"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bookmarkStart w:id="5" w:name="_Toc191026350"/>
      <w:r w:rsidRPr="00E023B2">
        <w:rPr>
          <w:rStyle w:val="Heading2Char"/>
        </w:rPr>
        <w:t>3.3 Reseller Marks</w:t>
      </w:r>
      <w:bookmarkEnd w:id="5"/>
      <w:r w:rsidRPr="00446FE8">
        <w:rPr>
          <w:rFonts w:ascii="Arial" w:hAnsi="Arial"/>
          <w:color w:val="171717" w:themeColor="background2" w:themeShade="1A"/>
        </w:rPr>
        <w:cr/>
        <w:t>Subject to all the terms and conditions of this Agreement, Reseller hereby grants MobiWork a nonexclusive, non-transferable, non-sublicensable license to use the Reseller Marks (</w:t>
      </w:r>
      <w:proofErr w:type="spellStart"/>
      <w:r w:rsidRPr="00446FE8">
        <w:rPr>
          <w:rFonts w:ascii="Arial" w:hAnsi="Arial"/>
          <w:color w:val="171717" w:themeColor="background2" w:themeShade="1A"/>
        </w:rPr>
        <w:t>i</w:t>
      </w:r>
      <w:proofErr w:type="spellEnd"/>
      <w:r w:rsidRPr="00446FE8">
        <w:rPr>
          <w:rFonts w:ascii="Arial" w:hAnsi="Arial"/>
          <w:color w:val="171717" w:themeColor="background2" w:themeShade="1A"/>
        </w:rPr>
        <w:t>) on the MobiWork Web site to identify Reseller as an authorized Reseller and to briefly describe Resellers business and (ii) as otherwise requested by MobiWork. All representations of the Reseller Marks that MobiWork intends to use (including all advertising, promotional and other marketing materials) shall first be submitted to Reseller for approval. If the approval or disapproval of Reseller is not received within ten (10) days of its receipt of any such materials, then Reseller shall be deemed to have approved such materials; provided that (</w:t>
      </w:r>
      <w:proofErr w:type="spellStart"/>
      <w:r w:rsidRPr="00446FE8">
        <w:rPr>
          <w:rFonts w:ascii="Arial" w:hAnsi="Arial"/>
          <w:color w:val="171717" w:themeColor="background2" w:themeShade="1A"/>
        </w:rPr>
        <w:t>i</w:t>
      </w:r>
      <w:proofErr w:type="spellEnd"/>
      <w:r w:rsidRPr="00446FE8">
        <w:rPr>
          <w:rFonts w:ascii="Arial" w:hAnsi="Arial"/>
          <w:color w:val="171717" w:themeColor="background2" w:themeShade="1A"/>
        </w:rPr>
        <w:t>) Reseller may revoke such approval at any time by providing written notice of such revocation to MobiWork and (ii) all Reseller Marks are used in accordance with any guidelines that may be provided by Reseller to MobiWork from time to time.</w:t>
      </w:r>
    </w:p>
    <w:p w14:paraId="3961E86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7C1CAF45" w14:textId="7A3B73C2"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ajorHAnsi" w:hAnsiTheme="majorHAnsi"/>
          <w:color w:val="171717" w:themeColor="background2" w:themeShade="1A"/>
        </w:rPr>
      </w:pPr>
      <w:bookmarkStart w:id="6" w:name="_Toc191026351"/>
      <w:r w:rsidRPr="00E023B2">
        <w:rPr>
          <w:rStyle w:val="Heading2Char"/>
        </w:rPr>
        <w:t>3.4 Relationship of the Parties</w:t>
      </w:r>
      <w:bookmarkEnd w:id="6"/>
      <w:r w:rsidRPr="00E023B2">
        <w:rPr>
          <w:rStyle w:val="Heading2Char"/>
        </w:rPr>
        <w:t xml:space="preserve"> </w:t>
      </w:r>
      <w:r w:rsidRPr="00E023B2">
        <w:rPr>
          <w:rStyle w:val="Heading2Char"/>
        </w:rPr>
        <w:cr/>
      </w:r>
      <w:r w:rsidRPr="00446FE8">
        <w:rPr>
          <w:rFonts w:ascii="Arial" w:hAnsi="Arial"/>
          <w:color w:val="171717" w:themeColor="background2" w:themeShade="1A"/>
        </w:rPr>
        <w:t xml:space="preserve">The parties hereto are independent </w:t>
      </w:r>
      <w:r w:rsidR="00246752" w:rsidRPr="00446FE8">
        <w:rPr>
          <w:rFonts w:ascii="Arial" w:hAnsi="Arial"/>
          <w:color w:val="171717" w:themeColor="background2" w:themeShade="1A"/>
        </w:rPr>
        <w:t>contractors,</w:t>
      </w:r>
      <w:r w:rsidRPr="00446FE8">
        <w:rPr>
          <w:rFonts w:ascii="Arial" w:hAnsi="Arial"/>
          <w:color w:val="171717" w:themeColor="background2" w:themeShade="1A"/>
        </w:rPr>
        <w:t xml:space="preserve"> and nothing contained in this Agreement shall be deemed or construed to create a partnership, joint venture, employment, franchise, or agency relationship between the parties. </w:t>
      </w:r>
      <w:r w:rsidRPr="00446FE8">
        <w:rPr>
          <w:rFonts w:asciiTheme="majorHAnsi" w:hAnsiTheme="majorHAnsi"/>
          <w:color w:val="171717" w:themeColor="background2" w:themeShade="1A"/>
        </w:rPr>
        <w:t>Reseller is an independent contractor and is not the legal representative or agent of MobiWork for any purpose and shall have no right or authority (except as expressly provided in this Agreement) to incur, assume or create in writing or otherwise, any obligations over MobiWork or its employees.</w:t>
      </w:r>
    </w:p>
    <w:p w14:paraId="737CE8B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9F7CD9B" w14:textId="55D4DCFA"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bookmarkStart w:id="7" w:name="_Toc191026352"/>
      <w:r w:rsidRPr="00E023B2">
        <w:rPr>
          <w:rStyle w:val="Heading2Char"/>
        </w:rPr>
        <w:t>3.5 MobiWork Representations</w:t>
      </w:r>
      <w:bookmarkEnd w:id="7"/>
      <w:r w:rsidRPr="00E023B2">
        <w:rPr>
          <w:rStyle w:val="Heading2Char"/>
        </w:rPr>
        <w:t xml:space="preserve"> </w:t>
      </w:r>
      <w:r w:rsidRPr="00E023B2">
        <w:rPr>
          <w:rStyle w:val="Heading2Char"/>
        </w:rPr>
        <w:cr/>
      </w:r>
      <w:r w:rsidRPr="00446FE8">
        <w:rPr>
          <w:rFonts w:ascii="Arial" w:hAnsi="Arial"/>
          <w:color w:val="171717" w:themeColor="background2" w:themeShade="1A"/>
        </w:rPr>
        <w:t xml:space="preserve">Reseller shall not make any representations or statements regarding the Solutions other than those contained in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marketing, sales, engineering or any material, documentation, literature including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Public or Private Web sites. Reseller shall provide a link to MobiWork.com with the MobiWork logo on their website in a readily accessible location.</w:t>
      </w:r>
    </w:p>
    <w:p w14:paraId="52977E2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8CFD658" w14:textId="622E3444"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bookmarkStart w:id="8" w:name="_Toc191026353"/>
      <w:r w:rsidRPr="00E023B2">
        <w:rPr>
          <w:rStyle w:val="Heading2Char"/>
        </w:rPr>
        <w:t>3.6 No Obligation to Provide Solutions</w:t>
      </w:r>
      <w:bookmarkEnd w:id="8"/>
      <w:r w:rsidRPr="00446FE8">
        <w:rPr>
          <w:rFonts w:ascii="Arial" w:hAnsi="Arial"/>
          <w:color w:val="171717" w:themeColor="background2" w:themeShade="1A"/>
        </w:rPr>
        <w:t xml:space="preserve"> </w:t>
      </w:r>
      <w:r w:rsidRPr="00446FE8">
        <w:rPr>
          <w:rFonts w:ascii="Arial" w:hAnsi="Arial"/>
          <w:color w:val="171717" w:themeColor="background2" w:themeShade="1A"/>
        </w:rPr>
        <w:cr/>
        <w:t xml:space="preserve">Nothing in this Agreement shall be construed in any way to require MobiWork to provide the Solutions or associated services to any potential Client, whether or not solicited by Reseller pursuant to this Agreement. MobiWork reserves the right to determine whether, and under what terms, it will provide the Solutions to any potential Client in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sole and absolute discretion.</w:t>
      </w:r>
    </w:p>
    <w:p w14:paraId="785EB39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641C04C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1F092ED" w14:textId="2197FF8E" w:rsidR="0072211F" w:rsidRPr="00446FE8" w:rsidRDefault="00EB1EB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bookmarkStart w:id="9" w:name="_Toc191026354"/>
      <w:r w:rsidRPr="00E023B2">
        <w:rPr>
          <w:rStyle w:val="Heading2Char"/>
        </w:rPr>
        <w:lastRenderedPageBreak/>
        <w:t>3.7 Sub-Resellers</w:t>
      </w:r>
      <w:bookmarkEnd w:id="9"/>
      <w:r w:rsidRPr="00446FE8">
        <w:rPr>
          <w:rFonts w:ascii="Arial" w:hAnsi="Arial"/>
          <w:color w:val="171717" w:themeColor="background2" w:themeShade="1A"/>
        </w:rPr>
        <w:t xml:space="preserve"> </w:t>
      </w:r>
      <w:r w:rsidRPr="00446FE8">
        <w:rPr>
          <w:rFonts w:ascii="Arial" w:hAnsi="Arial"/>
          <w:color w:val="171717" w:themeColor="background2" w:themeShade="1A"/>
        </w:rPr>
        <w:cr/>
      </w:r>
      <w:r w:rsidR="00C33828" w:rsidRPr="00446FE8">
        <w:rPr>
          <w:rFonts w:ascii="Arial" w:hAnsi="Arial"/>
          <w:color w:val="171717" w:themeColor="background2" w:themeShade="1A"/>
        </w:rPr>
        <w:t xml:space="preserve">Subject to all the terms and conditions of this Agreement, MobiWork hereby grants </w:t>
      </w:r>
      <w:r w:rsidR="00C33828">
        <w:rPr>
          <w:rFonts w:ascii="Arial" w:hAnsi="Arial"/>
          <w:color w:val="171717" w:themeColor="background2" w:themeShade="1A"/>
        </w:rPr>
        <w:t xml:space="preserve">Reseller the rights to engage with sub-resellers to </w:t>
      </w:r>
      <w:r w:rsidRPr="00446FE8">
        <w:rPr>
          <w:rFonts w:ascii="Arial" w:hAnsi="Arial"/>
          <w:color w:val="171717" w:themeColor="background2" w:themeShade="1A"/>
        </w:rPr>
        <w:t>provide the Solutions or associated services to any potential Client</w:t>
      </w:r>
      <w:r w:rsidR="00C33828">
        <w:rPr>
          <w:rFonts w:ascii="Arial" w:hAnsi="Arial"/>
          <w:color w:val="171717" w:themeColor="background2" w:themeShade="1A"/>
        </w:rPr>
        <w:t xml:space="preserve">. Reseller will manage its network of sub-resellers including the sharing of the commissions described in Annex A. </w:t>
      </w:r>
    </w:p>
    <w:p w14:paraId="254143E6" w14:textId="5F339ECF" w:rsidR="0072211F" w:rsidRPr="00446FE8" w:rsidRDefault="00135E4A" w:rsidP="004F07FC">
      <w:pPr>
        <w:pStyle w:val="Heading1"/>
      </w:pPr>
      <w:r w:rsidRPr="00446FE8">
        <w:rPr>
          <w:rFonts w:ascii="Arial" w:hAnsi="Arial"/>
        </w:rPr>
        <w:br w:type="column"/>
      </w:r>
      <w:bookmarkStart w:id="10" w:name="_Toc191026355"/>
      <w:r w:rsidR="0072211F" w:rsidRPr="00EB1EBD">
        <w:lastRenderedPageBreak/>
        <w:t>OBLIGATIONS OF RESELLER</w:t>
      </w:r>
      <w:bookmarkEnd w:id="10"/>
    </w:p>
    <w:p w14:paraId="53D69210"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Bold" w:hAnsi="Arial Bold"/>
          <w:color w:val="171717" w:themeColor="background2" w:themeShade="1A"/>
        </w:rPr>
      </w:pPr>
    </w:p>
    <w:p w14:paraId="69AE62E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Reseller agrees to the following obligations. A breach of any duty or obligation by Reseller shall be considered a material breach of this Agreement.</w:t>
      </w:r>
    </w:p>
    <w:p w14:paraId="621511C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D571126" w14:textId="5A605C31" w:rsidR="0072211F" w:rsidRPr="00446FE8" w:rsidRDefault="0072211F" w:rsidP="00E023B2">
      <w:pPr>
        <w:pStyle w:val="Heading2"/>
        <w:rPr>
          <w:rFonts w:ascii="Arial Bold" w:hAnsi="Arial Bold"/>
        </w:rPr>
      </w:pPr>
      <w:bookmarkStart w:id="11" w:name="_Toc191026356"/>
      <w:r w:rsidRPr="00446FE8">
        <w:t>4.1 Prospects and Clients Support</w:t>
      </w:r>
      <w:bookmarkEnd w:id="11"/>
      <w:r w:rsidRPr="00446FE8">
        <w:rPr>
          <w:rFonts w:ascii="Arial Bold" w:hAnsi="Arial Bold"/>
        </w:rPr>
        <w:t xml:space="preserve"> </w:t>
      </w:r>
    </w:p>
    <w:p w14:paraId="7039B831" w14:textId="69880F26"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Reseller </w:t>
      </w:r>
      <w:r w:rsidR="00610B66">
        <w:rPr>
          <w:rFonts w:ascii="Arial" w:hAnsi="Arial"/>
          <w:color w:val="171717" w:themeColor="background2" w:themeShade="1A"/>
        </w:rPr>
        <w:t xml:space="preserve">is typically </w:t>
      </w:r>
      <w:r w:rsidRPr="00446FE8">
        <w:rPr>
          <w:rFonts w:ascii="Arial" w:hAnsi="Arial"/>
          <w:color w:val="171717" w:themeColor="background2" w:themeShade="1A"/>
        </w:rPr>
        <w:t>responsible for providing Support to its Prospects and Clients:</w:t>
      </w:r>
    </w:p>
    <w:p w14:paraId="715C2463" w14:textId="77777777" w:rsidR="0072211F" w:rsidRPr="00446FE8" w:rsidRDefault="0072211F" w:rsidP="0072211F">
      <w:pPr>
        <w:pStyle w:val="FreeForm"/>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Pre-Sale, Installation and Configuration</w:t>
      </w:r>
    </w:p>
    <w:p w14:paraId="76ECDC14"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Sales to Prospects  </w:t>
      </w:r>
    </w:p>
    <w:p w14:paraId="77C3DDAE"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Assisting Prospects or Clients to install the Solutions on user devices</w:t>
      </w:r>
    </w:p>
    <w:p w14:paraId="301C4423"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Assisting Prospects or Clients to set up and configure the Solutions (Settings…)</w:t>
      </w:r>
      <w:r w:rsidRPr="00446FE8">
        <w:rPr>
          <w:rFonts w:ascii="Arial" w:hAnsi="Arial"/>
          <w:color w:val="171717" w:themeColor="background2" w:themeShade="1A"/>
        </w:rPr>
        <w:br/>
      </w:r>
    </w:p>
    <w:p w14:paraId="476ECA28" w14:textId="77777777" w:rsidR="0072211F" w:rsidRPr="00446FE8" w:rsidRDefault="0072211F" w:rsidP="0072211F">
      <w:pPr>
        <w:pStyle w:val="FreeForm"/>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Training</w:t>
      </w:r>
    </w:p>
    <w:p w14:paraId="004E3967"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Training Prospects and Clients on how to use the MobiWork Solutions</w:t>
      </w:r>
    </w:p>
    <w:p w14:paraId="53FCC1D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Arial" w:hAnsi="Arial"/>
          <w:color w:val="171717" w:themeColor="background2" w:themeShade="1A"/>
        </w:rPr>
      </w:pPr>
    </w:p>
    <w:p w14:paraId="22A623E3" w14:textId="1C2DAB75" w:rsidR="0072211F" w:rsidRPr="00446FE8" w:rsidRDefault="0072211F" w:rsidP="0072211F">
      <w:pPr>
        <w:pStyle w:val="FreeForm"/>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On</w:t>
      </w:r>
      <w:r w:rsidR="000447EC">
        <w:rPr>
          <w:rFonts w:ascii="Arial" w:hAnsi="Arial"/>
          <w:color w:val="171717" w:themeColor="background2" w:themeShade="1A"/>
        </w:rPr>
        <w:t>going</w:t>
      </w:r>
      <w:r w:rsidRPr="00446FE8">
        <w:rPr>
          <w:rFonts w:ascii="Arial" w:hAnsi="Arial"/>
          <w:color w:val="171717" w:themeColor="background2" w:themeShade="1A"/>
        </w:rPr>
        <w:t xml:space="preserve"> First-tier support for Reseller’s Clients:</w:t>
      </w:r>
    </w:p>
    <w:p w14:paraId="5ABB9334"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The first job of a first-tier Support Specialist is to gather the Client’s information and to determine the Client’s issue by analyzing the symptoms and figuring out the underlying problem. Once identification of the underlying problem is established, the support specialist can begin sorting through the possible solutions available. Support specialists in this group typically handle straightforward and simple problems. This includes troubleshooting methods such as verifying physical layer issues, resolving username and password problems, uninstalling/reinstalling basic software applications, verification of proper hardware and software set up, and assistance with navigating around application menus. Personnel at this level have a general understanding of the Solutions and may not always contain the competency required for solving complex issues. Nevertheless, the goal for this group is to handle 70%-80% of the user problems before finding it necessary to escalate the issue to MobiWork Support.</w:t>
      </w:r>
    </w:p>
    <w:p w14:paraId="690B26A0" w14:textId="77777777" w:rsidR="0072211F" w:rsidRPr="00446FE8" w:rsidRDefault="0072211F" w:rsidP="0072211F">
      <w:pPr>
        <w:pStyle w:val="FreeForm"/>
        <w:numPr>
          <w:ilvl w:val="1"/>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If support issue is not able to be resolved by Reseller, Reseller shall elevate support issue to MobiWork Support for review, upon review, MobiWork will communicate results back to Reseller unless otherwise instructed by Reseller.</w:t>
      </w:r>
    </w:p>
    <w:p w14:paraId="6BD5C82D" w14:textId="739294C4" w:rsidR="0072211F" w:rsidRPr="00446FE8" w:rsidRDefault="00610B66"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Pr>
          <w:rFonts w:ascii="Arial" w:hAnsi="Arial"/>
          <w:color w:val="171717" w:themeColor="background2" w:themeShade="1A"/>
        </w:rPr>
        <w:t xml:space="preserve">If the reseller does not provide </w:t>
      </w:r>
      <w:r w:rsidR="000447EC">
        <w:rPr>
          <w:rFonts w:ascii="Arial" w:hAnsi="Arial"/>
          <w:color w:val="171717" w:themeColor="background2" w:themeShade="1A"/>
        </w:rPr>
        <w:t xml:space="preserve">pre-sales and/or ongoing First-tier </w:t>
      </w:r>
      <w:r>
        <w:rPr>
          <w:rFonts w:ascii="Arial" w:hAnsi="Arial"/>
          <w:color w:val="171717" w:themeColor="background2" w:themeShade="1A"/>
        </w:rPr>
        <w:t xml:space="preserve">support to its Prospects and Clients, the commissions will be updated as described in annex A. </w:t>
      </w:r>
    </w:p>
    <w:p w14:paraId="036D507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3B4070C" w14:textId="3DBD9A58" w:rsidR="0072211F" w:rsidRPr="00446FE8" w:rsidRDefault="0072211F" w:rsidP="00E023B2">
      <w:pPr>
        <w:pStyle w:val="Heading2"/>
        <w:rPr>
          <w:rFonts w:ascii="Arial Bold" w:hAnsi="Arial Bold"/>
        </w:rPr>
      </w:pPr>
      <w:bookmarkStart w:id="12" w:name="_Toc191026357"/>
      <w:r w:rsidRPr="00446FE8">
        <w:t>4.2 Sales Effort and Ethics</w:t>
      </w:r>
      <w:bookmarkEnd w:id="12"/>
      <w:r w:rsidRPr="00446FE8">
        <w:rPr>
          <w:rFonts w:ascii="Arial Bold" w:hAnsi="Arial Bold"/>
        </w:rPr>
        <w:t xml:space="preserve"> </w:t>
      </w:r>
    </w:p>
    <w:p w14:paraId="7C7F24D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Reseller shall exert commercially reasonable efforts to promote the distribution of Solutions and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good name. Reseller shall not engage in any activity that could in any way diminish or detract from the licensing potential of the Solutions or their attractiveness to potential Clients. Reseller shall not engage in deceptive, misleading or unethical practices, will conduct business in a manner which reflects favorably at all times on the Solutions and on the good name, goodwill and reputation of MobiWork, and will not make any false or misleading representations with regard to the Solutions or MobiWork.</w:t>
      </w:r>
    </w:p>
    <w:p w14:paraId="34B4F88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DAF9509" w14:textId="2DD6F3F1" w:rsidR="0072211F" w:rsidRPr="00446FE8" w:rsidRDefault="0072211F" w:rsidP="00E023B2">
      <w:pPr>
        <w:pStyle w:val="Heading2"/>
        <w:rPr>
          <w:rFonts w:ascii="Arial Bold" w:hAnsi="Arial Bold"/>
        </w:rPr>
      </w:pPr>
      <w:bookmarkStart w:id="13" w:name="_Toc191026358"/>
      <w:r w:rsidRPr="00446FE8">
        <w:t>4.3 Terms of Service</w:t>
      </w:r>
      <w:bookmarkEnd w:id="13"/>
      <w:r w:rsidRPr="00446FE8">
        <w:rPr>
          <w:rFonts w:ascii="Arial Bold" w:hAnsi="Arial Bold"/>
        </w:rPr>
        <w:t xml:space="preserve"> </w:t>
      </w:r>
    </w:p>
    <w:p w14:paraId="73F53802"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If MobiWork or Reseller believes that a Client of a Reseller or any User is in breach of any portion of the Terms of Service or is damaging or diminishing any rights of MobiWork, each party hereto shall give immediate notice of such event(s) to the other party, and Reseller shall, at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request and reasonable expense, assist MobiWork in investigating the situation. If hereto requested by MobiWork, Reseller shall also assist in the prosecution of such breaches, in full cooperation with MobiWork, through any arbitration, administration agency or judicial court, provided that all reasonable costs and/or expenses of such prosecution thereby incurred by Reseller shall be borne by MobiWork. Reseller shall not settle such claims or incur such expenses without the prior written consent of MobiWork.</w:t>
      </w:r>
    </w:p>
    <w:p w14:paraId="2172985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44B25EF" w14:textId="2A593374" w:rsidR="0072211F" w:rsidRPr="00446FE8" w:rsidRDefault="0072211F" w:rsidP="00E023B2">
      <w:pPr>
        <w:pStyle w:val="Heading2"/>
        <w:rPr>
          <w:rFonts w:ascii="Arial Bold" w:hAnsi="Arial Bold"/>
        </w:rPr>
      </w:pPr>
      <w:bookmarkStart w:id="14" w:name="_Toc191026359"/>
      <w:r w:rsidRPr="00446FE8">
        <w:t>4.4 Customization of the Solutions</w:t>
      </w:r>
      <w:bookmarkEnd w:id="14"/>
      <w:r w:rsidRPr="00446FE8">
        <w:t xml:space="preserve"> </w:t>
      </w:r>
    </w:p>
    <w:p w14:paraId="47086C01" w14:textId="4C43FF95"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Reseller agrees that it shall not alter, supplement or customize the Solutions in any manner without first receiving the written approval of MobiWork, such approval to be given or denied in the sole and absolute discretion of MobiWork.</w:t>
      </w:r>
    </w:p>
    <w:p w14:paraId="29242D12"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87B0933" w14:textId="3B17A6E2" w:rsidR="0072211F" w:rsidRPr="00446FE8" w:rsidRDefault="0072211F" w:rsidP="0072211F">
      <w:pPr>
        <w:widowControl w:val="0"/>
        <w:autoSpaceDE w:val="0"/>
        <w:autoSpaceDN w:val="0"/>
        <w:adjustRightInd w:val="0"/>
        <w:spacing w:after="240"/>
        <w:rPr>
          <w:rFonts w:ascii="Arial" w:hAnsi="Arial"/>
          <w:color w:val="171717" w:themeColor="background2" w:themeShade="1A"/>
          <w:sz w:val="20"/>
          <w:szCs w:val="20"/>
        </w:rPr>
      </w:pPr>
      <w:bookmarkStart w:id="15" w:name="_Toc191026360"/>
      <w:r w:rsidRPr="00E023B2">
        <w:rPr>
          <w:rStyle w:val="Heading2Char"/>
        </w:rPr>
        <w:t>4.</w:t>
      </w:r>
      <w:r w:rsidR="00E90F7D" w:rsidRPr="00E023B2">
        <w:rPr>
          <w:rStyle w:val="Heading2Char"/>
        </w:rPr>
        <w:t>5</w:t>
      </w:r>
      <w:r w:rsidRPr="00E023B2">
        <w:rPr>
          <w:rStyle w:val="Heading2Char"/>
        </w:rPr>
        <w:t xml:space="preserve"> Client Satisfaction Evaluation</w:t>
      </w:r>
      <w:bookmarkEnd w:id="15"/>
      <w:r w:rsidRPr="00446FE8">
        <w:rPr>
          <w:rFonts w:ascii="Arial" w:hAnsi="Arial" w:cs="Arial"/>
          <w:color w:val="171717" w:themeColor="background2" w:themeShade="1A"/>
          <w:sz w:val="20"/>
          <w:szCs w:val="26"/>
        </w:rPr>
        <w:t xml:space="preserve"> </w:t>
      </w:r>
      <w:r w:rsidRPr="00446FE8">
        <w:rPr>
          <w:rFonts w:ascii="Arial" w:hAnsi="Arial" w:cs="Arial"/>
          <w:color w:val="171717" w:themeColor="background2" w:themeShade="1A"/>
          <w:sz w:val="20"/>
          <w:szCs w:val="26"/>
        </w:rPr>
        <w:br/>
      </w:r>
      <w:r w:rsidRPr="00446FE8">
        <w:rPr>
          <w:color w:val="171717" w:themeColor="background2" w:themeShade="1A"/>
          <w:sz w:val="20"/>
          <w:szCs w:val="20"/>
        </w:rPr>
        <w:t>Reseller</w:t>
      </w:r>
      <w:r w:rsidRPr="00446FE8">
        <w:rPr>
          <w:rFonts w:ascii="Arial" w:hAnsi="Arial"/>
          <w:color w:val="171717" w:themeColor="background2" w:themeShade="1A"/>
          <w:sz w:val="20"/>
          <w:szCs w:val="20"/>
        </w:rPr>
        <w:t xml:space="preserve"> agrees that MobiWork might contact Client to determine overall customer satisfaction with the Solutions and Services as well as any improvement that would be beneficial to the Client (e.g. additional feature…). </w:t>
      </w:r>
      <w:r w:rsidRPr="00446FE8">
        <w:rPr>
          <w:rFonts w:ascii="Arial" w:hAnsi="Arial"/>
          <w:color w:val="171717" w:themeColor="background2" w:themeShade="1A"/>
          <w:sz w:val="20"/>
          <w:szCs w:val="20"/>
        </w:rPr>
        <w:br/>
      </w:r>
    </w:p>
    <w:p w14:paraId="3AC02C8C" w14:textId="1569F95B" w:rsidR="0072211F" w:rsidRPr="00446FE8" w:rsidRDefault="0072211F" w:rsidP="00D13D3D">
      <w:pPr>
        <w:widowControl w:val="0"/>
        <w:autoSpaceDE w:val="0"/>
        <w:autoSpaceDN w:val="0"/>
        <w:adjustRightInd w:val="0"/>
        <w:spacing w:after="240"/>
        <w:rPr>
          <w:rFonts w:ascii="Arial" w:hAnsi="Arial" w:cs="Arial"/>
          <w:color w:val="171717" w:themeColor="background2" w:themeShade="1A"/>
          <w:sz w:val="20"/>
          <w:szCs w:val="26"/>
        </w:rPr>
      </w:pPr>
      <w:bookmarkStart w:id="16" w:name="_Toc191026361"/>
      <w:r w:rsidRPr="00E023B2">
        <w:rPr>
          <w:rStyle w:val="Heading2Char"/>
        </w:rPr>
        <w:lastRenderedPageBreak/>
        <w:t>4.</w:t>
      </w:r>
      <w:r w:rsidR="00E90F7D" w:rsidRPr="00E023B2">
        <w:rPr>
          <w:rStyle w:val="Heading2Char"/>
        </w:rPr>
        <w:t>6</w:t>
      </w:r>
      <w:r w:rsidRPr="00E023B2">
        <w:rPr>
          <w:rStyle w:val="Heading2Char"/>
        </w:rPr>
        <w:t xml:space="preserve"> Prospect Registration</w:t>
      </w:r>
      <w:r w:rsidR="00D13D3D" w:rsidRPr="00E023B2">
        <w:rPr>
          <w:rStyle w:val="Heading2Char"/>
        </w:rPr>
        <w:t xml:space="preserve"> and Status Updates</w:t>
      </w:r>
      <w:bookmarkEnd w:id="16"/>
      <w:r w:rsidRPr="00446FE8">
        <w:rPr>
          <w:rFonts w:ascii="Arial" w:hAnsi="Arial" w:cs="Arial"/>
          <w:color w:val="171717" w:themeColor="background2" w:themeShade="1A"/>
          <w:sz w:val="20"/>
          <w:szCs w:val="26"/>
        </w:rPr>
        <w:br/>
      </w:r>
      <w:r w:rsidRPr="00446FE8">
        <w:rPr>
          <w:color w:val="171717" w:themeColor="background2" w:themeShade="1A"/>
          <w:sz w:val="20"/>
          <w:szCs w:val="20"/>
        </w:rPr>
        <w:t>Reseller</w:t>
      </w:r>
      <w:r w:rsidRPr="00446FE8">
        <w:rPr>
          <w:rFonts w:ascii="Arial" w:hAnsi="Arial" w:cs="Arial"/>
          <w:color w:val="171717" w:themeColor="background2" w:themeShade="1A"/>
          <w:sz w:val="20"/>
          <w:szCs w:val="26"/>
        </w:rPr>
        <w:t xml:space="preserve"> </w:t>
      </w:r>
      <w:proofErr w:type="gramStart"/>
      <w:r w:rsidRPr="00446FE8">
        <w:rPr>
          <w:rFonts w:ascii="Arial" w:hAnsi="Arial" w:cs="Arial"/>
          <w:color w:val="171717" w:themeColor="background2" w:themeShade="1A"/>
          <w:sz w:val="20"/>
          <w:szCs w:val="26"/>
        </w:rPr>
        <w:t>has to</w:t>
      </w:r>
      <w:proofErr w:type="gramEnd"/>
      <w:r w:rsidRPr="00446FE8">
        <w:rPr>
          <w:rFonts w:ascii="Arial" w:hAnsi="Arial" w:cs="Arial"/>
          <w:color w:val="171717" w:themeColor="background2" w:themeShade="1A"/>
          <w:sz w:val="20"/>
          <w:szCs w:val="26"/>
        </w:rPr>
        <w:t xml:space="preserve"> register any individual prospect by </w:t>
      </w:r>
      <w:r w:rsidR="00D13D3D" w:rsidRPr="00446FE8">
        <w:rPr>
          <w:rFonts w:ascii="Arial" w:hAnsi="Arial" w:cs="Arial"/>
          <w:color w:val="171717" w:themeColor="background2" w:themeShade="1A"/>
          <w:sz w:val="20"/>
          <w:szCs w:val="26"/>
        </w:rPr>
        <w:t xml:space="preserve">creating </w:t>
      </w:r>
      <w:r w:rsidRPr="00446FE8">
        <w:rPr>
          <w:rFonts w:ascii="Arial" w:hAnsi="Arial" w:cs="Arial"/>
          <w:color w:val="171717" w:themeColor="background2" w:themeShade="1A"/>
          <w:sz w:val="20"/>
          <w:szCs w:val="26"/>
        </w:rPr>
        <w:t xml:space="preserve">a free trial prospect </w:t>
      </w:r>
      <w:r w:rsidR="00D13D3D" w:rsidRPr="00446FE8">
        <w:rPr>
          <w:rFonts w:ascii="Arial" w:hAnsi="Arial" w:cs="Arial"/>
          <w:color w:val="171717" w:themeColor="background2" w:themeShade="1A"/>
          <w:sz w:val="20"/>
          <w:szCs w:val="26"/>
        </w:rPr>
        <w:t>on the MobiWork web site</w:t>
      </w:r>
      <w:r w:rsidRPr="00446FE8">
        <w:rPr>
          <w:rFonts w:ascii="Arial" w:hAnsi="Arial" w:cs="Arial"/>
          <w:color w:val="171717" w:themeColor="background2" w:themeShade="1A"/>
          <w:sz w:val="20"/>
          <w:szCs w:val="26"/>
        </w:rPr>
        <w:t xml:space="preserve">. For a period of 90 days (starting from the day the prospect registration form has been approved by MobiWork) and as long as </w:t>
      </w:r>
      <w:r w:rsidRPr="00446FE8">
        <w:rPr>
          <w:color w:val="171717" w:themeColor="background2" w:themeShade="1A"/>
          <w:sz w:val="20"/>
          <w:szCs w:val="20"/>
        </w:rPr>
        <w:t>Reseller</w:t>
      </w:r>
      <w:r w:rsidRPr="00446FE8">
        <w:rPr>
          <w:rFonts w:ascii="Arial" w:hAnsi="Arial" w:cs="Arial"/>
          <w:color w:val="171717" w:themeColor="background2" w:themeShade="1A"/>
          <w:sz w:val="20"/>
          <w:szCs w:val="26"/>
        </w:rPr>
        <w:t xml:space="preserve"> demonstrates reasonable efforts to close the deal, MobiWork will not engage the prospect directly or through another Distributor or Reseller.</w:t>
      </w:r>
      <w:r w:rsidR="00D13D3D" w:rsidRPr="00446FE8">
        <w:rPr>
          <w:rFonts w:ascii="Arial" w:hAnsi="Arial" w:cs="Arial"/>
          <w:color w:val="171717" w:themeColor="background2" w:themeShade="1A"/>
          <w:sz w:val="20"/>
          <w:szCs w:val="26"/>
        </w:rPr>
        <w:t xml:space="preserve"> </w:t>
      </w:r>
      <w:r w:rsidRPr="00446FE8">
        <w:rPr>
          <w:rFonts w:ascii="Arial" w:hAnsi="Arial" w:cs="Arial"/>
          <w:color w:val="171717" w:themeColor="background2" w:themeShade="1A"/>
          <w:sz w:val="20"/>
          <w:szCs w:val="26"/>
        </w:rPr>
        <w:t>Reseller has to provide MobiWork with bi-monthly status updates per lead. Reseller has to notify MobiWork timeously where assistance is required with the prospect and / or if the prospect comes under risk.</w:t>
      </w:r>
    </w:p>
    <w:p w14:paraId="78FB1778" w14:textId="77777777" w:rsidR="00135E4A" w:rsidRPr="00446FE8" w:rsidRDefault="00135E4A"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19E4696" w14:textId="77777777" w:rsidR="00135E4A" w:rsidRPr="00446FE8" w:rsidRDefault="00135E4A"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E49A821" w14:textId="1D8FD5F4" w:rsidR="0072211F" w:rsidRPr="00446FE8" w:rsidRDefault="00135E4A" w:rsidP="004F07FC">
      <w:pPr>
        <w:pStyle w:val="Heading1"/>
      </w:pPr>
      <w:r w:rsidRPr="00446FE8">
        <w:rPr>
          <w:rFonts w:ascii="Arial" w:hAnsi="Arial"/>
        </w:rPr>
        <w:br w:type="column"/>
      </w:r>
      <w:bookmarkStart w:id="17" w:name="_Toc191026362"/>
      <w:r w:rsidR="0072211F" w:rsidRPr="00EB1EBD">
        <w:lastRenderedPageBreak/>
        <w:t>OBLIGATIONS OF MOBIWORK</w:t>
      </w:r>
      <w:bookmarkEnd w:id="17"/>
      <w:r w:rsidR="0072211F" w:rsidRPr="00446FE8">
        <w:t xml:space="preserve"> </w:t>
      </w:r>
    </w:p>
    <w:p w14:paraId="7AC3C97C"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Bold" w:hAnsi="Arial Bold"/>
          <w:color w:val="171717" w:themeColor="background2" w:themeShade="1A"/>
        </w:rPr>
      </w:pPr>
    </w:p>
    <w:p w14:paraId="44158F8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MobiWork agrees to the following obligations. A breach of any duty or obligation by MobiWork shall be considered a material breach of this Agreement.</w:t>
      </w:r>
    </w:p>
    <w:p w14:paraId="0A304D6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7A16C2C1" w14:textId="320FA677" w:rsidR="0072211F" w:rsidRPr="00446FE8" w:rsidRDefault="0072211F" w:rsidP="00E023B2">
      <w:pPr>
        <w:pStyle w:val="Heading2"/>
        <w:rPr>
          <w:rFonts w:ascii="Arial Bold" w:hAnsi="Arial Bold"/>
        </w:rPr>
      </w:pPr>
      <w:bookmarkStart w:id="18" w:name="_Toc145529240"/>
      <w:bookmarkStart w:id="19" w:name="_Toc191026363"/>
      <w:r w:rsidRPr="00446FE8">
        <w:t>5.1 Support</w:t>
      </w:r>
      <w:bookmarkEnd w:id="18"/>
      <w:bookmarkEnd w:id="19"/>
      <w:r w:rsidRPr="00446FE8">
        <w:t xml:space="preserve"> </w:t>
      </w:r>
    </w:p>
    <w:p w14:paraId="563A71D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MobiWork shall provide sales and technical support to Reseller in English Language as required to fulfill the warranty obligations expressly provided by MobiWork for the Solutions. Except with Reseller’s consent, MobiWork shall not communicate directly with Clients and Users, other than announcements made with the Solutions or on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website.</w:t>
      </w:r>
      <w:r w:rsidRPr="00446FE8">
        <w:rPr>
          <w:rFonts w:ascii="Arial" w:hAnsi="Arial"/>
          <w:color w:val="171717" w:themeColor="background2" w:themeShade="1A"/>
        </w:rPr>
        <w:br/>
      </w:r>
    </w:p>
    <w:p w14:paraId="1B2EAF42"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Although Reseller will provide First Tier Support to the Clients, should Reseller be unable to resolve the support issue with reasonable effort, the case should be directed to MobiWork Support, who will use commercially reasonable efforts to troubleshoot, diagnose and resolve issues.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support is exclusively provided online and the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support levels are defined in “Appendix B”  </w:t>
      </w:r>
    </w:p>
    <w:p w14:paraId="69064281"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0322C4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MobiWork will provide Reseller a reasonable number of hours of support per year in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sole and absolute discretion. If, in the interpretation of MobiWork, the required support of Reseller becomes unreasonable, a separate support contract will be executed.</w:t>
      </w:r>
    </w:p>
    <w:p w14:paraId="0FDA4CDC" w14:textId="77777777" w:rsidR="0072211F" w:rsidRPr="00446FE8" w:rsidRDefault="0072211F" w:rsidP="00F808CD"/>
    <w:p w14:paraId="44C340F4" w14:textId="1D71FF3F" w:rsidR="0072211F" w:rsidRPr="00446FE8" w:rsidRDefault="0072211F" w:rsidP="00E023B2">
      <w:pPr>
        <w:pStyle w:val="Heading2"/>
        <w:rPr>
          <w:rFonts w:ascii="Arial Bold" w:hAnsi="Arial Bold"/>
        </w:rPr>
      </w:pPr>
      <w:bookmarkStart w:id="20" w:name="_Toc145529241"/>
      <w:bookmarkStart w:id="21" w:name="_Toc191026364"/>
      <w:r w:rsidRPr="00446FE8">
        <w:t>5.2 Documentation, Technical Bulletins and Updates</w:t>
      </w:r>
      <w:bookmarkEnd w:id="20"/>
      <w:bookmarkEnd w:id="21"/>
      <w:r w:rsidRPr="00446FE8">
        <w:t xml:space="preserve"> </w:t>
      </w:r>
    </w:p>
    <w:p w14:paraId="119FB0D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MobiWork will issue to Reseller, from time to time as MobiWork determines appropriate in its sole and absolute discretion                  and at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expense, all documentation revisions, technical bulletins or other Product-related materials. MobiWork shall have full discretion to determine the nature and form in which the foregoing documents are provided, if any.</w:t>
      </w:r>
    </w:p>
    <w:p w14:paraId="3650575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3345F28" w14:textId="3959C976" w:rsidR="0072211F" w:rsidRPr="00446FE8" w:rsidRDefault="0072211F" w:rsidP="00E023B2">
      <w:pPr>
        <w:pStyle w:val="Heading2"/>
      </w:pPr>
      <w:bookmarkStart w:id="22" w:name="_Toc145529242"/>
      <w:bookmarkStart w:id="23" w:name="_Toc191026365"/>
      <w:r w:rsidRPr="00446FE8">
        <w:t>5.3 Reporting</w:t>
      </w:r>
      <w:bookmarkEnd w:id="22"/>
      <w:bookmarkEnd w:id="23"/>
    </w:p>
    <w:p w14:paraId="4B33493D" w14:textId="1D7C08AD"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MobiWork will provide a</w:t>
      </w:r>
      <w:r w:rsidR="00E90F7D">
        <w:rPr>
          <w:rFonts w:ascii="Arial" w:hAnsi="Arial"/>
          <w:color w:val="171717" w:themeColor="background2" w:themeShade="1A"/>
        </w:rPr>
        <w:t xml:space="preserve">ccess to </w:t>
      </w:r>
      <w:r w:rsidRPr="00446FE8">
        <w:rPr>
          <w:rFonts w:ascii="Arial" w:hAnsi="Arial"/>
          <w:color w:val="171717" w:themeColor="background2" w:themeShade="1A"/>
        </w:rPr>
        <w:t xml:space="preserve">the number of registered Users </w:t>
      </w:r>
      <w:r w:rsidRPr="00446FE8">
        <w:rPr>
          <w:rFonts w:ascii="Arial" w:hAnsi="Arial"/>
          <w:i/>
          <w:color w:val="171717" w:themeColor="background2" w:themeShade="1A"/>
        </w:rPr>
        <w:t>and the corresponding monthly subscription fees</w:t>
      </w:r>
      <w:r w:rsidRPr="00446FE8">
        <w:rPr>
          <w:rFonts w:ascii="Arial" w:hAnsi="Arial"/>
          <w:color w:val="171717" w:themeColor="background2" w:themeShade="1A"/>
        </w:rPr>
        <w:t xml:space="preserve"> for each Referral Party’s Client. </w:t>
      </w:r>
    </w:p>
    <w:p w14:paraId="098D7C7C"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3ED53ED" w14:textId="449288D6" w:rsidR="0072211F" w:rsidRPr="00446FE8" w:rsidRDefault="0072211F" w:rsidP="00E023B2">
      <w:pPr>
        <w:pStyle w:val="Heading2"/>
      </w:pPr>
      <w:bookmarkStart w:id="24" w:name="_Toc145529243"/>
      <w:bookmarkStart w:id="25" w:name="_Toc191026366"/>
      <w:r w:rsidRPr="00446FE8">
        <w:t>5.4 Marketing and Product Support</w:t>
      </w:r>
      <w:bookmarkEnd w:id="24"/>
      <w:bookmarkEnd w:id="25"/>
    </w:p>
    <w:p w14:paraId="12B96B64" w14:textId="7B6E38E7" w:rsidR="0072211F" w:rsidRPr="00446FE8" w:rsidRDefault="0072211F" w:rsidP="00E023B2">
      <w:pPr>
        <w:rPr>
          <w:rFonts w:cs="Arial"/>
        </w:rPr>
      </w:pPr>
      <w:bookmarkStart w:id="26" w:name="_Toc145529244"/>
      <w:r w:rsidRPr="00446FE8">
        <w:rPr>
          <w:rFonts w:cs="Arial"/>
        </w:rPr>
        <w:t>Free Limited Solutions for Reseller Own Use</w:t>
      </w:r>
      <w:r w:rsidRPr="00446FE8">
        <w:rPr>
          <w:rFonts w:cs="Arial"/>
          <w:b/>
        </w:rPr>
        <w:t xml:space="preserve">: </w:t>
      </w:r>
      <w:r w:rsidR="00E023B2">
        <w:rPr>
          <w:rFonts w:cs="Arial"/>
          <w:b/>
        </w:rPr>
        <w:br/>
      </w:r>
      <w:r w:rsidRPr="00446FE8">
        <w:t>MobiWork will provide to Reseller a free and limited (see appendix A) access to the Solutions, exclusively for Reseller’s reasonable own use and limited to sales demos, internal and external training, support, etc.</w:t>
      </w:r>
      <w:bookmarkEnd w:id="26"/>
    </w:p>
    <w:p w14:paraId="75FB8787" w14:textId="77777777" w:rsidR="00E023B2" w:rsidRDefault="00E023B2" w:rsidP="00E023B2">
      <w:pPr>
        <w:rPr>
          <w:szCs w:val="24"/>
        </w:rPr>
      </w:pPr>
    </w:p>
    <w:p w14:paraId="6E5988F5" w14:textId="01692829" w:rsidR="0072211F" w:rsidRPr="00446FE8" w:rsidRDefault="0072211F" w:rsidP="00E023B2">
      <w:r w:rsidRPr="00446FE8">
        <w:rPr>
          <w:szCs w:val="24"/>
        </w:rPr>
        <w:t xml:space="preserve">Prospects: </w:t>
      </w:r>
      <w:r w:rsidR="00E023B2">
        <w:rPr>
          <w:szCs w:val="24"/>
        </w:rPr>
        <w:br/>
      </w:r>
      <w:r w:rsidRPr="00446FE8">
        <w:rPr>
          <w:szCs w:val="24"/>
        </w:rPr>
        <w:t xml:space="preserve">MobiWork </w:t>
      </w:r>
      <w:r w:rsidR="00E90F7D">
        <w:rPr>
          <w:szCs w:val="24"/>
        </w:rPr>
        <w:t>may</w:t>
      </w:r>
      <w:r w:rsidRPr="00446FE8">
        <w:rPr>
          <w:szCs w:val="24"/>
        </w:rPr>
        <w:t xml:space="preserve"> provide Reseller </w:t>
      </w:r>
      <w:r w:rsidRPr="00446FE8">
        <w:t xml:space="preserve">prospect(s) generated from MobiWork Marketing programs and </w:t>
      </w:r>
      <w:r w:rsidR="00E90F7D" w:rsidRPr="00446FE8">
        <w:t>web-based</w:t>
      </w:r>
      <w:r w:rsidRPr="00446FE8">
        <w:t xml:space="preserve"> activations in Reseller region</w:t>
      </w:r>
      <w:r w:rsidR="004F07FC">
        <w:t>.</w:t>
      </w:r>
    </w:p>
    <w:p w14:paraId="72F0322F" w14:textId="77777777" w:rsidR="00E023B2" w:rsidRDefault="00E023B2" w:rsidP="00E023B2"/>
    <w:p w14:paraId="7BE81098" w14:textId="3A365475" w:rsidR="0072211F" w:rsidRPr="00446FE8" w:rsidRDefault="0072211F" w:rsidP="00E023B2">
      <w:r w:rsidRPr="00446FE8">
        <w:t xml:space="preserve">Joint Customer Calls: </w:t>
      </w:r>
      <w:r w:rsidR="00E023B2">
        <w:br/>
      </w:r>
      <w:r w:rsidRPr="00446FE8">
        <w:t>MobiWork will work with Reseller to jointly market and sell to Resellers clients and prospects</w:t>
      </w:r>
      <w:r w:rsidR="004F07FC">
        <w:t>.</w:t>
      </w:r>
    </w:p>
    <w:p w14:paraId="49667A4A" w14:textId="77777777" w:rsidR="00E023B2" w:rsidRDefault="00E023B2" w:rsidP="00E023B2"/>
    <w:p w14:paraId="5028A09D" w14:textId="5152E2BF" w:rsidR="009D6D4C" w:rsidRPr="00446FE8" w:rsidRDefault="0072211F" w:rsidP="00E023B2">
      <w:r w:rsidRPr="00446FE8">
        <w:t xml:space="preserve">Sales Tools: </w:t>
      </w:r>
      <w:r w:rsidR="00E023B2">
        <w:br/>
      </w:r>
      <w:r w:rsidRPr="00446FE8">
        <w:t>MobiWork will provide Reseller the appropriate marketing and sales tools needed to close deals</w:t>
      </w:r>
      <w:r w:rsidR="004F07FC">
        <w:t>.</w:t>
      </w:r>
      <w:r w:rsidR="00246752">
        <w:br/>
      </w:r>
      <w:r w:rsidR="00246752">
        <w:br/>
      </w:r>
    </w:p>
    <w:p w14:paraId="4BA807F7" w14:textId="224A214C" w:rsidR="0072211F" w:rsidRPr="00446FE8" w:rsidRDefault="0072211F" w:rsidP="00E90F7D">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Arial" w:hAnsi="Arial"/>
          <w:color w:val="171717" w:themeColor="background2" w:themeShade="1A"/>
        </w:rPr>
      </w:pPr>
    </w:p>
    <w:p w14:paraId="36ABD6E3" w14:textId="77777777" w:rsidR="00093B1F" w:rsidRDefault="00093B1F">
      <w:pPr>
        <w:spacing w:after="200" w:line="276" w:lineRule="auto"/>
        <w:rPr>
          <w:rFonts w:ascii="Arial Bold" w:eastAsia="ヒラギノ角ゴ Pro W3" w:hAnsi="Arial Bold" w:cs="Times New Roman"/>
          <w:color w:val="171717" w:themeColor="background2" w:themeShade="1A"/>
          <w:sz w:val="20"/>
          <w:szCs w:val="20"/>
        </w:rPr>
      </w:pPr>
      <w:r>
        <w:br w:type="page"/>
      </w:r>
    </w:p>
    <w:p w14:paraId="17349DAD" w14:textId="144859DB" w:rsidR="0072211F" w:rsidRPr="00446FE8" w:rsidRDefault="00246752" w:rsidP="004F07FC">
      <w:pPr>
        <w:pStyle w:val="Heading1"/>
      </w:pPr>
      <w:bookmarkStart w:id="27" w:name="_Toc191026367"/>
      <w:r w:rsidRPr="00EB1EBD">
        <w:lastRenderedPageBreak/>
        <w:t>PRICING, COMMISSION, PAYMENT</w:t>
      </w:r>
      <w:bookmarkEnd w:id="27"/>
    </w:p>
    <w:p w14:paraId="5891A2A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7A6F5C7" w14:textId="750EBADB" w:rsidR="0072211F" w:rsidRPr="00446FE8" w:rsidRDefault="0072211F" w:rsidP="00382099">
      <w:bookmarkStart w:id="28" w:name="_Toc145529245"/>
      <w:bookmarkStart w:id="29" w:name="_Toc191026368"/>
      <w:r w:rsidRPr="00382099">
        <w:rPr>
          <w:rStyle w:val="Heading2Char"/>
        </w:rPr>
        <w:t>6.1 Price and fees for the Solutions</w:t>
      </w:r>
      <w:bookmarkEnd w:id="28"/>
      <w:bookmarkEnd w:id="29"/>
      <w:r w:rsidR="00382099">
        <w:br/>
      </w:r>
      <w:r w:rsidR="006D0901">
        <w:br/>
      </w:r>
      <w:bookmarkStart w:id="30" w:name="_Toc145529246"/>
      <w:r w:rsidR="00382099">
        <w:t xml:space="preserve">- </w:t>
      </w:r>
      <w:r w:rsidRPr="00446FE8">
        <w:t xml:space="preserve">All prices and fees within this Agreement are exclusive of taxes and any fees not associated to the MobiWork published price for the solution. Reseller’s Clients shall pay MobiWork for all Solutions delivered to Reseller’s Clients in accordance with the current MobiWork Published Price for the territory listed in Reseller Addendum. MobiWork at </w:t>
      </w:r>
      <w:r w:rsidR="004F07FC" w:rsidRPr="00446FE8">
        <w:t>any time</w:t>
      </w:r>
      <w:r w:rsidRPr="00446FE8">
        <w:t xml:space="preserve"> and from time to time may change the license fees of any Solution by posting notice of such change to its published list pricing for such Solutions in an area of its website accessible by the Reseller. The new price shall be effective for all Solutions orders accepted after the date of the price increase, regardless of when the order is received.</w:t>
      </w:r>
      <w:bookmarkEnd w:id="30"/>
    </w:p>
    <w:p w14:paraId="2B2F802D" w14:textId="7FEAD46C" w:rsidR="0072211F" w:rsidRPr="00446FE8" w:rsidRDefault="00382099" w:rsidP="00382099">
      <w:bookmarkStart w:id="31" w:name="_Toc145529247"/>
      <w:r>
        <w:t xml:space="preserve">- </w:t>
      </w:r>
      <w:r w:rsidR="0072211F" w:rsidRPr="00446FE8">
        <w:t>Unless stated otherwise:</w:t>
      </w:r>
      <w:bookmarkEnd w:id="31"/>
    </w:p>
    <w:p w14:paraId="5855109E" w14:textId="45790BB5" w:rsidR="0072211F" w:rsidRPr="00446FE8" w:rsidRDefault="00382099" w:rsidP="00382099">
      <w:pPr>
        <w:ind w:left="720"/>
      </w:pPr>
      <w:bookmarkStart w:id="32" w:name="_Toc145529248"/>
      <w:r>
        <w:t xml:space="preserve">- </w:t>
      </w:r>
      <w:r w:rsidR="0072211F" w:rsidRPr="00446FE8">
        <w:t>All product updates are free</w:t>
      </w:r>
      <w:bookmarkEnd w:id="32"/>
    </w:p>
    <w:p w14:paraId="526B682C" w14:textId="067FA89E" w:rsidR="0072211F" w:rsidRPr="00446FE8" w:rsidRDefault="00382099" w:rsidP="00382099">
      <w:pPr>
        <w:ind w:left="720"/>
      </w:pPr>
      <w:bookmarkStart w:id="33" w:name="_Toc145529249"/>
      <w:r>
        <w:t xml:space="preserve">- </w:t>
      </w:r>
      <w:r w:rsidR="0072211F" w:rsidRPr="00446FE8">
        <w:t xml:space="preserve">There is no maintenance </w:t>
      </w:r>
      <w:r w:rsidR="00BC6355">
        <w:t>or termination fees</w:t>
      </w:r>
      <w:bookmarkEnd w:id="33"/>
      <w:r w:rsidR="00BC6355">
        <w:t xml:space="preserve"> </w:t>
      </w:r>
    </w:p>
    <w:p w14:paraId="7D88339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6D30900E" w14:textId="22AE8E19" w:rsidR="0072211F" w:rsidRPr="00446FE8" w:rsidRDefault="0072211F" w:rsidP="00E023B2">
      <w:pPr>
        <w:pStyle w:val="Heading2"/>
      </w:pPr>
      <w:bookmarkStart w:id="34" w:name="_Toc145529250"/>
      <w:bookmarkStart w:id="35" w:name="_Toc191026369"/>
      <w:r w:rsidRPr="00446FE8">
        <w:t>6.2 Commission</w:t>
      </w:r>
      <w:bookmarkEnd w:id="34"/>
      <w:r w:rsidR="00E023B2">
        <w:t>s</w:t>
      </w:r>
      <w:bookmarkEnd w:id="35"/>
    </w:p>
    <w:p w14:paraId="7B1365B0" w14:textId="2E274915"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The commission amounts are set forth in the Reseller Addendum, appendix </w:t>
      </w:r>
      <w:r w:rsidR="00DC66FD">
        <w:rPr>
          <w:rFonts w:ascii="Arial" w:hAnsi="Arial"/>
          <w:color w:val="171717" w:themeColor="background2" w:themeShade="1A"/>
        </w:rPr>
        <w:t>A</w:t>
      </w:r>
      <w:r w:rsidRPr="00446FE8">
        <w:rPr>
          <w:rFonts w:ascii="Arial" w:hAnsi="Arial"/>
          <w:color w:val="171717" w:themeColor="background2" w:themeShade="1A"/>
        </w:rPr>
        <w:t>.</w:t>
      </w:r>
    </w:p>
    <w:p w14:paraId="323113D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 </w:t>
      </w:r>
    </w:p>
    <w:p w14:paraId="1FD2DF2C" w14:textId="1D8E0AF5" w:rsidR="0072211F" w:rsidRPr="00446FE8" w:rsidRDefault="0072211F" w:rsidP="00E023B2">
      <w:pPr>
        <w:pStyle w:val="Heading2"/>
        <w:rPr>
          <w:rFonts w:ascii="Arial Bold" w:hAnsi="Arial Bold"/>
        </w:rPr>
      </w:pPr>
      <w:bookmarkStart w:id="36" w:name="_Toc145529251"/>
      <w:bookmarkStart w:id="37" w:name="_Toc191026370"/>
      <w:r w:rsidRPr="00446FE8">
        <w:t>6.3 Payment</w:t>
      </w:r>
      <w:bookmarkEnd w:id="36"/>
      <w:r w:rsidR="00E023B2">
        <w:t>s</w:t>
      </w:r>
      <w:bookmarkEnd w:id="37"/>
    </w:p>
    <w:p w14:paraId="0B7EBA0C" w14:textId="77777777" w:rsidR="00E90F7D"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Unless otherwise notified by MobiWork, all payments are made directly by the Reseller</w:t>
      </w:r>
      <w:r w:rsidR="00E90F7D">
        <w:rPr>
          <w:rFonts w:ascii="Arial" w:hAnsi="Arial"/>
          <w:color w:val="171717" w:themeColor="background2" w:themeShade="1A"/>
        </w:rPr>
        <w:t>’s Clients to MobiWork.</w:t>
      </w:r>
    </w:p>
    <w:p w14:paraId="5C34627E" w14:textId="512351DA" w:rsidR="0072211F" w:rsidRDefault="00BC1CF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In the event that any amount remains unpaid </w:t>
      </w:r>
      <w:r>
        <w:rPr>
          <w:rFonts w:ascii="Arial" w:hAnsi="Arial"/>
          <w:color w:val="171717" w:themeColor="background2" w:themeShade="1A"/>
        </w:rPr>
        <w:t>after the due date</w:t>
      </w:r>
      <w:r w:rsidRPr="00446FE8">
        <w:rPr>
          <w:rFonts w:ascii="Arial" w:hAnsi="Arial"/>
          <w:color w:val="171717" w:themeColor="background2" w:themeShade="1A"/>
        </w:rPr>
        <w:t xml:space="preserve"> of </w:t>
      </w:r>
      <w:r>
        <w:rPr>
          <w:rFonts w:ascii="Arial" w:hAnsi="Arial"/>
          <w:color w:val="171717" w:themeColor="background2" w:themeShade="1A"/>
        </w:rPr>
        <w:t xml:space="preserve">the </w:t>
      </w:r>
      <w:r w:rsidRPr="00446FE8">
        <w:rPr>
          <w:rFonts w:ascii="Arial" w:hAnsi="Arial"/>
          <w:color w:val="171717" w:themeColor="background2" w:themeShade="1A"/>
        </w:rPr>
        <w:t xml:space="preserve">invoice, MobiWork </w:t>
      </w:r>
      <w:r>
        <w:rPr>
          <w:rFonts w:ascii="Arial" w:hAnsi="Arial"/>
          <w:color w:val="171717" w:themeColor="background2" w:themeShade="1A"/>
        </w:rPr>
        <w:t xml:space="preserve">will charge a late payment fee and </w:t>
      </w:r>
      <w:r w:rsidRPr="00446FE8">
        <w:rPr>
          <w:rFonts w:ascii="Arial" w:hAnsi="Arial"/>
          <w:color w:val="171717" w:themeColor="background2" w:themeShade="1A"/>
        </w:rPr>
        <w:t xml:space="preserve">may discontinue, withhold, or suspend supply of Solutions to </w:t>
      </w:r>
      <w:r>
        <w:rPr>
          <w:rFonts w:ascii="Arial" w:hAnsi="Arial"/>
          <w:color w:val="171717" w:themeColor="background2" w:themeShade="1A"/>
        </w:rPr>
        <w:t xml:space="preserve">a </w:t>
      </w:r>
      <w:r w:rsidRPr="00446FE8">
        <w:rPr>
          <w:rFonts w:ascii="Arial" w:hAnsi="Arial"/>
          <w:color w:val="171717" w:themeColor="background2" w:themeShade="1A"/>
        </w:rPr>
        <w:t>Reseller</w:t>
      </w:r>
      <w:r>
        <w:rPr>
          <w:rFonts w:ascii="Arial" w:hAnsi="Arial"/>
          <w:color w:val="171717" w:themeColor="background2" w:themeShade="1A"/>
        </w:rPr>
        <w:t xml:space="preserve">’s Client </w:t>
      </w:r>
      <w:r w:rsidRPr="00446FE8">
        <w:rPr>
          <w:rFonts w:ascii="Arial" w:hAnsi="Arial"/>
          <w:color w:val="171717" w:themeColor="background2" w:themeShade="1A"/>
        </w:rPr>
        <w:t>and any other products/services provided by MobiWork hereunder. Furthermore, MobiWork may cancel and discontinue the service to any Client for which payment was not timely received by MobiWork.</w:t>
      </w:r>
    </w:p>
    <w:p w14:paraId="45F02881" w14:textId="77777777" w:rsidR="00BC1CFD" w:rsidRDefault="00BC1CF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CDA9319" w14:textId="32140AD4" w:rsidR="00BC1CFD" w:rsidRDefault="00E90F7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Pr>
          <w:rFonts w:ascii="Arial" w:hAnsi="Arial"/>
          <w:color w:val="171717" w:themeColor="background2" w:themeShade="1A"/>
        </w:rPr>
        <w:t>Reseller</w:t>
      </w:r>
      <w:r w:rsidR="0072211F" w:rsidRPr="00446FE8">
        <w:rPr>
          <w:rFonts w:ascii="Arial" w:hAnsi="Arial"/>
          <w:color w:val="171717" w:themeColor="background2" w:themeShade="1A"/>
        </w:rPr>
        <w:t xml:space="preserve"> will submit an invoice </w:t>
      </w:r>
      <w:r>
        <w:rPr>
          <w:rFonts w:ascii="Arial" w:hAnsi="Arial"/>
          <w:color w:val="171717" w:themeColor="background2" w:themeShade="1A"/>
        </w:rPr>
        <w:t>on a quarterly basis based on the actual payments received by MobiWork during the prev</w:t>
      </w:r>
      <w:r w:rsidR="00BC1CFD">
        <w:rPr>
          <w:rFonts w:ascii="Arial" w:hAnsi="Arial"/>
          <w:color w:val="171717" w:themeColor="background2" w:themeShade="1A"/>
        </w:rPr>
        <w:t xml:space="preserve">ious quarter. </w:t>
      </w:r>
      <w:r w:rsidR="0072211F" w:rsidRPr="00446FE8">
        <w:rPr>
          <w:rFonts w:ascii="Arial" w:hAnsi="Arial"/>
          <w:color w:val="171717" w:themeColor="background2" w:themeShade="1A"/>
        </w:rPr>
        <w:t xml:space="preserve">Payment is due fifteen (15) days from the date of invoice. </w:t>
      </w:r>
    </w:p>
    <w:p w14:paraId="60B362A6" w14:textId="728FD654"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7ED612F2"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75A1C11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978FD2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1946F67" w14:textId="6D47237B" w:rsidR="0072211F" w:rsidRPr="00446FE8" w:rsidRDefault="00D13D3D" w:rsidP="004F07FC">
      <w:pPr>
        <w:pStyle w:val="Heading1"/>
      </w:pPr>
      <w:r w:rsidRPr="00446FE8">
        <w:rPr>
          <w:rFonts w:ascii="Arial" w:hAnsi="Arial"/>
        </w:rPr>
        <w:br w:type="column"/>
      </w:r>
      <w:bookmarkStart w:id="38" w:name="_Toc191026371"/>
      <w:r w:rsidR="0072211F" w:rsidRPr="00446FE8">
        <w:lastRenderedPageBreak/>
        <w:t>PROTECTION OF INTELLECTUAL PROPERTY</w:t>
      </w:r>
      <w:bookmarkEnd w:id="38"/>
    </w:p>
    <w:p w14:paraId="068278A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65BFF14" w14:textId="5D2914A7" w:rsidR="0072211F" w:rsidRPr="00446FE8" w:rsidRDefault="0072211F" w:rsidP="00E023B2">
      <w:pPr>
        <w:pStyle w:val="Heading2"/>
      </w:pPr>
      <w:bookmarkStart w:id="39" w:name="_Toc191026372"/>
      <w:r w:rsidRPr="00446FE8">
        <w:t>7.1 Copyrights</w:t>
      </w:r>
      <w:bookmarkEnd w:id="39"/>
      <w:r w:rsidRPr="00446FE8">
        <w:t xml:space="preserve"> </w:t>
      </w:r>
    </w:p>
    <w:p w14:paraId="22557CA2"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The Solutions are protected under the copyright laws of the United States and certain other countries, in either registered or unregistered form. Reseller acknowledges that MobiWork owns these copyrights and has exclusive rights with regard to the Solutions including without limitation, the right: to reproduce the Solutions and documentation in any and all forms; to adapt, transform or rearrange the Solutions and documentation; to prepare derivative Solutions; and to control the distribution of the Solutions and documentation. Reseller </w:t>
      </w:r>
      <w:proofErr w:type="gramStart"/>
      <w:r w:rsidRPr="00446FE8">
        <w:rPr>
          <w:rFonts w:ascii="Arial" w:hAnsi="Arial"/>
          <w:color w:val="171717" w:themeColor="background2" w:themeShade="1A"/>
        </w:rPr>
        <w:t>agrees, and</w:t>
      </w:r>
      <w:proofErr w:type="gramEnd"/>
      <w:r w:rsidRPr="00446FE8">
        <w:rPr>
          <w:rFonts w:ascii="Arial" w:hAnsi="Arial"/>
          <w:color w:val="171717" w:themeColor="background2" w:themeShade="1A"/>
        </w:rPr>
        <w:t xml:space="preserve"> shall make all reasonable efforts to have the Clients agree, not to act in contravention of any of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rights or to assist others in doing so. Reseller agrees and shall make all reasonable efforts to have the Clients agree to preserve all copyright notices in the Solutions and documentation. Reseller shall make all reasonable efforts to preserve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copyrights.</w:t>
      </w:r>
    </w:p>
    <w:p w14:paraId="449B089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AA4D250" w14:textId="0C0A24F6" w:rsidR="0072211F" w:rsidRPr="00446FE8" w:rsidRDefault="0072211F" w:rsidP="00E023B2">
      <w:pPr>
        <w:pStyle w:val="Heading2"/>
      </w:pPr>
      <w:bookmarkStart w:id="40" w:name="_Toc191026373"/>
      <w:r w:rsidRPr="00446FE8">
        <w:t>7.2 Confidentiality</w:t>
      </w:r>
      <w:bookmarkEnd w:id="40"/>
      <w:r w:rsidRPr="00446FE8">
        <w:t xml:space="preserve"> </w:t>
      </w:r>
    </w:p>
    <w:p w14:paraId="7024F18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Each of the parties hereto will exercise due care with respect to use, preservation and safekeeping of the Solutions and all materials and information which either party hereto identifies in writing as confidential within thirty (30) days of the date of disclosure or which under the circumstances surrounding disclosure ought to be treated as confidential (hereinafter “Proprietary Information”), and will exercise at least the same degree of care and control to maintain Proprietary Information in confidence, and to prevent disclosure to unauthorized third parties and unauthorized use thereof, as such party exercises with regard to its own such confidential property. Proprietary information also includes this entire Agreement including Reseller Addendum. Proprietary Information shall not include any information that (a) is already known to the recipient or its affiliates, free of any obligation to keep it confidential; (b) is or becomes publicly known through no wrongful act of the recipient or its affiliates; (c) is received by the recipient from a third party without any restriction on confidentiality; (d) is independently developed by the recipient or its affiliates; (e) is disclosed to third parties by the disclosing party without any obligation of confidentiality; or (f) is approved for release by prior written authorization of the disclosing party. The parties acknowledge that disclosure of any Proprietary Information may give rise to irreparable injury and may be inadequately compensable in monetary damages. Accordingly, the aggrieved party may seek, and shall be entitled to obtain, injunctive relief against the breach or threatened breach of the obligations of this Section in addition to any other remedies which may be available.</w:t>
      </w:r>
    </w:p>
    <w:p w14:paraId="5453615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DC98280"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56A017B4" w14:textId="7C38A01E" w:rsidR="0072211F" w:rsidRPr="00446FE8" w:rsidRDefault="00D13D3D" w:rsidP="004F07FC">
      <w:pPr>
        <w:pStyle w:val="Heading1"/>
      </w:pPr>
      <w:r w:rsidRPr="00446FE8">
        <w:br w:type="column"/>
      </w:r>
      <w:bookmarkStart w:id="41" w:name="_Toc191026374"/>
      <w:r w:rsidR="0072211F" w:rsidRPr="00446FE8">
        <w:lastRenderedPageBreak/>
        <w:t>TERMINATION</w:t>
      </w:r>
      <w:bookmarkEnd w:id="41"/>
    </w:p>
    <w:p w14:paraId="56BA3ED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20A8265" w14:textId="61ABAD7B"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MobiWork may terminate this Agreement immediately upon written notice to Reseller in the following circumstances:</w:t>
      </w:r>
    </w:p>
    <w:p w14:paraId="28393BE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a. Reseller fails to make any applicable payment when </w:t>
      </w:r>
      <w:proofErr w:type="gramStart"/>
      <w:r w:rsidRPr="00446FE8">
        <w:rPr>
          <w:rFonts w:ascii="Arial" w:hAnsi="Arial"/>
          <w:color w:val="171717" w:themeColor="background2" w:themeShade="1A"/>
        </w:rPr>
        <w:t>due;</w:t>
      </w:r>
      <w:proofErr w:type="gramEnd"/>
      <w:r w:rsidRPr="00446FE8">
        <w:rPr>
          <w:rFonts w:ascii="Arial" w:hAnsi="Arial"/>
          <w:color w:val="171717" w:themeColor="background2" w:themeShade="1A"/>
        </w:rPr>
        <w:t xml:space="preserve"> </w:t>
      </w:r>
    </w:p>
    <w:p w14:paraId="36BCC7C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b. Reseller breaches any representation, warranty or term of this Agreement which breach is not remedied to MobiWork’ satisfaction within ten (10) days after written notice of such breach to </w:t>
      </w:r>
      <w:proofErr w:type="gramStart"/>
      <w:r w:rsidRPr="00446FE8">
        <w:rPr>
          <w:rFonts w:ascii="Arial" w:hAnsi="Arial"/>
          <w:color w:val="171717" w:themeColor="background2" w:themeShade="1A"/>
        </w:rPr>
        <w:t>Reseller;</w:t>
      </w:r>
      <w:proofErr w:type="gramEnd"/>
      <w:r w:rsidRPr="00446FE8">
        <w:rPr>
          <w:rFonts w:ascii="Arial" w:hAnsi="Arial"/>
          <w:color w:val="171717" w:themeColor="background2" w:themeShade="1A"/>
        </w:rPr>
        <w:t xml:space="preserve"> </w:t>
      </w:r>
    </w:p>
    <w:p w14:paraId="03488DC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c. Reseller fails to comply with any legal prerequisites, formalities and/or government </w:t>
      </w:r>
      <w:proofErr w:type="gramStart"/>
      <w:r w:rsidRPr="00446FE8">
        <w:rPr>
          <w:rFonts w:ascii="Arial" w:hAnsi="Arial"/>
          <w:color w:val="171717" w:themeColor="background2" w:themeShade="1A"/>
        </w:rPr>
        <w:t>regulations;</w:t>
      </w:r>
      <w:proofErr w:type="gramEnd"/>
      <w:r w:rsidRPr="00446FE8">
        <w:rPr>
          <w:rFonts w:ascii="Arial" w:hAnsi="Arial"/>
          <w:color w:val="171717" w:themeColor="background2" w:themeShade="1A"/>
        </w:rPr>
        <w:t xml:space="preserve"> </w:t>
      </w:r>
    </w:p>
    <w:p w14:paraId="11741ADC"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d. The credit of Reseller becomes impaired or unsatisfactory to MobiWork in its sole and absolute </w:t>
      </w:r>
      <w:proofErr w:type="gramStart"/>
      <w:r w:rsidRPr="00446FE8">
        <w:rPr>
          <w:rFonts w:ascii="Arial" w:hAnsi="Arial"/>
          <w:color w:val="171717" w:themeColor="background2" w:themeShade="1A"/>
        </w:rPr>
        <w:t>discretion;</w:t>
      </w:r>
      <w:proofErr w:type="gramEnd"/>
      <w:r w:rsidRPr="00446FE8">
        <w:rPr>
          <w:rFonts w:ascii="Arial" w:hAnsi="Arial"/>
          <w:color w:val="171717" w:themeColor="background2" w:themeShade="1A"/>
        </w:rPr>
        <w:t xml:space="preserve"> </w:t>
      </w:r>
    </w:p>
    <w:p w14:paraId="2E371E4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e. Insolvency or filing by or against Reseller of a petition in bankruptcy, appointment by a court of a temporary or permanent receiver, trustee or </w:t>
      </w:r>
      <w:proofErr w:type="gramStart"/>
      <w:r w:rsidRPr="00446FE8">
        <w:rPr>
          <w:rFonts w:ascii="Arial" w:hAnsi="Arial"/>
          <w:color w:val="171717" w:themeColor="background2" w:themeShade="1A"/>
        </w:rPr>
        <w:t>custodian;</w:t>
      </w:r>
      <w:proofErr w:type="gramEnd"/>
    </w:p>
    <w:p w14:paraId="1392392E"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f. Reseller ceases to conduct its business consistent with its past </w:t>
      </w:r>
      <w:proofErr w:type="gramStart"/>
      <w:r w:rsidRPr="00446FE8">
        <w:rPr>
          <w:rFonts w:ascii="Arial" w:hAnsi="Arial"/>
          <w:color w:val="171717" w:themeColor="background2" w:themeShade="1A"/>
        </w:rPr>
        <w:t>practice;</w:t>
      </w:r>
      <w:proofErr w:type="gramEnd"/>
      <w:r w:rsidRPr="00446FE8">
        <w:rPr>
          <w:rFonts w:ascii="Arial" w:hAnsi="Arial"/>
          <w:color w:val="171717" w:themeColor="background2" w:themeShade="1A"/>
        </w:rPr>
        <w:t xml:space="preserve"> </w:t>
      </w:r>
    </w:p>
    <w:p w14:paraId="354F3D7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BF59FB9" w14:textId="4D79C62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The parties agree that upon expiration or termination of this Agreement under this Section 8, the Reseller's rights to market, distribute and re- sell the Solutions shall immediately and automatically cease as of the date of such expiration or termination. Notwithstanding the above, all requirements of indemnification and payment</w:t>
      </w:r>
      <w:r w:rsidR="00F808CD">
        <w:rPr>
          <w:rFonts w:ascii="Arial" w:hAnsi="Arial"/>
          <w:color w:val="171717" w:themeColor="background2" w:themeShade="1A"/>
        </w:rPr>
        <w:t xml:space="preserve"> (including existing customer commissions)</w:t>
      </w:r>
      <w:r w:rsidRPr="00446FE8">
        <w:rPr>
          <w:rFonts w:ascii="Arial" w:hAnsi="Arial"/>
          <w:color w:val="171717" w:themeColor="background2" w:themeShade="1A"/>
        </w:rPr>
        <w:t>, terms related to use or protection of intellectual property or confidential information, and provisions related to venue and choice of laws, shall survive termination or expiration of this Agreement. The injured party shall be entitled to pursue all available remedies against the offending party for breach of the Agreement or damages caused by the offending party, subject to the terms of this Agreement.</w:t>
      </w:r>
    </w:p>
    <w:p w14:paraId="40C04DE9" w14:textId="4882974A"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b/>
          <w:color w:val="171717" w:themeColor="background2" w:themeShade="1A"/>
        </w:rPr>
      </w:pPr>
    </w:p>
    <w:p w14:paraId="2C79AC0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b/>
          <w:color w:val="171717" w:themeColor="background2" w:themeShade="1A"/>
        </w:rPr>
      </w:pPr>
    </w:p>
    <w:p w14:paraId="52C94DDA" w14:textId="2363AC4A" w:rsidR="0072211F" w:rsidRPr="00446FE8" w:rsidRDefault="00D13D3D" w:rsidP="004F07FC">
      <w:pPr>
        <w:pStyle w:val="Heading1"/>
        <w:rPr>
          <w:rFonts w:ascii="Arial" w:hAnsi="Arial"/>
        </w:rPr>
      </w:pPr>
      <w:r w:rsidRPr="00446FE8">
        <w:rPr>
          <w:rFonts w:ascii="Arial" w:hAnsi="Arial"/>
        </w:rPr>
        <w:br w:type="column"/>
      </w:r>
      <w:bookmarkStart w:id="42" w:name="_Toc191026375"/>
      <w:r w:rsidR="0072211F" w:rsidRPr="00446FE8">
        <w:lastRenderedPageBreak/>
        <w:t>LIABILITY, WARRANTY AND INDEMNIFICATION</w:t>
      </w:r>
      <w:bookmarkEnd w:id="42"/>
    </w:p>
    <w:p w14:paraId="0FBC7EB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D55CFC7" w14:textId="41D5636E" w:rsidR="0072211F" w:rsidRPr="00446FE8" w:rsidRDefault="0072211F" w:rsidP="00E023B2">
      <w:pPr>
        <w:pStyle w:val="Heading2"/>
      </w:pPr>
      <w:bookmarkStart w:id="43" w:name="_Toc191026376"/>
      <w:r w:rsidRPr="00446FE8">
        <w:t>9.1 Limitation of Liability</w:t>
      </w:r>
      <w:bookmarkEnd w:id="43"/>
      <w:r w:rsidRPr="00446FE8">
        <w:t xml:space="preserve"> </w:t>
      </w:r>
    </w:p>
    <w:p w14:paraId="7010DFF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RESELLER AGREES THAT EXCEPT WITH RESPECT TO THE INDEMNIFICATION PROVISIONS CONTAINED HEREIN, NEITHER PARTY SHALL BE LIABLE TO THE OTHER PARTY, IN CONTRACT OR IN TORT, OR UNDER ANY OTHER LEGAL THEORY (INCLUDING STRICT LIABILITY), FOR ANY PUNITIVE, INDIRECT, SPECIAL, INCIDENTAL, CONSEQUENTIAL OR SIMILAR DAMAGES, INCLUDING LOST PROFITS, REVENUES OR DATA, ARISING OUT OF OR IN CONNECTION WITH THE PERFORMANCE OR NONPERFORMANCE OF THIS AGREEMENT, OR FOR ANY CLAIM MADE AGAINST SUCH PARTY BY ANY OTHER ENTITY, EVEN IF SUCH PARTY HAS BEEN ADVISED OF THE POSSIBILITY OF SUCH CLAIM. NEITHER PARTY SHALL BE LIABLE TO THE OTHER PARTY FOR MORE THAN THE TOTAL AMOUNT OF PAYMENTS MADE BY RESELLER TO MOBIWORK UNDER THIS AGREEMENT DURING THE TWELVE (12) MONTH PERIOD IMMEDIATELY PRECEDING THE EVENT(S) GIVING RISE TO SUCH LIABILITY.</w:t>
      </w:r>
    </w:p>
    <w:p w14:paraId="526C8B9A"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9346571" w14:textId="325456EB" w:rsidR="0072211F" w:rsidRPr="00446FE8" w:rsidRDefault="0072211F" w:rsidP="00E023B2">
      <w:pPr>
        <w:pStyle w:val="Heading2"/>
      </w:pPr>
      <w:bookmarkStart w:id="44" w:name="_Toc191026377"/>
      <w:r w:rsidRPr="00446FE8">
        <w:t>9.2 Disclaimers of Warranties</w:t>
      </w:r>
      <w:bookmarkEnd w:id="44"/>
      <w:r w:rsidRPr="00446FE8">
        <w:t xml:space="preserve"> </w:t>
      </w:r>
    </w:p>
    <w:p w14:paraId="5A24795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THE SOLUTIONS ARE PROVIDED “AS IS” WITHOUT ANY FURTHER WARRANTY OF ANY KIND, EXPRESS OR IMPLIED, INCLUDING WITHOUT LIMITATION ANY IMPLIED WARRANTIES OF MERCHANTABILITY, TITLE, NONINFRINGEMENT OR FITNESS FOR A PARTICULAR PURPOSE. WITHOUT LIMITING THE GENERALITY OF THE FOREGOING, MOBIWORK SPECIFICALLY DISCLAIMS ANY REPRESENTATION OR WARRANTY, THAT ITS DATA SOLUTIONS (A) WILL BE UNINTERRUPTED OR ERROR FREE AND (B) WILL HAVE ALL DEFECTS CORRECTED.</w:t>
      </w:r>
    </w:p>
    <w:p w14:paraId="4450D26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6BA4AFA7" w14:textId="689734AF" w:rsidR="0072211F" w:rsidRPr="00446FE8" w:rsidRDefault="0072211F" w:rsidP="00E023B2">
      <w:pPr>
        <w:pStyle w:val="Heading2"/>
      </w:pPr>
      <w:bookmarkStart w:id="45" w:name="_Toc191026378"/>
      <w:r w:rsidRPr="00446FE8">
        <w:t>9.3 Indemnity</w:t>
      </w:r>
      <w:bookmarkEnd w:id="45"/>
    </w:p>
    <w:p w14:paraId="27F38BA3"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540AA55" w14:textId="0BCD0A13" w:rsidR="0072211F" w:rsidRPr="00E023B2" w:rsidRDefault="0072211F" w:rsidP="00E023B2">
      <w:pPr>
        <w:pStyle w:val="Heading3"/>
      </w:pPr>
      <w:bookmarkStart w:id="46" w:name="_Toc145529252"/>
      <w:bookmarkStart w:id="47" w:name="_Toc191026379"/>
      <w:r w:rsidRPr="00E023B2">
        <w:t>9.3.1 Mutual Indemnification</w:t>
      </w:r>
      <w:bookmarkEnd w:id="46"/>
      <w:bookmarkEnd w:id="47"/>
      <w:r w:rsidRPr="00E023B2">
        <w:t xml:space="preserve"> </w:t>
      </w:r>
    </w:p>
    <w:p w14:paraId="5CD3489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Each party (an "Indemnitor") shall defend, indemnify and hold harmless the other party and its officers, directors, agents and employees (an "Indemnitee"), from and against any and all claims, demands, causes of action, losses, damages, costs and expenses (including reasonable attorney fees through final appeal) (hereinafter “Claims”) arising out of or relating to the Indemnitor's breach of any of the terms, conditions, representations or warranties contained in this Agreement.</w:t>
      </w:r>
    </w:p>
    <w:p w14:paraId="30955852" w14:textId="77777777" w:rsidR="0072211F" w:rsidRPr="00446FE8" w:rsidRDefault="0072211F" w:rsidP="00F808CD"/>
    <w:p w14:paraId="6C6A1ED9" w14:textId="54082EFA" w:rsidR="0072211F" w:rsidRPr="00446FE8" w:rsidRDefault="0072211F" w:rsidP="00E023B2">
      <w:pPr>
        <w:pStyle w:val="Heading3"/>
      </w:pPr>
      <w:bookmarkStart w:id="48" w:name="_Toc145529253"/>
      <w:bookmarkStart w:id="49" w:name="_Toc191026380"/>
      <w:r w:rsidRPr="00446FE8">
        <w:t>9.3.2 Procedures Relating to Indemnification</w:t>
      </w:r>
      <w:bookmarkEnd w:id="48"/>
      <w:bookmarkEnd w:id="49"/>
      <w:r w:rsidRPr="00446FE8">
        <w:t xml:space="preserve"> </w:t>
      </w:r>
    </w:p>
    <w:p w14:paraId="3E2E5B9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171717" w:themeColor="background2" w:themeShade="1A"/>
        </w:rPr>
      </w:pPr>
      <w:r w:rsidRPr="00446FE8">
        <w:rPr>
          <w:rFonts w:ascii="Arial" w:hAnsi="Arial"/>
          <w:color w:val="171717" w:themeColor="background2" w:themeShade="1A"/>
        </w:rPr>
        <w:t>The Indemnitee shall promptly notify the Indemnitor in writing of any action, suit, proceeding or investigation (“Proceeding”) for which indemnification is sought, provided that any failure to so notify the Indemnitor will not relieve the Indemnitor from any liability or obligation which it may have to the Indemnitee except to the extent of any material prejudice to the Indemnitor resulting from such failure. If any such Proceeding is brought against an Indemnitee, the Indemnitor will be entitled to participate therein and to assume the defense thereof within fifteen (15) days after written notice of such Proceeding shall have been received by the Indemnitor pursuant to the preceding sentence. Each Indemnitee will be obligated to cooperate reasonably with the Indemnitor at the expense of the Indemnitor, in connection with such defenses and with the compromise or settlement of any such Proceeding. Neither the Indemnitee nor the Indemnitor shall settle or dispose of any Proceeding in any manner which involves a remedy other than the payment of money damages by such Indemnitee or Indemnitor, respectively, without the prior written consent of the other.</w:t>
      </w:r>
    </w:p>
    <w:p w14:paraId="137CE4A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171717" w:themeColor="background2" w:themeShade="1A"/>
        </w:rPr>
      </w:pPr>
    </w:p>
    <w:p w14:paraId="395CE65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171717" w:themeColor="background2" w:themeShade="1A"/>
        </w:rPr>
      </w:pPr>
    </w:p>
    <w:p w14:paraId="3BFD3AE6" w14:textId="58FF0FE0" w:rsidR="0072211F" w:rsidRPr="00446FE8" w:rsidRDefault="00D13D3D" w:rsidP="004F07FC">
      <w:pPr>
        <w:pStyle w:val="Heading1"/>
        <w:rPr>
          <w:rFonts w:ascii="Arial" w:hAnsi="Arial"/>
        </w:rPr>
      </w:pPr>
      <w:r w:rsidRPr="00446FE8">
        <w:br w:type="column"/>
      </w:r>
      <w:bookmarkStart w:id="50" w:name="_Toc191026381"/>
      <w:r w:rsidR="0072211F" w:rsidRPr="00446FE8">
        <w:lastRenderedPageBreak/>
        <w:t>MISCELLANEOUS</w:t>
      </w:r>
      <w:bookmarkEnd w:id="50"/>
    </w:p>
    <w:p w14:paraId="7CC9523B"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Bold" w:hAnsi="Arial Bold"/>
          <w:color w:val="171717" w:themeColor="background2" w:themeShade="1A"/>
        </w:rPr>
      </w:pPr>
    </w:p>
    <w:p w14:paraId="5264A8FA" w14:textId="4C10E329" w:rsidR="0072211F" w:rsidRPr="00446FE8" w:rsidRDefault="0072211F" w:rsidP="00E023B2">
      <w:pPr>
        <w:pStyle w:val="Heading2"/>
      </w:pPr>
      <w:bookmarkStart w:id="51" w:name="_Toc191026382"/>
      <w:r w:rsidRPr="00446FE8">
        <w:t>10.1 No Licenses or Transfer of Rights</w:t>
      </w:r>
      <w:bookmarkEnd w:id="51"/>
      <w:r w:rsidRPr="00446FE8">
        <w:t xml:space="preserve"> </w:t>
      </w:r>
    </w:p>
    <w:p w14:paraId="7AB36F4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Except for the limited rights granted herein by MobiWork and Reseller relating to use of the MobiWork Marks and Reseller Marks, respectively, nothing in this Agreement shall (</w:t>
      </w:r>
      <w:proofErr w:type="spellStart"/>
      <w:r w:rsidRPr="00446FE8">
        <w:rPr>
          <w:rFonts w:ascii="Arial" w:hAnsi="Arial"/>
          <w:color w:val="171717" w:themeColor="background2" w:themeShade="1A"/>
        </w:rPr>
        <w:t>i</w:t>
      </w:r>
      <w:proofErr w:type="spellEnd"/>
      <w:r w:rsidRPr="00446FE8">
        <w:rPr>
          <w:rFonts w:ascii="Arial" w:hAnsi="Arial"/>
          <w:color w:val="171717" w:themeColor="background2" w:themeShade="1A"/>
        </w:rPr>
        <w:t>) serve to transfer to Reseller any intellectual property rights in or to the Solutions, MobiWork Marks or other intellectual property owned or claimed by MobiWork; or (ii) serve to transfer to MobiWork any intellectual property rights in or to the Reseller Marks. As between MobiWork and Reseller, (</w:t>
      </w:r>
      <w:proofErr w:type="spellStart"/>
      <w:r w:rsidRPr="00446FE8">
        <w:rPr>
          <w:rFonts w:ascii="Arial" w:hAnsi="Arial"/>
          <w:color w:val="171717" w:themeColor="background2" w:themeShade="1A"/>
        </w:rPr>
        <w:t>i</w:t>
      </w:r>
      <w:proofErr w:type="spellEnd"/>
      <w:r w:rsidRPr="00446FE8">
        <w:rPr>
          <w:rFonts w:ascii="Arial" w:hAnsi="Arial"/>
          <w:color w:val="171717" w:themeColor="background2" w:themeShade="1A"/>
        </w:rPr>
        <w:t>) Reseller acknowledges and agrees that MobiWork has sole right, title and interest in and to the Solutions, MobiWork Marks and MobiWork intellectual property and rights therein and thereto; and (ii) MobiWork acknowledges and agrees that Reseller has sole right, title and interest in and to all Reseller Marks and Reseller intellectual property and rights therein and thereto.</w:t>
      </w:r>
    </w:p>
    <w:p w14:paraId="3C439C23" w14:textId="5E0F9E52"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8C9C11C" w14:textId="3EE76D1E" w:rsidR="0072211F" w:rsidRPr="00446FE8" w:rsidRDefault="0072211F" w:rsidP="00E023B2">
      <w:pPr>
        <w:pStyle w:val="Heading2"/>
      </w:pPr>
      <w:bookmarkStart w:id="52" w:name="_Toc191026383"/>
      <w:r w:rsidRPr="00446FE8">
        <w:t xml:space="preserve">10.2 </w:t>
      </w:r>
      <w:proofErr w:type="gramStart"/>
      <w:r w:rsidRPr="00446FE8">
        <w:t>Non-Solicitation</w:t>
      </w:r>
      <w:bookmarkEnd w:id="52"/>
      <w:proofErr w:type="gramEnd"/>
      <w:r w:rsidRPr="00446FE8">
        <w:t xml:space="preserve"> </w:t>
      </w:r>
    </w:p>
    <w:p w14:paraId="3F02133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During the term of this Agreement, and for one (1) year following its expiration or termination neither party will induce any employee of the other party to leave the employ of such other party. If any restriction set forth in this Section is found to be unenforceable because it extends for too long a period of time or over too great a range of activities, it will be interpreted to extend only over the maximum period of time or range of activities as to which it may be enforceable.</w:t>
      </w:r>
    </w:p>
    <w:p w14:paraId="4DA7AF6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500990C" w14:textId="4F51EDD7" w:rsidR="0072211F" w:rsidRPr="00446FE8" w:rsidRDefault="0072211F" w:rsidP="00E023B2">
      <w:pPr>
        <w:pStyle w:val="Heading2"/>
      </w:pPr>
      <w:bookmarkStart w:id="53" w:name="_Toc191026384"/>
      <w:r w:rsidRPr="00446FE8">
        <w:t>10.3 Force Majeure</w:t>
      </w:r>
      <w:bookmarkEnd w:id="53"/>
      <w:r w:rsidRPr="00446FE8">
        <w:t xml:space="preserve"> </w:t>
      </w:r>
    </w:p>
    <w:p w14:paraId="72FC35A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Either party will be excused from any delay or failure in performance hereunder, other than the payment of money, caused by reason of any occurrence or contingency beyond its reasonable control (each, a “Force Majeure Event”), including but not limited to, acts of God, earthquake, labor disputes and strikes, riots, war, and governmental requirements. The obligations and rights of the party so excused will be extended on a day-to-day basis for the period of time equal to that of the underlying cause of the delay. If any obligations or duties of either party are excused under this provision for more than fifteen (15) calendar days (either consecutively or within a thirty (30) calendar day period), the other party may immediately terminate this Agreement upon written notice to the party affected by such Force Majeure Event.</w:t>
      </w:r>
    </w:p>
    <w:p w14:paraId="50A32EC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F461303" w14:textId="151E380F" w:rsidR="0072211F" w:rsidRPr="00446FE8" w:rsidRDefault="0072211F" w:rsidP="00E023B2">
      <w:pPr>
        <w:pStyle w:val="Heading2"/>
      </w:pPr>
      <w:bookmarkStart w:id="54" w:name="_Toc191026385"/>
      <w:r w:rsidRPr="00446FE8">
        <w:t>10.4 Assignment</w:t>
      </w:r>
      <w:bookmarkEnd w:id="54"/>
      <w:r w:rsidRPr="00446FE8">
        <w:t xml:space="preserve"> </w:t>
      </w:r>
    </w:p>
    <w:p w14:paraId="5E540C9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This Agreement may not be assigned or transferred by Reseller, in whole or in part, without the prior written consent of MobiWork; provided, however, that: (</w:t>
      </w:r>
      <w:proofErr w:type="spellStart"/>
      <w:r w:rsidRPr="00446FE8">
        <w:rPr>
          <w:rFonts w:ascii="Arial" w:hAnsi="Arial"/>
          <w:color w:val="171717" w:themeColor="background2" w:themeShade="1A"/>
        </w:rPr>
        <w:t>i</w:t>
      </w:r>
      <w:proofErr w:type="spellEnd"/>
      <w:r w:rsidRPr="00446FE8">
        <w:rPr>
          <w:rFonts w:ascii="Arial" w:hAnsi="Arial"/>
          <w:color w:val="171717" w:themeColor="background2" w:themeShade="1A"/>
        </w:rPr>
        <w:t xml:space="preserve">) Reseller may assign this Agreement to its affiliates without </w:t>
      </w:r>
      <w:proofErr w:type="spellStart"/>
      <w:r w:rsidRPr="00446FE8">
        <w:rPr>
          <w:rFonts w:ascii="Arial" w:hAnsi="Arial"/>
          <w:color w:val="171717" w:themeColor="background2" w:themeShade="1A"/>
        </w:rPr>
        <w:t>MobiWork’s</w:t>
      </w:r>
      <w:proofErr w:type="spellEnd"/>
      <w:r w:rsidRPr="00446FE8">
        <w:rPr>
          <w:rFonts w:ascii="Arial" w:hAnsi="Arial"/>
          <w:color w:val="171717" w:themeColor="background2" w:themeShade="1A"/>
        </w:rPr>
        <w:t xml:space="preserve"> prior written consent; and (ii) Reseller may engage subcontractors to perform any or all of its obligations hereunder.</w:t>
      </w:r>
    </w:p>
    <w:p w14:paraId="5973E70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MobiWork has the right to assign or transfer this Agreement in its sole and absolute discretion.</w:t>
      </w:r>
    </w:p>
    <w:p w14:paraId="4E72E02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280DB4CC" w14:textId="435960F4" w:rsidR="0072211F" w:rsidRPr="00446FE8" w:rsidRDefault="0072211F" w:rsidP="00E023B2">
      <w:pPr>
        <w:pStyle w:val="Heading2"/>
      </w:pPr>
      <w:bookmarkStart w:id="55" w:name="_Toc191026386"/>
      <w:r w:rsidRPr="00446FE8">
        <w:t>10.5 Notices</w:t>
      </w:r>
      <w:bookmarkEnd w:id="55"/>
      <w:r w:rsidRPr="00446FE8">
        <w:t xml:space="preserve"> </w:t>
      </w:r>
    </w:p>
    <w:p w14:paraId="30DDC948"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Unless otherwise specified herein, all notices and other communications to a party shall be in writing and shall be sent to such party at its address or facsimile number set forth on the signature page to this Agreement, or such other address or facsimile number as such Party may hereafter specify by notice to the other party.</w:t>
      </w:r>
    </w:p>
    <w:p w14:paraId="477F9A7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05556967" w14:textId="56E951BF" w:rsidR="0072211F" w:rsidRPr="00446FE8" w:rsidRDefault="0072211F" w:rsidP="00E023B2">
      <w:pPr>
        <w:pStyle w:val="Heading2"/>
      </w:pPr>
      <w:bookmarkStart w:id="56" w:name="_Toc191026387"/>
      <w:r w:rsidRPr="00446FE8">
        <w:t>10.6 Waiver of Compliance</w:t>
      </w:r>
      <w:bookmarkEnd w:id="56"/>
      <w:r w:rsidRPr="00446FE8">
        <w:t xml:space="preserve"> </w:t>
      </w:r>
    </w:p>
    <w:p w14:paraId="38B9414D"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Any delay or omission on the part of either party to this Agreement in requiring performance by the other party hereunder, or in exercising any right hereunder, shall not operate as a waiver of any provision of this Agreement or of any right or rights hereunder. Further, any failure by either party to enforce at any time any term or condition under this Agreement shall not be considered a waiver of that party's right thereafter to enforce each and every term and condition of this Agreement.</w:t>
      </w:r>
    </w:p>
    <w:p w14:paraId="360AF93F" w14:textId="77777777" w:rsidR="0072211F" w:rsidRPr="00446FE8" w:rsidRDefault="0072211F" w:rsidP="0072211F">
      <w:pPr>
        <w:pStyle w:val="Header1"/>
        <w:tabs>
          <w:tab w:val="clear" w:pos="4320"/>
          <w:tab w:val="clear" w:pos="8640"/>
        </w:tabs>
        <w:rPr>
          <w:color w:val="171717" w:themeColor="background2" w:themeShade="1A"/>
        </w:rPr>
      </w:pPr>
    </w:p>
    <w:p w14:paraId="5E08AA4B" w14:textId="4FF1F5CF" w:rsidR="0072211F" w:rsidRPr="00446FE8" w:rsidRDefault="0072211F" w:rsidP="00E023B2">
      <w:pPr>
        <w:pStyle w:val="Heading2"/>
      </w:pPr>
      <w:bookmarkStart w:id="57" w:name="_Toc191026388"/>
      <w:r w:rsidRPr="00446FE8">
        <w:t>10.7 Applicable Law and Dispute Resolution</w:t>
      </w:r>
      <w:bookmarkEnd w:id="57"/>
      <w:r w:rsidRPr="00446FE8">
        <w:t xml:space="preserve"> </w:t>
      </w:r>
    </w:p>
    <w:p w14:paraId="0D79F93C"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 xml:space="preserve">This Agreement and any purchase order accepted by MobiWork will be governed and construed by the laws of the State of Florida and no conflict-of-laws provision shall be invoked to permit the laws of any other state, country or jurisdiction. Any disputes arising under this Agreement or related in any way to the subject matter of this Agreement, except for claims of infringement of MobiWork’ proprietary rights in the Solution or any trade name, trademark of MobiWork, shall be submitted to and resolved exclusively by arbitration in accordance with the commercial arbitration rules of the American Arbitration Association (AAA), with such arbitration proceedings conducted in Boca Raton, Florida. Any award of the arbitrators shall be binding upon the </w:t>
      </w:r>
      <w:proofErr w:type="gramStart"/>
      <w:r w:rsidRPr="00446FE8">
        <w:rPr>
          <w:rFonts w:ascii="Arial" w:hAnsi="Arial"/>
          <w:color w:val="171717" w:themeColor="background2" w:themeShade="1A"/>
        </w:rPr>
        <w:t>parties</w:t>
      </w:r>
      <w:proofErr w:type="gramEnd"/>
      <w:r w:rsidRPr="00446FE8">
        <w:rPr>
          <w:rFonts w:ascii="Arial" w:hAnsi="Arial"/>
          <w:color w:val="171717" w:themeColor="background2" w:themeShade="1A"/>
        </w:rPr>
        <w:t xml:space="preserve"> and judgment thereon may be entered in any court of competent jurisdiction.</w:t>
      </w:r>
    </w:p>
    <w:p w14:paraId="1B5B1B30"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112EB03F" w14:textId="106FF5D8" w:rsidR="0072211F" w:rsidRPr="00446FE8" w:rsidRDefault="0072211F" w:rsidP="00E023B2">
      <w:pPr>
        <w:pStyle w:val="Heading2"/>
      </w:pPr>
      <w:bookmarkStart w:id="58" w:name="_Toc191026389"/>
      <w:r w:rsidRPr="00446FE8">
        <w:t>10.8 Amendments</w:t>
      </w:r>
      <w:bookmarkEnd w:id="58"/>
      <w:r w:rsidRPr="00446FE8">
        <w:t xml:space="preserve"> </w:t>
      </w:r>
    </w:p>
    <w:p w14:paraId="472C1004"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All amendments to or changes in this Agreement must be in a writing executed by both parties.</w:t>
      </w:r>
    </w:p>
    <w:p w14:paraId="006F4CF6"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48E8353C" w14:textId="32372BAC" w:rsidR="0072211F" w:rsidRPr="00446FE8" w:rsidRDefault="0072211F" w:rsidP="00E023B2">
      <w:pPr>
        <w:pStyle w:val="Heading2"/>
      </w:pPr>
      <w:bookmarkStart w:id="59" w:name="_Toc191026390"/>
      <w:r w:rsidRPr="00446FE8">
        <w:lastRenderedPageBreak/>
        <w:t>10.9 Entire Agreement</w:t>
      </w:r>
      <w:bookmarkEnd w:id="59"/>
      <w:r w:rsidRPr="00446FE8">
        <w:t xml:space="preserve"> </w:t>
      </w:r>
    </w:p>
    <w:p w14:paraId="0F4F1DA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olor w:val="171717" w:themeColor="background2" w:themeShade="1A"/>
        </w:rPr>
        <w:t>This Agreement constitutes the entire Agreement and understanding between the parties on the subject matter above and merges all prior discussions and negotiations between the parties. None of the parties shall be bound by any conditions, definitions, representations, or warranties with respect to the subject matter of the Agreement other than as expressly set forth above. This Agreement supersedes any and all prior agreements and amendments between the parties.</w:t>
      </w:r>
    </w:p>
    <w:p w14:paraId="693199AF" w14:textId="77777777" w:rsidR="0072211F" w:rsidRPr="00446FE8" w:rsidRDefault="0072211F" w:rsidP="0072211F">
      <w:pPr>
        <w:rPr>
          <w:rFonts w:ascii="Arial" w:eastAsia="ヒラギノ角ゴ Pro W3" w:hAnsi="Arial"/>
          <w:color w:val="171717" w:themeColor="background2" w:themeShade="1A"/>
          <w:sz w:val="20"/>
          <w:szCs w:val="20"/>
        </w:rPr>
      </w:pPr>
      <w:r w:rsidRPr="00446FE8">
        <w:rPr>
          <w:color w:val="171717" w:themeColor="background2" w:themeShade="1A"/>
        </w:rPr>
        <w:br w:type="page"/>
      </w:r>
    </w:p>
    <w:p w14:paraId="2EE1BEBE" w14:textId="77777777" w:rsidR="0072211F" w:rsidRPr="00446FE8" w:rsidRDefault="0072211F" w:rsidP="0072211F">
      <w:pPr>
        <w:pStyle w:val="Default"/>
        <w:rPr>
          <w:color w:val="171717" w:themeColor="background2" w:themeShade="1A"/>
        </w:rPr>
      </w:pPr>
    </w:p>
    <w:p w14:paraId="255F55A4" w14:textId="77777777" w:rsidR="0072211F" w:rsidRPr="00446FE8" w:rsidRDefault="0072211F" w:rsidP="0072211F">
      <w:pPr>
        <w:pStyle w:val="Default"/>
        <w:rPr>
          <w:color w:val="171717" w:themeColor="background2" w:themeShade="1A"/>
        </w:rPr>
      </w:pPr>
      <w:r w:rsidRPr="00446FE8">
        <w:rPr>
          <w:color w:val="171717" w:themeColor="background2" w:themeShade="1A"/>
        </w:rPr>
        <w:t>IN WITNESS WHEREOF, MobiWork and Distributor hereby recognize that they have read this Agreement, understand it and agree to be bound by its terms and conditions:</w:t>
      </w:r>
    </w:p>
    <w:p w14:paraId="55654D84" w14:textId="77777777" w:rsidR="0072211F" w:rsidRPr="00446FE8" w:rsidRDefault="0072211F" w:rsidP="0072211F">
      <w:pPr>
        <w:pStyle w:val="Default"/>
        <w:rPr>
          <w:color w:val="171717" w:themeColor="background2" w:themeShade="1A"/>
        </w:rPr>
      </w:pPr>
    </w:p>
    <w:p w14:paraId="2A5BB219" w14:textId="6DE705AE" w:rsidR="0072211F" w:rsidRPr="00446FE8" w:rsidRDefault="0072211F" w:rsidP="00246752">
      <w:pPr>
        <w:pStyle w:val="Default"/>
        <w:tabs>
          <w:tab w:val="center" w:pos="8194"/>
        </w:tabs>
        <w:spacing w:line="360" w:lineRule="auto"/>
        <w:ind w:left="5760" w:hanging="5760"/>
        <w:rPr>
          <w:color w:val="171717" w:themeColor="background2" w:themeShade="1A"/>
        </w:rPr>
      </w:pPr>
      <w:r w:rsidRPr="00446FE8">
        <w:rPr>
          <w:color w:val="171717" w:themeColor="background2" w:themeShade="1A"/>
        </w:rPr>
        <w:t>MobiWork, LLC</w:t>
      </w:r>
      <w:r w:rsidRPr="00446FE8">
        <w:rPr>
          <w:color w:val="171717" w:themeColor="background2" w:themeShade="1A"/>
        </w:rPr>
        <w:tab/>
        <w:t>Reseller: _____________________________________________</w:t>
      </w:r>
      <w:r w:rsidRPr="00446FE8">
        <w:rPr>
          <w:color w:val="171717" w:themeColor="background2" w:themeShade="1A"/>
        </w:rPr>
        <w:tab/>
        <w:t xml:space="preserve">(Company Name) </w:t>
      </w:r>
    </w:p>
    <w:p w14:paraId="55EC48A0" w14:textId="77777777" w:rsidR="0072211F" w:rsidRPr="00446FE8" w:rsidRDefault="0072211F" w:rsidP="0072211F">
      <w:pPr>
        <w:pStyle w:val="Default"/>
        <w:spacing w:line="360" w:lineRule="auto"/>
        <w:ind w:left="5760" w:hanging="5760"/>
        <w:rPr>
          <w:color w:val="171717" w:themeColor="background2" w:themeShade="1A"/>
        </w:rPr>
      </w:pPr>
    </w:p>
    <w:p w14:paraId="64AAFF2F" w14:textId="5E21A9A1" w:rsidR="0072211F" w:rsidRPr="00446FE8" w:rsidRDefault="0072211F" w:rsidP="0072211F">
      <w:pPr>
        <w:pStyle w:val="Default"/>
        <w:spacing w:line="360" w:lineRule="auto"/>
        <w:ind w:left="5760" w:hanging="5760"/>
        <w:rPr>
          <w:color w:val="171717" w:themeColor="background2" w:themeShade="1A"/>
        </w:rPr>
      </w:pPr>
      <w:r w:rsidRPr="00446FE8">
        <w:rPr>
          <w:color w:val="171717" w:themeColor="background2" w:themeShade="1A"/>
        </w:rPr>
        <w:t xml:space="preserve">                                                                                                        </w:t>
      </w:r>
      <w:r w:rsidRPr="00446FE8">
        <w:rPr>
          <w:color w:val="171717" w:themeColor="background2" w:themeShade="1A"/>
        </w:rPr>
        <w:br/>
      </w:r>
    </w:p>
    <w:p w14:paraId="0F0C9ED8" w14:textId="77777777" w:rsidR="0072211F" w:rsidRPr="00446FE8" w:rsidRDefault="0072211F" w:rsidP="0072211F">
      <w:pPr>
        <w:pStyle w:val="Default"/>
        <w:spacing w:line="360" w:lineRule="auto"/>
        <w:rPr>
          <w:color w:val="171717" w:themeColor="background2" w:themeShade="1A"/>
        </w:rPr>
      </w:pP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t xml:space="preserve">     </w:t>
      </w:r>
      <w:r w:rsidRPr="00446FE8">
        <w:rPr>
          <w:color w:val="171717" w:themeColor="background2" w:themeShade="1A"/>
        </w:rPr>
        <w:tab/>
      </w:r>
      <w:r w:rsidRPr="00446FE8">
        <w:rPr>
          <w:color w:val="171717" w:themeColor="background2" w:themeShade="1A"/>
        </w:rPr>
        <w:tab/>
        <w:t xml:space="preserve"> </w:t>
      </w:r>
    </w:p>
    <w:p w14:paraId="7236861A" w14:textId="77777777" w:rsidR="0072211F" w:rsidRPr="00446FE8" w:rsidRDefault="0072211F" w:rsidP="0072211F">
      <w:pPr>
        <w:pStyle w:val="Default"/>
        <w:spacing w:line="360" w:lineRule="auto"/>
        <w:rPr>
          <w:color w:val="171717" w:themeColor="background2" w:themeShade="1A"/>
        </w:rPr>
      </w:pPr>
    </w:p>
    <w:p w14:paraId="30C39825" w14:textId="77777777" w:rsidR="0072211F" w:rsidRPr="00446FE8" w:rsidRDefault="0072211F" w:rsidP="0072211F">
      <w:pPr>
        <w:pStyle w:val="Default"/>
        <w:rPr>
          <w:color w:val="171717" w:themeColor="background2" w:themeShade="1A"/>
        </w:rPr>
      </w:pPr>
    </w:p>
    <w:p w14:paraId="5AB0914A" w14:textId="77777777" w:rsidR="0072211F" w:rsidRPr="00446FE8" w:rsidRDefault="0072211F" w:rsidP="0072211F">
      <w:pPr>
        <w:pStyle w:val="Default"/>
        <w:rPr>
          <w:color w:val="171717" w:themeColor="background2" w:themeShade="1A"/>
          <w:u w:val="single"/>
        </w:rPr>
      </w:pPr>
      <w:r w:rsidRPr="00446FE8">
        <w:rPr>
          <w:color w:val="171717" w:themeColor="background2" w:themeShade="1A"/>
        </w:rPr>
        <w:br/>
      </w:r>
      <w:r w:rsidRPr="00446FE8">
        <w:rPr>
          <w:color w:val="171717" w:themeColor="background2" w:themeShade="1A"/>
        </w:rPr>
        <w:br/>
        <w:t>By: ________________________________________</w:t>
      </w:r>
      <w:r w:rsidRPr="00446FE8">
        <w:rPr>
          <w:color w:val="171717" w:themeColor="background2" w:themeShade="1A"/>
        </w:rPr>
        <w:tab/>
      </w:r>
      <w:r w:rsidRPr="00446FE8">
        <w:rPr>
          <w:color w:val="171717" w:themeColor="background2" w:themeShade="1A"/>
        </w:rPr>
        <w:tab/>
      </w:r>
      <w:proofErr w:type="gramStart"/>
      <w:r w:rsidRPr="00446FE8">
        <w:rPr>
          <w:color w:val="171717" w:themeColor="background2" w:themeShade="1A"/>
        </w:rPr>
        <w:t>By</w:t>
      </w:r>
      <w:proofErr w:type="gramEnd"/>
      <w:r w:rsidRPr="00446FE8">
        <w:rPr>
          <w:color w:val="171717" w:themeColor="background2" w:themeShade="1A"/>
        </w:rPr>
        <w:t>: __________________________________________</w:t>
      </w:r>
    </w:p>
    <w:p w14:paraId="42C2B985" w14:textId="20691DB7" w:rsidR="0072211F" w:rsidRPr="00446FE8" w:rsidRDefault="003432BF" w:rsidP="0072211F">
      <w:pPr>
        <w:pStyle w:val="Default"/>
        <w:tabs>
          <w:tab w:val="center" w:pos="2430"/>
          <w:tab w:val="center" w:pos="8190"/>
        </w:tabs>
        <w:rPr>
          <w:color w:val="171717" w:themeColor="background2" w:themeShade="1A"/>
        </w:rPr>
      </w:pPr>
      <w:r>
        <w:rPr>
          <w:color w:val="171717" w:themeColor="background2" w:themeShade="1A"/>
        </w:rPr>
        <w:tab/>
        <w:t>(Signature)</w:t>
      </w:r>
      <w:r>
        <w:rPr>
          <w:color w:val="171717" w:themeColor="background2" w:themeShade="1A"/>
        </w:rPr>
        <w:tab/>
        <w:t xml:space="preserve"> (S</w:t>
      </w:r>
      <w:r w:rsidR="0072211F" w:rsidRPr="00446FE8">
        <w:rPr>
          <w:color w:val="171717" w:themeColor="background2" w:themeShade="1A"/>
        </w:rPr>
        <w:t>ignature)</w:t>
      </w:r>
    </w:p>
    <w:p w14:paraId="435403E6" w14:textId="77777777" w:rsidR="0072211F" w:rsidRPr="00446FE8" w:rsidRDefault="0072211F" w:rsidP="0072211F">
      <w:pPr>
        <w:pStyle w:val="Default"/>
        <w:rPr>
          <w:color w:val="171717" w:themeColor="background2" w:themeShade="1A"/>
          <w:u w:val="single"/>
        </w:rPr>
      </w:pPr>
    </w:p>
    <w:p w14:paraId="09266D91" w14:textId="77777777" w:rsidR="0072211F" w:rsidRPr="00446FE8" w:rsidRDefault="0072211F" w:rsidP="0072211F">
      <w:pPr>
        <w:pStyle w:val="Default"/>
        <w:rPr>
          <w:color w:val="171717" w:themeColor="background2" w:themeShade="1A"/>
        </w:rPr>
      </w:pPr>
    </w:p>
    <w:p w14:paraId="22461371" w14:textId="77777777" w:rsidR="0072211F" w:rsidRPr="00446FE8" w:rsidRDefault="0072211F" w:rsidP="0072211F">
      <w:pPr>
        <w:pStyle w:val="Default"/>
        <w:rPr>
          <w:color w:val="171717" w:themeColor="background2" w:themeShade="1A"/>
        </w:rPr>
      </w:pPr>
      <w:r w:rsidRPr="00446FE8">
        <w:rPr>
          <w:color w:val="171717" w:themeColor="background2" w:themeShade="1A"/>
        </w:rPr>
        <w:t>___________________________________________</w:t>
      </w:r>
      <w:r w:rsidRPr="00446FE8">
        <w:rPr>
          <w:color w:val="171717" w:themeColor="background2" w:themeShade="1A"/>
        </w:rPr>
        <w:tab/>
      </w:r>
      <w:r w:rsidRPr="00446FE8">
        <w:rPr>
          <w:color w:val="171717" w:themeColor="background2" w:themeShade="1A"/>
        </w:rPr>
        <w:tab/>
        <w:t>_____________________________________________</w:t>
      </w:r>
    </w:p>
    <w:p w14:paraId="75649FA1" w14:textId="77777777" w:rsidR="0072211F" w:rsidRPr="00446FE8" w:rsidRDefault="0072211F" w:rsidP="0072211F">
      <w:pPr>
        <w:pStyle w:val="Default"/>
        <w:tabs>
          <w:tab w:val="center" w:pos="2434"/>
          <w:tab w:val="center" w:pos="8194"/>
        </w:tabs>
        <w:rPr>
          <w:color w:val="171717" w:themeColor="background2" w:themeShade="1A"/>
        </w:rPr>
      </w:pPr>
      <w:r w:rsidRPr="00446FE8">
        <w:rPr>
          <w:color w:val="171717" w:themeColor="background2" w:themeShade="1A"/>
        </w:rPr>
        <w:tab/>
        <w:t>(Write Name)</w:t>
      </w:r>
      <w:r w:rsidRPr="00446FE8">
        <w:rPr>
          <w:color w:val="171717" w:themeColor="background2" w:themeShade="1A"/>
        </w:rPr>
        <w:tab/>
        <w:t xml:space="preserve"> (Write Name)</w:t>
      </w:r>
    </w:p>
    <w:p w14:paraId="304CCB91" w14:textId="77777777" w:rsidR="0072211F" w:rsidRPr="00446FE8" w:rsidRDefault="0072211F" w:rsidP="0072211F">
      <w:pPr>
        <w:pStyle w:val="Default"/>
        <w:rPr>
          <w:color w:val="171717" w:themeColor="background2" w:themeShade="1A"/>
        </w:rPr>
      </w:pPr>
    </w:p>
    <w:p w14:paraId="0D2A38B2" w14:textId="77777777" w:rsidR="0072211F" w:rsidRPr="00446FE8" w:rsidRDefault="0072211F" w:rsidP="0072211F">
      <w:pPr>
        <w:pStyle w:val="Default"/>
        <w:rPr>
          <w:color w:val="171717" w:themeColor="background2" w:themeShade="1A"/>
        </w:rPr>
      </w:pPr>
    </w:p>
    <w:p w14:paraId="27CDAEED" w14:textId="77777777" w:rsidR="0072211F" w:rsidRPr="00446FE8" w:rsidRDefault="0072211F" w:rsidP="0072211F">
      <w:pPr>
        <w:pStyle w:val="Default"/>
        <w:rPr>
          <w:color w:val="171717" w:themeColor="background2" w:themeShade="1A"/>
        </w:rPr>
      </w:pPr>
      <w:r w:rsidRPr="00446FE8">
        <w:rPr>
          <w:color w:val="171717" w:themeColor="background2" w:themeShade="1A"/>
        </w:rPr>
        <w:t>___________________________________________</w:t>
      </w:r>
      <w:r w:rsidRPr="00446FE8">
        <w:rPr>
          <w:color w:val="171717" w:themeColor="background2" w:themeShade="1A"/>
        </w:rPr>
        <w:tab/>
      </w:r>
      <w:r w:rsidRPr="00446FE8">
        <w:rPr>
          <w:color w:val="171717" w:themeColor="background2" w:themeShade="1A"/>
        </w:rPr>
        <w:tab/>
        <w:t>_____________________________________________</w:t>
      </w:r>
    </w:p>
    <w:p w14:paraId="18BC7EA9" w14:textId="77777777" w:rsidR="0072211F" w:rsidRPr="00446FE8" w:rsidRDefault="0072211F" w:rsidP="0072211F">
      <w:pPr>
        <w:pStyle w:val="Default"/>
        <w:tabs>
          <w:tab w:val="center" w:pos="2434"/>
          <w:tab w:val="center" w:pos="8194"/>
        </w:tabs>
        <w:rPr>
          <w:color w:val="171717" w:themeColor="background2" w:themeShade="1A"/>
        </w:rPr>
      </w:pPr>
      <w:r w:rsidRPr="00446FE8">
        <w:rPr>
          <w:color w:val="171717" w:themeColor="background2" w:themeShade="1A"/>
        </w:rPr>
        <w:tab/>
        <w:t xml:space="preserve"> (Title)</w:t>
      </w:r>
      <w:r w:rsidRPr="00446FE8">
        <w:rPr>
          <w:color w:val="171717" w:themeColor="background2" w:themeShade="1A"/>
        </w:rPr>
        <w:tab/>
        <w:t xml:space="preserve"> (Title) </w:t>
      </w:r>
    </w:p>
    <w:p w14:paraId="1253D497" w14:textId="77777777" w:rsidR="0072211F" w:rsidRPr="00446FE8" w:rsidRDefault="0072211F" w:rsidP="0072211F">
      <w:pPr>
        <w:pStyle w:val="Default"/>
        <w:rPr>
          <w:color w:val="171717" w:themeColor="background2" w:themeShade="1A"/>
        </w:rPr>
      </w:pPr>
    </w:p>
    <w:p w14:paraId="350F6B5D" w14:textId="77777777" w:rsidR="0072211F" w:rsidRPr="00446FE8" w:rsidRDefault="0072211F" w:rsidP="0072211F">
      <w:pPr>
        <w:pStyle w:val="Default"/>
        <w:rPr>
          <w:color w:val="171717" w:themeColor="background2" w:themeShade="1A"/>
        </w:rPr>
      </w:pPr>
    </w:p>
    <w:p w14:paraId="2B96A5B4" w14:textId="57CBCA6C" w:rsidR="0072211F" w:rsidRPr="00446FE8" w:rsidRDefault="0072211F" w:rsidP="0072211F">
      <w:pPr>
        <w:pStyle w:val="Default"/>
        <w:rPr>
          <w:color w:val="171717" w:themeColor="background2" w:themeShade="1A"/>
        </w:rPr>
      </w:pPr>
      <w:r w:rsidRPr="00446FE8">
        <w:rPr>
          <w:color w:val="171717" w:themeColor="background2" w:themeShade="1A"/>
        </w:rPr>
        <w:t>Date: _________________________________</w:t>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t>Date: ________________________________________</w:t>
      </w:r>
    </w:p>
    <w:p w14:paraId="4D5FB8D7" w14:textId="00515637" w:rsidR="0072211F" w:rsidRPr="00446FE8" w:rsidRDefault="0072211F" w:rsidP="0072211F">
      <w:pPr>
        <w:pStyle w:val="Default"/>
        <w:rPr>
          <w:color w:val="171717" w:themeColor="background2" w:themeShade="1A"/>
        </w:rPr>
      </w:pPr>
      <w:r w:rsidRPr="00446FE8">
        <w:rPr>
          <w:color w:val="171717" w:themeColor="background2" w:themeShade="1A"/>
        </w:rPr>
        <w:tab/>
      </w:r>
    </w:p>
    <w:p w14:paraId="6C42F0C3" w14:textId="77777777" w:rsidR="0072211F" w:rsidRPr="00446FE8" w:rsidRDefault="0072211F" w:rsidP="0072211F">
      <w:pPr>
        <w:pStyle w:val="Default"/>
        <w:rPr>
          <w:color w:val="171717" w:themeColor="background2" w:themeShade="1A"/>
        </w:rPr>
      </w:pPr>
    </w:p>
    <w:p w14:paraId="402EE271" w14:textId="77777777" w:rsidR="00BC1CFD" w:rsidRDefault="00BC1CFD" w:rsidP="0072211F">
      <w:pPr>
        <w:pStyle w:val="Default"/>
        <w:rPr>
          <w:color w:val="171717" w:themeColor="background2" w:themeShade="1A"/>
        </w:rPr>
      </w:pPr>
    </w:p>
    <w:p w14:paraId="5F1B4ED1" w14:textId="62D5D3E5" w:rsidR="0072211F" w:rsidRPr="00446FE8" w:rsidRDefault="0072211F" w:rsidP="0072211F">
      <w:pPr>
        <w:pStyle w:val="Default"/>
        <w:rPr>
          <w:color w:val="171717" w:themeColor="background2" w:themeShade="1A"/>
        </w:rPr>
      </w:pPr>
      <w:r w:rsidRPr="00446FE8">
        <w:rPr>
          <w:color w:val="171717" w:themeColor="background2" w:themeShade="1A"/>
        </w:rPr>
        <w:t>Address:</w:t>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t>Address:</w:t>
      </w:r>
    </w:p>
    <w:p w14:paraId="35AB8A02" w14:textId="77777777" w:rsidR="0072211F" w:rsidRPr="00446FE8" w:rsidRDefault="0072211F" w:rsidP="0072211F">
      <w:pPr>
        <w:pStyle w:val="Default"/>
        <w:rPr>
          <w:color w:val="171717" w:themeColor="background2" w:themeShade="1A"/>
        </w:rPr>
      </w:pPr>
    </w:p>
    <w:p w14:paraId="10DA3FA7" w14:textId="7DDBF335" w:rsidR="0072211F" w:rsidRPr="00446FE8" w:rsidRDefault="00BC1CFD" w:rsidP="0072211F">
      <w:pPr>
        <w:pStyle w:val="Default"/>
        <w:rPr>
          <w:color w:val="171717" w:themeColor="background2" w:themeShade="1A"/>
        </w:rPr>
      </w:pPr>
      <w:r>
        <w:rPr>
          <w:color w:val="171717" w:themeColor="background2" w:themeShade="1A"/>
        </w:rPr>
        <w:t>6501 Congress Avenue</w:t>
      </w:r>
      <w:r w:rsidR="0072211F" w:rsidRPr="00446FE8">
        <w:rPr>
          <w:color w:val="171717" w:themeColor="background2" w:themeShade="1A"/>
        </w:rPr>
        <w:t xml:space="preserve">                      </w:t>
      </w:r>
      <w:r w:rsidR="0072211F" w:rsidRPr="00446FE8">
        <w:rPr>
          <w:color w:val="171717" w:themeColor="background2" w:themeShade="1A"/>
        </w:rPr>
        <w:tab/>
      </w:r>
      <w:proofErr w:type="gramStart"/>
      <w:r w:rsidR="0072211F" w:rsidRPr="00446FE8">
        <w:rPr>
          <w:color w:val="171717" w:themeColor="background2" w:themeShade="1A"/>
        </w:rPr>
        <w:tab/>
      </w:r>
      <w:r>
        <w:rPr>
          <w:color w:val="171717" w:themeColor="background2" w:themeShade="1A"/>
        </w:rPr>
        <w:t xml:space="preserve">  </w:t>
      </w:r>
      <w:r w:rsidR="0072211F" w:rsidRPr="00446FE8">
        <w:rPr>
          <w:color w:val="171717" w:themeColor="background2" w:themeShade="1A"/>
        </w:rPr>
        <w:tab/>
      </w:r>
      <w:proofErr w:type="gramEnd"/>
      <w:r w:rsidR="0072211F" w:rsidRPr="00446FE8">
        <w:rPr>
          <w:color w:val="171717" w:themeColor="background2" w:themeShade="1A"/>
        </w:rPr>
        <w:tab/>
        <w:t>_____________________________________________</w:t>
      </w:r>
    </w:p>
    <w:p w14:paraId="1FC8A3BD" w14:textId="77777777" w:rsidR="0072211F" w:rsidRPr="00446FE8" w:rsidRDefault="0072211F" w:rsidP="0072211F">
      <w:pPr>
        <w:pStyle w:val="Default"/>
        <w:rPr>
          <w:color w:val="171717" w:themeColor="background2" w:themeShade="1A"/>
        </w:rPr>
      </w:pPr>
    </w:p>
    <w:p w14:paraId="6F3E5ABB" w14:textId="77777777" w:rsidR="0072211F" w:rsidRPr="00446FE8" w:rsidRDefault="0072211F" w:rsidP="0072211F">
      <w:pPr>
        <w:pStyle w:val="Default"/>
        <w:rPr>
          <w:color w:val="171717" w:themeColor="background2" w:themeShade="1A"/>
        </w:rPr>
      </w:pPr>
    </w:p>
    <w:p w14:paraId="462BA64E" w14:textId="442C1D97" w:rsidR="0072211F" w:rsidRPr="00446FE8" w:rsidRDefault="0072211F" w:rsidP="0072211F">
      <w:pPr>
        <w:pStyle w:val="Default"/>
        <w:rPr>
          <w:color w:val="171717" w:themeColor="background2" w:themeShade="1A"/>
        </w:rPr>
      </w:pPr>
      <w:r w:rsidRPr="00446FE8">
        <w:rPr>
          <w:color w:val="171717" w:themeColor="background2" w:themeShade="1A"/>
        </w:rPr>
        <w:t>Suite</w:t>
      </w:r>
      <w:r w:rsidR="00BC1CFD">
        <w:rPr>
          <w:color w:val="171717" w:themeColor="background2" w:themeShade="1A"/>
        </w:rPr>
        <w:t xml:space="preserve"> 330           </w:t>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r>
      <w:r w:rsidRPr="00446FE8">
        <w:rPr>
          <w:color w:val="171717" w:themeColor="background2" w:themeShade="1A"/>
        </w:rPr>
        <w:tab/>
        <w:t>_____________________________________________</w:t>
      </w:r>
    </w:p>
    <w:p w14:paraId="1397C73F" w14:textId="77777777" w:rsidR="0072211F" w:rsidRPr="00446FE8" w:rsidRDefault="0072211F" w:rsidP="0072211F">
      <w:pPr>
        <w:pStyle w:val="Default"/>
        <w:rPr>
          <w:color w:val="171717" w:themeColor="background2" w:themeShade="1A"/>
        </w:rPr>
      </w:pPr>
    </w:p>
    <w:p w14:paraId="40C3653F" w14:textId="77777777" w:rsidR="0072211F" w:rsidRPr="00446FE8" w:rsidRDefault="0072211F" w:rsidP="0072211F">
      <w:pPr>
        <w:pStyle w:val="Default"/>
        <w:rPr>
          <w:color w:val="171717" w:themeColor="background2" w:themeShade="1A"/>
        </w:rPr>
      </w:pPr>
    </w:p>
    <w:p w14:paraId="231005EB" w14:textId="5A5D2F86" w:rsidR="0072211F" w:rsidRPr="00446FE8" w:rsidRDefault="00BC1CFD" w:rsidP="0072211F">
      <w:pPr>
        <w:pStyle w:val="Default"/>
        <w:rPr>
          <w:color w:val="171717" w:themeColor="background2" w:themeShade="1A"/>
        </w:rPr>
      </w:pPr>
      <w:r>
        <w:rPr>
          <w:color w:val="171717" w:themeColor="background2" w:themeShade="1A"/>
        </w:rPr>
        <w:t xml:space="preserve">Boca Raton, Florida   </w:t>
      </w:r>
      <w:proofErr w:type="gramStart"/>
      <w:r>
        <w:rPr>
          <w:color w:val="171717" w:themeColor="background2" w:themeShade="1A"/>
        </w:rPr>
        <w:t xml:space="preserve">33487  </w:t>
      </w:r>
      <w:r w:rsidR="0072211F" w:rsidRPr="00446FE8">
        <w:rPr>
          <w:color w:val="171717" w:themeColor="background2" w:themeShade="1A"/>
        </w:rPr>
        <w:tab/>
      </w:r>
      <w:proofErr w:type="gramEnd"/>
      <w:r w:rsidR="0072211F" w:rsidRPr="00446FE8">
        <w:rPr>
          <w:color w:val="171717" w:themeColor="background2" w:themeShade="1A"/>
        </w:rPr>
        <w:tab/>
      </w:r>
      <w:r w:rsidR="0072211F" w:rsidRPr="00446FE8">
        <w:rPr>
          <w:color w:val="171717" w:themeColor="background2" w:themeShade="1A"/>
        </w:rPr>
        <w:tab/>
      </w:r>
      <w:r w:rsidR="0072211F" w:rsidRPr="00446FE8">
        <w:rPr>
          <w:color w:val="171717" w:themeColor="background2" w:themeShade="1A"/>
        </w:rPr>
        <w:tab/>
      </w:r>
      <w:r w:rsidR="0072211F" w:rsidRPr="00446FE8">
        <w:rPr>
          <w:color w:val="171717" w:themeColor="background2" w:themeShade="1A"/>
        </w:rPr>
        <w:tab/>
        <w:t>_____________________________________________</w:t>
      </w:r>
    </w:p>
    <w:p w14:paraId="101009F4" w14:textId="77777777" w:rsidR="0072211F" w:rsidRPr="00446FE8" w:rsidRDefault="0072211F" w:rsidP="0072211F">
      <w:pPr>
        <w:rPr>
          <w:rFonts w:ascii="Arial" w:hAnsi="Arial" w:cs="Arial"/>
          <w:b/>
          <w:color w:val="171717" w:themeColor="background2" w:themeShade="1A"/>
          <w:sz w:val="36"/>
        </w:rPr>
      </w:pPr>
    </w:p>
    <w:p w14:paraId="6ADBE72A" w14:textId="77777777" w:rsidR="00BC1CFD" w:rsidRPr="00446FE8" w:rsidRDefault="0072211F" w:rsidP="00BC1CFD">
      <w:pPr>
        <w:pStyle w:val="Default"/>
        <w:rPr>
          <w:color w:val="171717" w:themeColor="background2" w:themeShade="1A"/>
        </w:rPr>
      </w:pPr>
      <w:r w:rsidRPr="00446FE8">
        <w:rPr>
          <w:color w:val="171717" w:themeColor="background2" w:themeShade="1A"/>
        </w:rPr>
        <w:t>USA</w:t>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Pr>
          <w:color w:val="171717" w:themeColor="background2" w:themeShade="1A"/>
        </w:rPr>
        <w:tab/>
      </w:r>
      <w:r w:rsidR="00BC1CFD" w:rsidRPr="00446FE8">
        <w:rPr>
          <w:color w:val="171717" w:themeColor="background2" w:themeShade="1A"/>
        </w:rPr>
        <w:t>_____________________________________________</w:t>
      </w:r>
    </w:p>
    <w:p w14:paraId="38BFCEA8" w14:textId="11401798" w:rsidR="0072211F" w:rsidRPr="00446FE8" w:rsidRDefault="0072211F" w:rsidP="0072211F">
      <w:pPr>
        <w:rPr>
          <w:rFonts w:eastAsia="ヒラギノ角ゴ Pro W3"/>
          <w:color w:val="171717" w:themeColor="background2" w:themeShade="1A"/>
          <w:szCs w:val="20"/>
        </w:rPr>
      </w:pPr>
      <w:r w:rsidRPr="00446FE8">
        <w:rPr>
          <w:color w:val="171717" w:themeColor="background2" w:themeShade="1A"/>
        </w:rPr>
        <w:br w:type="page"/>
      </w:r>
    </w:p>
    <w:p w14:paraId="3167C50B" w14:textId="1BC792EA" w:rsidR="0072211F" w:rsidRPr="00341102" w:rsidRDefault="0072211F" w:rsidP="004F07FC">
      <w:pPr>
        <w:pStyle w:val="Heading1"/>
      </w:pPr>
      <w:bookmarkStart w:id="60" w:name="_Toc145529254"/>
      <w:bookmarkStart w:id="61" w:name="_Toc191026391"/>
      <w:r w:rsidRPr="00341102">
        <w:lastRenderedPageBreak/>
        <w:t xml:space="preserve">Appendix A – </w:t>
      </w:r>
      <w:r w:rsidR="00811337" w:rsidRPr="00341102">
        <w:t>Territories</w:t>
      </w:r>
      <w:r w:rsidR="00246752" w:rsidRPr="00341102">
        <w:t xml:space="preserve">, Scope </w:t>
      </w:r>
      <w:r w:rsidR="00811337" w:rsidRPr="00341102">
        <w:t>and Commissions</w:t>
      </w:r>
      <w:bookmarkEnd w:id="60"/>
      <w:bookmarkEnd w:id="61"/>
    </w:p>
    <w:p w14:paraId="74FF11CE"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6B42E4CC" w14:textId="2D5BB97E" w:rsidR="00E66E8D" w:rsidRPr="0048511F"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u w:val="single"/>
        </w:rPr>
      </w:pPr>
      <w:r w:rsidRPr="00446FE8">
        <w:rPr>
          <w:rFonts w:ascii="Arial" w:hAnsi="Arial" w:cs="Arial"/>
          <w:color w:val="171717" w:themeColor="background2" w:themeShade="1A"/>
        </w:rPr>
        <w:t xml:space="preserve">A.1 </w:t>
      </w:r>
      <w:r w:rsidR="00E66E8D">
        <w:rPr>
          <w:rFonts w:ascii="Arial" w:hAnsi="Arial" w:cs="Arial"/>
          <w:color w:val="171717" w:themeColor="background2" w:themeShade="1A"/>
        </w:rPr>
        <w:t>Territories:</w:t>
      </w:r>
      <w:r w:rsidR="000E6DD0">
        <w:rPr>
          <w:rFonts w:ascii="Arial" w:hAnsi="Arial" w:cs="Arial"/>
          <w:color w:val="171717" w:themeColor="background2" w:themeShade="1A"/>
        </w:rPr>
        <w:tab/>
      </w:r>
      <w:r w:rsidR="0048511F">
        <w:rPr>
          <w:color w:val="171717" w:themeColor="background2" w:themeShade="1A"/>
        </w:rPr>
        <w:t xml:space="preserve"> </w:t>
      </w:r>
      <w:r w:rsidR="006136E9">
        <w:rPr>
          <w:rFonts w:ascii="Calibri" w:hAnsi="Calibri" w:cs="Calibri"/>
          <w:color w:val="222222"/>
          <w:sz w:val="22"/>
          <w:szCs w:val="22"/>
          <w:shd w:val="clear" w:color="auto" w:fill="FFFFFF"/>
        </w:rPr>
        <w:t>__________________________________________</w:t>
      </w:r>
    </w:p>
    <w:p w14:paraId="712E2658" w14:textId="77777777" w:rsidR="000E6DD0" w:rsidRDefault="000E6DD0"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71D3C11B" w14:textId="2BB8EFC0" w:rsidR="000E6DD0" w:rsidRDefault="00E66E8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A</w:t>
      </w:r>
      <w:r w:rsidR="000E6DD0">
        <w:rPr>
          <w:rFonts w:ascii="Arial" w:hAnsi="Arial" w:cs="Arial"/>
          <w:color w:val="171717" w:themeColor="background2" w:themeShade="1A"/>
        </w:rPr>
        <w:t>.</w:t>
      </w:r>
      <w:r>
        <w:rPr>
          <w:rFonts w:ascii="Arial" w:hAnsi="Arial" w:cs="Arial"/>
          <w:color w:val="171717" w:themeColor="background2" w:themeShade="1A"/>
        </w:rPr>
        <w:t xml:space="preserve">2 </w:t>
      </w:r>
      <w:r w:rsidR="0072211F" w:rsidRPr="00446FE8">
        <w:rPr>
          <w:rFonts w:ascii="Arial" w:hAnsi="Arial" w:cs="Arial"/>
          <w:color w:val="171717" w:themeColor="background2" w:themeShade="1A"/>
        </w:rPr>
        <w:t xml:space="preserve">Scope: </w:t>
      </w:r>
      <w:r w:rsidR="0072211F" w:rsidRPr="00446FE8">
        <w:rPr>
          <w:rFonts w:ascii="Arial" w:hAnsi="Arial" w:cs="Arial"/>
          <w:color w:val="171717" w:themeColor="background2" w:themeShade="1A"/>
        </w:rPr>
        <w:tab/>
      </w:r>
    </w:p>
    <w:p w14:paraId="785B11BB" w14:textId="07FF8D13"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sidRPr="00446FE8">
        <w:rPr>
          <w:rFonts w:ascii="Arial" w:hAnsi="Arial" w:cs="Arial"/>
          <w:color w:val="171717" w:themeColor="background2" w:themeShade="1A"/>
        </w:rPr>
        <w:t>Direct Clients of Reseller (3</w:t>
      </w:r>
      <w:r w:rsidRPr="00446FE8">
        <w:rPr>
          <w:rFonts w:ascii="Arial" w:hAnsi="Arial" w:cs="Arial"/>
          <w:color w:val="171717" w:themeColor="background2" w:themeShade="1A"/>
          <w:vertAlign w:val="superscript"/>
        </w:rPr>
        <w:t>rd</w:t>
      </w:r>
      <w:r w:rsidRPr="00446FE8">
        <w:rPr>
          <w:rFonts w:ascii="Arial" w:hAnsi="Arial" w:cs="Arial"/>
          <w:color w:val="171717" w:themeColor="background2" w:themeShade="1A"/>
        </w:rPr>
        <w:t xml:space="preserve"> party distribution channels</w:t>
      </w:r>
      <w:r w:rsidR="00BC1CFD">
        <w:rPr>
          <w:rFonts w:ascii="Arial" w:hAnsi="Arial" w:cs="Arial"/>
          <w:color w:val="171717" w:themeColor="background2" w:themeShade="1A"/>
        </w:rPr>
        <w:t xml:space="preserve"> are outside the scope of this reseller agreement</w:t>
      </w:r>
      <w:r w:rsidR="00433CE8">
        <w:rPr>
          <w:rFonts w:ascii="Arial" w:hAnsi="Arial" w:cs="Arial"/>
          <w:color w:val="171717" w:themeColor="background2" w:themeShade="1A"/>
        </w:rPr>
        <w:t xml:space="preserve"> and will be negotiated on a case-by-case basis</w:t>
      </w:r>
      <w:r w:rsidR="00BC1CFD">
        <w:rPr>
          <w:rFonts w:ascii="Arial" w:hAnsi="Arial" w:cs="Arial"/>
          <w:color w:val="171717" w:themeColor="background2" w:themeShade="1A"/>
        </w:rPr>
        <w:t>)</w:t>
      </w:r>
    </w:p>
    <w:p w14:paraId="58C4238D" w14:textId="77777777" w:rsidR="0072211F"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1BA281F7" w14:textId="77777777" w:rsidR="000E6DD0" w:rsidRPr="00446FE8" w:rsidRDefault="000E6DD0"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13C32E7D" w14:textId="77777777" w:rsidR="00610B66"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sidRPr="00446FE8">
        <w:rPr>
          <w:rFonts w:ascii="Arial" w:hAnsi="Arial" w:cs="Arial"/>
          <w:color w:val="171717" w:themeColor="background2" w:themeShade="1A"/>
        </w:rPr>
        <w:t>A.</w:t>
      </w:r>
      <w:r w:rsidR="00E66E8D">
        <w:rPr>
          <w:rFonts w:ascii="Arial" w:hAnsi="Arial" w:cs="Arial"/>
          <w:color w:val="171717" w:themeColor="background2" w:themeShade="1A"/>
        </w:rPr>
        <w:t>3</w:t>
      </w:r>
      <w:r w:rsidRPr="00446FE8">
        <w:rPr>
          <w:rFonts w:ascii="Arial" w:hAnsi="Arial" w:cs="Arial"/>
          <w:color w:val="171717" w:themeColor="background2" w:themeShade="1A"/>
        </w:rPr>
        <w:t xml:space="preserve"> Commissions </w:t>
      </w:r>
      <w:r w:rsidR="005A1048">
        <w:rPr>
          <w:rFonts w:ascii="Arial" w:hAnsi="Arial" w:cs="Arial"/>
          <w:color w:val="171717" w:themeColor="background2" w:themeShade="1A"/>
        </w:rPr>
        <w:t xml:space="preserve">on </w:t>
      </w:r>
      <w:r w:rsidR="00246752">
        <w:rPr>
          <w:rFonts w:ascii="Arial" w:hAnsi="Arial" w:cs="Arial"/>
          <w:color w:val="171717" w:themeColor="background2" w:themeShade="1A"/>
        </w:rPr>
        <w:t xml:space="preserve">the </w:t>
      </w:r>
      <w:r w:rsidR="005A1048">
        <w:rPr>
          <w:rFonts w:ascii="Arial" w:hAnsi="Arial" w:cs="Arial"/>
          <w:color w:val="171717" w:themeColor="background2" w:themeShade="1A"/>
        </w:rPr>
        <w:t xml:space="preserve">recurrent subscription </w:t>
      </w:r>
      <w:r w:rsidRPr="00446FE8">
        <w:rPr>
          <w:rFonts w:ascii="Arial" w:hAnsi="Arial" w:cs="Arial"/>
          <w:color w:val="171717" w:themeColor="background2" w:themeShade="1A"/>
        </w:rPr>
        <w:t>fees</w:t>
      </w:r>
      <w:r w:rsidR="00811337">
        <w:rPr>
          <w:rFonts w:ascii="Arial" w:hAnsi="Arial" w:cs="Arial"/>
          <w:color w:val="171717" w:themeColor="background2" w:themeShade="1A"/>
        </w:rPr>
        <w:t xml:space="preserve"> paid to MobiWork</w:t>
      </w:r>
      <w:r w:rsidRPr="00446FE8">
        <w:rPr>
          <w:rFonts w:ascii="Arial" w:hAnsi="Arial" w:cs="Arial"/>
          <w:color w:val="171717" w:themeColor="background2" w:themeShade="1A"/>
        </w:rPr>
        <w:t xml:space="preserve">:  </w:t>
      </w:r>
    </w:p>
    <w:p w14:paraId="0F792643" w14:textId="77777777" w:rsidR="00610B66" w:rsidRDefault="00610B66"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7794B25C" w14:textId="7F1A6AD8" w:rsidR="0072211F" w:rsidRPr="00446FE8" w:rsidRDefault="00610B66"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 xml:space="preserve">If Reseller handles the sales of the Solutions and </w:t>
      </w:r>
      <w:r w:rsidR="000447EC">
        <w:rPr>
          <w:rFonts w:ascii="Arial" w:hAnsi="Arial" w:cs="Arial"/>
          <w:color w:val="171717" w:themeColor="background2" w:themeShade="1A"/>
        </w:rPr>
        <w:t xml:space="preserve">ongoing First-tier Client support: </w:t>
      </w:r>
      <w:r>
        <w:rPr>
          <w:rFonts w:ascii="Arial" w:hAnsi="Arial" w:cs="Arial"/>
          <w:color w:val="171717" w:themeColor="background2" w:themeShade="1A"/>
        </w:rPr>
        <w:t xml:space="preserve"> </w:t>
      </w:r>
      <w:r w:rsidR="000447EC">
        <w:rPr>
          <w:rFonts w:ascii="Arial" w:hAnsi="Arial" w:cs="Arial"/>
          <w:color w:val="171717" w:themeColor="background2" w:themeShade="1A"/>
        </w:rPr>
        <w:br/>
      </w:r>
    </w:p>
    <w:tbl>
      <w:tblPr>
        <w:tblStyle w:val="LightList-Accent3"/>
        <w:tblW w:w="0" w:type="auto"/>
        <w:jc w:val="center"/>
        <w:tblLook w:val="0420" w:firstRow="1" w:lastRow="0" w:firstColumn="0" w:lastColumn="0" w:noHBand="0" w:noVBand="1"/>
      </w:tblPr>
      <w:tblGrid>
        <w:gridCol w:w="1256"/>
        <w:gridCol w:w="3656"/>
        <w:gridCol w:w="1356"/>
        <w:gridCol w:w="222"/>
        <w:gridCol w:w="222"/>
      </w:tblGrid>
      <w:tr w:rsidR="004E571A" w:rsidRPr="00446FE8" w14:paraId="03DA39DA" w14:textId="77777777" w:rsidTr="009F5AED">
        <w:trPr>
          <w:cnfStyle w:val="100000000000" w:firstRow="1" w:lastRow="0" w:firstColumn="0" w:lastColumn="0" w:oddVBand="0" w:evenVBand="0" w:oddHBand="0" w:evenHBand="0" w:firstRowFirstColumn="0" w:firstRowLastColumn="0" w:lastRowFirstColumn="0" w:lastRowLastColumn="0"/>
          <w:trHeight w:val="332"/>
          <w:jc w:val="center"/>
        </w:trPr>
        <w:tc>
          <w:tcPr>
            <w:tcW w:w="0" w:type="auto"/>
            <w:noWrap/>
            <w:hideMark/>
          </w:tcPr>
          <w:p w14:paraId="1E8B60F8" w14:textId="3EF535A4" w:rsidR="004E571A" w:rsidRPr="00446FE8" w:rsidRDefault="004E571A" w:rsidP="00D7744B">
            <w:pPr>
              <w:rPr>
                <w:rFonts w:ascii="Arial" w:hAnsi="Arial" w:cs="Arial"/>
                <w:color w:val="171717" w:themeColor="background2" w:themeShade="1A"/>
              </w:rPr>
            </w:pPr>
            <w:r w:rsidRPr="00446FE8">
              <w:rPr>
                <w:rFonts w:ascii="Arial" w:hAnsi="Arial" w:cs="Arial"/>
                <w:color w:val="171717" w:themeColor="background2" w:themeShade="1A"/>
              </w:rPr>
              <w:t>P</w:t>
            </w:r>
            <w:r>
              <w:rPr>
                <w:rFonts w:ascii="Arial" w:hAnsi="Arial" w:cs="Arial"/>
                <w:color w:val="171717" w:themeColor="background2" w:themeShade="1A"/>
              </w:rPr>
              <w:t>lan</w:t>
            </w:r>
            <w:r w:rsidRPr="00446FE8">
              <w:rPr>
                <w:rFonts w:ascii="Arial" w:hAnsi="Arial" w:cs="Arial"/>
                <w:color w:val="171717" w:themeColor="background2" w:themeShade="1A"/>
              </w:rPr>
              <w:t>:</w:t>
            </w:r>
          </w:p>
        </w:tc>
        <w:tc>
          <w:tcPr>
            <w:tcW w:w="0" w:type="auto"/>
            <w:noWrap/>
            <w:hideMark/>
          </w:tcPr>
          <w:p w14:paraId="6413D326" w14:textId="77777777" w:rsidR="004E571A" w:rsidRPr="00446FE8" w:rsidRDefault="004E571A" w:rsidP="00D7744B">
            <w:pPr>
              <w:jc w:val="center"/>
              <w:rPr>
                <w:rFonts w:ascii="Arial" w:hAnsi="Arial" w:cs="Arial"/>
                <w:color w:val="171717" w:themeColor="background2" w:themeShade="1A"/>
              </w:rPr>
            </w:pPr>
            <w:r w:rsidRPr="00446FE8">
              <w:rPr>
                <w:rFonts w:ascii="Arial" w:hAnsi="Arial" w:cs="Arial"/>
                <w:color w:val="171717" w:themeColor="background2" w:themeShade="1A"/>
              </w:rPr>
              <w:t>Commissions (MSRP Discount)</w:t>
            </w:r>
            <w:r w:rsidRPr="00446FE8">
              <w:rPr>
                <w:rFonts w:ascii="Arial" w:hAnsi="Arial" w:cs="Arial"/>
                <w:color w:val="171717" w:themeColor="background2" w:themeShade="1A"/>
                <w:vertAlign w:val="superscript"/>
              </w:rPr>
              <w:t>1</w:t>
            </w:r>
            <w:r w:rsidRPr="00446FE8">
              <w:rPr>
                <w:rFonts w:ascii="Arial" w:hAnsi="Arial" w:cs="Arial"/>
                <w:color w:val="171717" w:themeColor="background2" w:themeShade="1A"/>
              </w:rPr>
              <w:t>:</w:t>
            </w:r>
          </w:p>
        </w:tc>
        <w:tc>
          <w:tcPr>
            <w:tcW w:w="0" w:type="auto"/>
          </w:tcPr>
          <w:p w14:paraId="1C936674" w14:textId="530C87A9" w:rsidR="004E571A" w:rsidRPr="00446FE8" w:rsidRDefault="004E571A" w:rsidP="00D7744B">
            <w:pPr>
              <w:ind w:left="162"/>
              <w:jc w:val="center"/>
              <w:rPr>
                <w:rFonts w:ascii="Arial" w:hAnsi="Arial" w:cs="Arial"/>
                <w:color w:val="171717" w:themeColor="background2" w:themeShade="1A"/>
              </w:rPr>
            </w:pPr>
            <w:r>
              <w:rPr>
                <w:rFonts w:ascii="Arial" w:hAnsi="Arial" w:cs="Arial"/>
                <w:color w:val="171717" w:themeColor="background2" w:themeShade="1A"/>
              </w:rPr>
              <w:t>Duration:</w:t>
            </w:r>
          </w:p>
        </w:tc>
        <w:tc>
          <w:tcPr>
            <w:tcW w:w="0" w:type="auto"/>
            <w:noWrap/>
          </w:tcPr>
          <w:p w14:paraId="67983677" w14:textId="7005762C" w:rsidR="004E571A" w:rsidRPr="00446FE8" w:rsidRDefault="004E571A" w:rsidP="00D7744B">
            <w:pPr>
              <w:ind w:left="162"/>
              <w:jc w:val="center"/>
              <w:rPr>
                <w:rFonts w:ascii="Arial" w:hAnsi="Arial" w:cs="Arial"/>
                <w:color w:val="171717" w:themeColor="background2" w:themeShade="1A"/>
              </w:rPr>
            </w:pPr>
          </w:p>
        </w:tc>
        <w:tc>
          <w:tcPr>
            <w:tcW w:w="0" w:type="auto"/>
          </w:tcPr>
          <w:p w14:paraId="556E4F04" w14:textId="3061BAFF" w:rsidR="004E571A" w:rsidRPr="00446FE8" w:rsidRDefault="004E571A" w:rsidP="00D7744B">
            <w:pPr>
              <w:ind w:left="162"/>
              <w:jc w:val="center"/>
              <w:rPr>
                <w:rFonts w:ascii="Arial" w:hAnsi="Arial" w:cs="Arial"/>
                <w:color w:val="171717" w:themeColor="background2" w:themeShade="1A"/>
              </w:rPr>
            </w:pPr>
          </w:p>
        </w:tc>
      </w:tr>
      <w:tr w:rsidR="004E571A" w:rsidRPr="00446FE8" w14:paraId="04ACB306" w14:textId="77777777" w:rsidTr="009F5AED">
        <w:trPr>
          <w:cnfStyle w:val="000000100000" w:firstRow="0" w:lastRow="0" w:firstColumn="0" w:lastColumn="0" w:oddVBand="0" w:evenVBand="0" w:oddHBand="1" w:evenHBand="0" w:firstRowFirstColumn="0" w:firstRowLastColumn="0" w:lastRowFirstColumn="0" w:lastRowLastColumn="0"/>
          <w:trHeight w:val="332"/>
          <w:jc w:val="center"/>
        </w:trPr>
        <w:tc>
          <w:tcPr>
            <w:tcW w:w="0" w:type="auto"/>
            <w:noWrap/>
            <w:hideMark/>
          </w:tcPr>
          <w:p w14:paraId="65EA1B29" w14:textId="005225BC" w:rsidR="004E571A" w:rsidRPr="00446FE8" w:rsidRDefault="004E571A" w:rsidP="00D7744B">
            <w:pPr>
              <w:rPr>
                <w:rFonts w:ascii="Arial" w:hAnsi="Arial" w:cs="Arial"/>
                <w:color w:val="171717" w:themeColor="background2" w:themeShade="1A"/>
              </w:rPr>
            </w:pPr>
            <w:r>
              <w:rPr>
                <w:rFonts w:ascii="Arial" w:hAnsi="Arial" w:cs="Arial"/>
                <w:color w:val="171717" w:themeColor="background2" w:themeShade="1A"/>
              </w:rPr>
              <w:t>Premier</w:t>
            </w:r>
          </w:p>
        </w:tc>
        <w:tc>
          <w:tcPr>
            <w:tcW w:w="0" w:type="auto"/>
            <w:noWrap/>
            <w:hideMark/>
          </w:tcPr>
          <w:p w14:paraId="6120F239" w14:textId="77777777" w:rsidR="004E571A" w:rsidRPr="00446FE8" w:rsidRDefault="004E571A" w:rsidP="00D7744B">
            <w:pPr>
              <w:jc w:val="center"/>
              <w:rPr>
                <w:rFonts w:ascii="Arial" w:hAnsi="Arial" w:cs="Arial"/>
                <w:color w:val="171717" w:themeColor="background2" w:themeShade="1A"/>
              </w:rPr>
            </w:pPr>
            <w:r w:rsidRPr="00446FE8">
              <w:rPr>
                <w:rFonts w:ascii="Arial" w:hAnsi="Arial" w:cs="Arial"/>
                <w:color w:val="171717" w:themeColor="background2" w:themeShade="1A"/>
              </w:rPr>
              <w:t>30%</w:t>
            </w:r>
          </w:p>
        </w:tc>
        <w:tc>
          <w:tcPr>
            <w:tcW w:w="0" w:type="auto"/>
          </w:tcPr>
          <w:p w14:paraId="4BEDCB64" w14:textId="4A1158CB" w:rsidR="004E571A" w:rsidRPr="00446FE8" w:rsidRDefault="004E571A" w:rsidP="00D7744B">
            <w:pPr>
              <w:jc w:val="center"/>
              <w:rPr>
                <w:rFonts w:ascii="Arial" w:hAnsi="Arial" w:cs="Arial"/>
                <w:color w:val="171717" w:themeColor="background2" w:themeShade="1A"/>
              </w:rPr>
            </w:pPr>
            <w:r>
              <w:rPr>
                <w:rFonts w:ascii="Arial" w:hAnsi="Arial" w:cs="Arial"/>
                <w:color w:val="171717" w:themeColor="background2" w:themeShade="1A"/>
              </w:rPr>
              <w:t xml:space="preserve"> Ongoing</w:t>
            </w:r>
          </w:p>
        </w:tc>
        <w:tc>
          <w:tcPr>
            <w:tcW w:w="0" w:type="auto"/>
            <w:noWrap/>
          </w:tcPr>
          <w:p w14:paraId="47F957FD" w14:textId="5DCE3C57" w:rsidR="004E571A" w:rsidRPr="00446FE8" w:rsidRDefault="004E571A" w:rsidP="00D7744B">
            <w:pPr>
              <w:jc w:val="center"/>
              <w:rPr>
                <w:rFonts w:ascii="Arial" w:hAnsi="Arial" w:cs="Arial"/>
                <w:color w:val="171717" w:themeColor="background2" w:themeShade="1A"/>
              </w:rPr>
            </w:pPr>
          </w:p>
        </w:tc>
        <w:tc>
          <w:tcPr>
            <w:tcW w:w="0" w:type="auto"/>
          </w:tcPr>
          <w:p w14:paraId="43B1523C" w14:textId="77BA6F47" w:rsidR="004E571A" w:rsidRPr="00446FE8" w:rsidRDefault="004E571A" w:rsidP="00D7744B">
            <w:pPr>
              <w:jc w:val="center"/>
              <w:rPr>
                <w:rFonts w:ascii="Arial" w:hAnsi="Arial" w:cs="Arial"/>
                <w:color w:val="171717" w:themeColor="background2" w:themeShade="1A"/>
              </w:rPr>
            </w:pPr>
          </w:p>
        </w:tc>
      </w:tr>
      <w:tr w:rsidR="004E571A" w:rsidRPr="00446FE8" w14:paraId="429E5918" w14:textId="77777777" w:rsidTr="009F5AED">
        <w:trPr>
          <w:trHeight w:val="332"/>
          <w:jc w:val="center"/>
        </w:trPr>
        <w:tc>
          <w:tcPr>
            <w:tcW w:w="0" w:type="auto"/>
            <w:noWrap/>
            <w:hideMark/>
          </w:tcPr>
          <w:p w14:paraId="705C9DE1" w14:textId="348B64B5" w:rsidR="004E571A" w:rsidRPr="00446FE8" w:rsidRDefault="004E571A" w:rsidP="00D7744B">
            <w:pPr>
              <w:rPr>
                <w:rFonts w:ascii="Arial" w:hAnsi="Arial" w:cs="Arial"/>
                <w:color w:val="171717" w:themeColor="background2" w:themeShade="1A"/>
              </w:rPr>
            </w:pPr>
            <w:r>
              <w:rPr>
                <w:rFonts w:ascii="Arial" w:hAnsi="Arial" w:cs="Arial"/>
                <w:color w:val="171717" w:themeColor="background2" w:themeShade="1A"/>
              </w:rPr>
              <w:t>Advanced:</w:t>
            </w:r>
          </w:p>
        </w:tc>
        <w:tc>
          <w:tcPr>
            <w:tcW w:w="0" w:type="auto"/>
            <w:noWrap/>
            <w:hideMark/>
          </w:tcPr>
          <w:p w14:paraId="2C21C37D" w14:textId="77777777" w:rsidR="004E571A" w:rsidRPr="00446FE8" w:rsidRDefault="004E571A" w:rsidP="00D7744B">
            <w:pPr>
              <w:jc w:val="center"/>
              <w:rPr>
                <w:rFonts w:ascii="Arial" w:hAnsi="Arial" w:cs="Arial"/>
                <w:color w:val="171717" w:themeColor="background2" w:themeShade="1A"/>
              </w:rPr>
            </w:pPr>
            <w:r w:rsidRPr="00446FE8">
              <w:rPr>
                <w:rFonts w:ascii="Arial" w:hAnsi="Arial" w:cs="Arial"/>
                <w:color w:val="171717" w:themeColor="background2" w:themeShade="1A"/>
              </w:rPr>
              <w:t>20%</w:t>
            </w:r>
          </w:p>
        </w:tc>
        <w:tc>
          <w:tcPr>
            <w:tcW w:w="0" w:type="auto"/>
          </w:tcPr>
          <w:p w14:paraId="3AA0C09A" w14:textId="0B18F023" w:rsidR="004E571A" w:rsidRPr="00446FE8" w:rsidRDefault="004E571A" w:rsidP="00D7744B">
            <w:pPr>
              <w:jc w:val="center"/>
              <w:rPr>
                <w:rFonts w:ascii="Arial" w:hAnsi="Arial" w:cs="Arial"/>
                <w:color w:val="171717" w:themeColor="background2" w:themeShade="1A"/>
              </w:rPr>
            </w:pPr>
            <w:r>
              <w:rPr>
                <w:rFonts w:ascii="Arial" w:hAnsi="Arial" w:cs="Arial"/>
                <w:color w:val="171717" w:themeColor="background2" w:themeShade="1A"/>
              </w:rPr>
              <w:t>Ongoing</w:t>
            </w:r>
          </w:p>
        </w:tc>
        <w:tc>
          <w:tcPr>
            <w:tcW w:w="0" w:type="auto"/>
            <w:noWrap/>
          </w:tcPr>
          <w:p w14:paraId="26556AE7" w14:textId="7CA0A9D8" w:rsidR="004E571A" w:rsidRPr="00446FE8" w:rsidRDefault="004E571A" w:rsidP="00D7744B">
            <w:pPr>
              <w:jc w:val="center"/>
              <w:rPr>
                <w:rFonts w:ascii="Arial" w:hAnsi="Arial" w:cs="Arial"/>
                <w:color w:val="171717" w:themeColor="background2" w:themeShade="1A"/>
              </w:rPr>
            </w:pPr>
          </w:p>
        </w:tc>
        <w:tc>
          <w:tcPr>
            <w:tcW w:w="0" w:type="auto"/>
          </w:tcPr>
          <w:p w14:paraId="35F2E740" w14:textId="69529D32" w:rsidR="004E571A" w:rsidRPr="00446FE8" w:rsidRDefault="004E571A" w:rsidP="00D7744B">
            <w:pPr>
              <w:jc w:val="center"/>
              <w:rPr>
                <w:rFonts w:ascii="Arial" w:hAnsi="Arial" w:cs="Arial"/>
                <w:color w:val="171717" w:themeColor="background2" w:themeShade="1A"/>
              </w:rPr>
            </w:pPr>
          </w:p>
        </w:tc>
      </w:tr>
      <w:tr w:rsidR="004E571A" w:rsidRPr="00446FE8" w14:paraId="743FA60A" w14:textId="77777777" w:rsidTr="009F5AED">
        <w:trPr>
          <w:cnfStyle w:val="000000100000" w:firstRow="0" w:lastRow="0" w:firstColumn="0" w:lastColumn="0" w:oddVBand="0" w:evenVBand="0" w:oddHBand="1" w:evenHBand="0" w:firstRowFirstColumn="0" w:firstRowLastColumn="0" w:lastRowFirstColumn="0" w:lastRowLastColumn="0"/>
          <w:trHeight w:val="332"/>
          <w:jc w:val="center"/>
        </w:trPr>
        <w:tc>
          <w:tcPr>
            <w:tcW w:w="0" w:type="auto"/>
            <w:noWrap/>
            <w:hideMark/>
          </w:tcPr>
          <w:p w14:paraId="4FCCB533" w14:textId="702AC9C4" w:rsidR="004E571A" w:rsidRPr="00446FE8" w:rsidRDefault="004E571A" w:rsidP="00D7744B">
            <w:pPr>
              <w:rPr>
                <w:rFonts w:ascii="Arial" w:hAnsi="Arial" w:cs="Arial"/>
                <w:color w:val="171717" w:themeColor="background2" w:themeShade="1A"/>
              </w:rPr>
            </w:pPr>
            <w:r>
              <w:rPr>
                <w:rFonts w:ascii="Arial" w:hAnsi="Arial" w:cs="Arial"/>
                <w:color w:val="171717" w:themeColor="background2" w:themeShade="1A"/>
              </w:rPr>
              <w:t>Starter:</w:t>
            </w:r>
          </w:p>
        </w:tc>
        <w:tc>
          <w:tcPr>
            <w:tcW w:w="0" w:type="auto"/>
            <w:noWrap/>
            <w:hideMark/>
          </w:tcPr>
          <w:p w14:paraId="7B504A4D" w14:textId="77777777" w:rsidR="004E571A" w:rsidRPr="00446FE8" w:rsidRDefault="004E571A" w:rsidP="00D7744B">
            <w:pPr>
              <w:jc w:val="center"/>
              <w:rPr>
                <w:rFonts w:ascii="Arial" w:hAnsi="Arial" w:cs="Arial"/>
                <w:color w:val="171717" w:themeColor="background2" w:themeShade="1A"/>
              </w:rPr>
            </w:pPr>
            <w:r w:rsidRPr="00446FE8">
              <w:rPr>
                <w:rFonts w:ascii="Arial" w:hAnsi="Arial" w:cs="Arial"/>
                <w:color w:val="171717" w:themeColor="background2" w:themeShade="1A"/>
              </w:rPr>
              <w:t>10%</w:t>
            </w:r>
          </w:p>
        </w:tc>
        <w:tc>
          <w:tcPr>
            <w:tcW w:w="0" w:type="auto"/>
          </w:tcPr>
          <w:p w14:paraId="3E913567" w14:textId="56C131C6" w:rsidR="004E571A" w:rsidRPr="00446FE8" w:rsidRDefault="004E571A" w:rsidP="00D7744B">
            <w:pPr>
              <w:jc w:val="center"/>
              <w:rPr>
                <w:rFonts w:ascii="Arial" w:hAnsi="Arial" w:cs="Arial"/>
                <w:color w:val="171717" w:themeColor="background2" w:themeShade="1A"/>
              </w:rPr>
            </w:pPr>
            <w:r>
              <w:rPr>
                <w:rFonts w:ascii="Arial" w:hAnsi="Arial" w:cs="Arial"/>
                <w:color w:val="171717" w:themeColor="background2" w:themeShade="1A"/>
              </w:rPr>
              <w:t>Ongoing</w:t>
            </w:r>
          </w:p>
        </w:tc>
        <w:tc>
          <w:tcPr>
            <w:tcW w:w="0" w:type="auto"/>
            <w:noWrap/>
          </w:tcPr>
          <w:p w14:paraId="523F77F0" w14:textId="44099475" w:rsidR="004E571A" w:rsidRPr="00446FE8" w:rsidRDefault="004E571A" w:rsidP="00D7744B">
            <w:pPr>
              <w:jc w:val="center"/>
              <w:rPr>
                <w:rFonts w:ascii="Arial" w:hAnsi="Arial" w:cs="Arial"/>
                <w:color w:val="171717" w:themeColor="background2" w:themeShade="1A"/>
              </w:rPr>
            </w:pPr>
          </w:p>
        </w:tc>
        <w:tc>
          <w:tcPr>
            <w:tcW w:w="0" w:type="auto"/>
          </w:tcPr>
          <w:p w14:paraId="67E917B7" w14:textId="77777777" w:rsidR="004E571A" w:rsidRPr="00446FE8" w:rsidRDefault="004E571A" w:rsidP="00D7744B">
            <w:pPr>
              <w:jc w:val="center"/>
              <w:rPr>
                <w:rFonts w:ascii="Arial" w:hAnsi="Arial" w:cs="Arial"/>
                <w:color w:val="171717" w:themeColor="background2" w:themeShade="1A"/>
              </w:rPr>
            </w:pPr>
          </w:p>
        </w:tc>
      </w:tr>
    </w:tbl>
    <w:p w14:paraId="0EEB7187" w14:textId="77777777" w:rsidR="000447EC" w:rsidRDefault="000447EC" w:rsidP="000447E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p>
    <w:p w14:paraId="304EFC65" w14:textId="3381CF37" w:rsidR="000447EC" w:rsidRDefault="000447EC" w:rsidP="000447E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Pr>
          <w:rFonts w:ascii="Arial" w:hAnsi="Arial"/>
          <w:color w:val="171717" w:themeColor="background2" w:themeShade="1A"/>
        </w:rPr>
        <w:t xml:space="preserve">If Reseller does not handle the sales </w:t>
      </w:r>
      <w:r>
        <w:rPr>
          <w:rFonts w:ascii="Arial" w:hAnsi="Arial" w:cs="Arial"/>
          <w:color w:val="171717" w:themeColor="background2" w:themeShade="1A"/>
        </w:rPr>
        <w:t xml:space="preserve">of the Solution (referral) and/or </w:t>
      </w:r>
      <w:r>
        <w:rPr>
          <w:rFonts w:ascii="Arial" w:hAnsi="Arial"/>
          <w:color w:val="171717" w:themeColor="background2" w:themeShade="1A"/>
        </w:rPr>
        <w:t>does not provide ongoing First-tier support:</w:t>
      </w:r>
      <w:r>
        <w:rPr>
          <w:rFonts w:ascii="Arial" w:hAnsi="Arial"/>
          <w:color w:val="171717" w:themeColor="background2" w:themeShade="1A"/>
        </w:rPr>
        <w:br/>
      </w:r>
    </w:p>
    <w:tbl>
      <w:tblPr>
        <w:tblStyle w:val="LightList-Accent3"/>
        <w:tblW w:w="0" w:type="auto"/>
        <w:jc w:val="center"/>
        <w:tblLook w:val="0420" w:firstRow="1" w:lastRow="0" w:firstColumn="0" w:lastColumn="0" w:noHBand="0" w:noVBand="1"/>
      </w:tblPr>
      <w:tblGrid>
        <w:gridCol w:w="1256"/>
        <w:gridCol w:w="3656"/>
        <w:gridCol w:w="2405"/>
        <w:gridCol w:w="222"/>
      </w:tblGrid>
      <w:tr w:rsidR="000447EC" w:rsidRPr="00446FE8" w14:paraId="0323FF18" w14:textId="77777777" w:rsidTr="0027742C">
        <w:trPr>
          <w:cnfStyle w:val="100000000000" w:firstRow="1" w:lastRow="0" w:firstColumn="0" w:lastColumn="0" w:oddVBand="0" w:evenVBand="0" w:oddHBand="0" w:evenHBand="0" w:firstRowFirstColumn="0" w:firstRowLastColumn="0" w:lastRowFirstColumn="0" w:lastRowLastColumn="0"/>
          <w:trHeight w:val="332"/>
          <w:jc w:val="center"/>
        </w:trPr>
        <w:tc>
          <w:tcPr>
            <w:tcW w:w="0" w:type="auto"/>
            <w:noWrap/>
            <w:hideMark/>
          </w:tcPr>
          <w:p w14:paraId="1F6FB247" w14:textId="77777777" w:rsidR="000447EC" w:rsidRPr="00446FE8" w:rsidRDefault="000447EC" w:rsidP="0027742C">
            <w:pPr>
              <w:rPr>
                <w:rFonts w:ascii="Arial" w:hAnsi="Arial" w:cs="Arial"/>
                <w:color w:val="171717" w:themeColor="background2" w:themeShade="1A"/>
              </w:rPr>
            </w:pPr>
            <w:r w:rsidRPr="00446FE8">
              <w:rPr>
                <w:rFonts w:ascii="Arial" w:hAnsi="Arial" w:cs="Arial"/>
                <w:color w:val="171717" w:themeColor="background2" w:themeShade="1A"/>
              </w:rPr>
              <w:t>P</w:t>
            </w:r>
            <w:r>
              <w:rPr>
                <w:rFonts w:ascii="Arial" w:hAnsi="Arial" w:cs="Arial"/>
                <w:color w:val="171717" w:themeColor="background2" w:themeShade="1A"/>
              </w:rPr>
              <w:t>lan</w:t>
            </w:r>
            <w:r w:rsidRPr="00446FE8">
              <w:rPr>
                <w:rFonts w:ascii="Arial" w:hAnsi="Arial" w:cs="Arial"/>
                <w:color w:val="171717" w:themeColor="background2" w:themeShade="1A"/>
              </w:rPr>
              <w:t>:</w:t>
            </w:r>
          </w:p>
        </w:tc>
        <w:tc>
          <w:tcPr>
            <w:tcW w:w="0" w:type="auto"/>
            <w:noWrap/>
            <w:hideMark/>
          </w:tcPr>
          <w:p w14:paraId="1B171AD2" w14:textId="77777777" w:rsidR="000447EC" w:rsidRPr="00446FE8" w:rsidRDefault="000447EC" w:rsidP="0027742C">
            <w:pPr>
              <w:jc w:val="center"/>
              <w:rPr>
                <w:rFonts w:ascii="Arial" w:hAnsi="Arial" w:cs="Arial"/>
                <w:color w:val="171717" w:themeColor="background2" w:themeShade="1A"/>
              </w:rPr>
            </w:pPr>
            <w:r w:rsidRPr="00446FE8">
              <w:rPr>
                <w:rFonts w:ascii="Arial" w:hAnsi="Arial" w:cs="Arial"/>
                <w:color w:val="171717" w:themeColor="background2" w:themeShade="1A"/>
              </w:rPr>
              <w:t>Commissions (MSRP Discount)</w:t>
            </w:r>
            <w:r w:rsidRPr="00446FE8">
              <w:rPr>
                <w:rFonts w:ascii="Arial" w:hAnsi="Arial" w:cs="Arial"/>
                <w:color w:val="171717" w:themeColor="background2" w:themeShade="1A"/>
                <w:vertAlign w:val="superscript"/>
              </w:rPr>
              <w:t>1</w:t>
            </w:r>
            <w:r w:rsidRPr="00446FE8">
              <w:rPr>
                <w:rFonts w:ascii="Arial" w:hAnsi="Arial" w:cs="Arial"/>
                <w:color w:val="171717" w:themeColor="background2" w:themeShade="1A"/>
              </w:rPr>
              <w:t>:</w:t>
            </w:r>
          </w:p>
        </w:tc>
        <w:tc>
          <w:tcPr>
            <w:tcW w:w="0" w:type="auto"/>
            <w:noWrap/>
          </w:tcPr>
          <w:p w14:paraId="606CB9A3" w14:textId="3D6D6062" w:rsidR="000447EC" w:rsidRPr="00446FE8" w:rsidRDefault="004E571A" w:rsidP="0027742C">
            <w:pPr>
              <w:ind w:left="162"/>
              <w:jc w:val="center"/>
              <w:rPr>
                <w:rFonts w:ascii="Arial" w:hAnsi="Arial" w:cs="Arial"/>
                <w:color w:val="171717" w:themeColor="background2" w:themeShade="1A"/>
              </w:rPr>
            </w:pPr>
            <w:r>
              <w:rPr>
                <w:rFonts w:ascii="Arial" w:hAnsi="Arial" w:cs="Arial"/>
                <w:color w:val="171717" w:themeColor="background2" w:themeShade="1A"/>
              </w:rPr>
              <w:t>Duration:</w:t>
            </w:r>
          </w:p>
        </w:tc>
        <w:tc>
          <w:tcPr>
            <w:tcW w:w="0" w:type="auto"/>
          </w:tcPr>
          <w:p w14:paraId="461A89C4" w14:textId="46E795DF" w:rsidR="000447EC" w:rsidRPr="00446FE8" w:rsidRDefault="000447EC" w:rsidP="004E571A">
            <w:pPr>
              <w:ind w:left="162"/>
              <w:jc w:val="both"/>
              <w:rPr>
                <w:rFonts w:ascii="Arial" w:hAnsi="Arial" w:cs="Arial"/>
                <w:color w:val="171717" w:themeColor="background2" w:themeShade="1A"/>
              </w:rPr>
            </w:pPr>
          </w:p>
        </w:tc>
      </w:tr>
      <w:tr w:rsidR="000447EC" w:rsidRPr="00446FE8" w14:paraId="5EC0DE4F" w14:textId="77777777" w:rsidTr="0027742C">
        <w:trPr>
          <w:cnfStyle w:val="000000100000" w:firstRow="0" w:lastRow="0" w:firstColumn="0" w:lastColumn="0" w:oddVBand="0" w:evenVBand="0" w:oddHBand="1" w:evenHBand="0" w:firstRowFirstColumn="0" w:firstRowLastColumn="0" w:lastRowFirstColumn="0" w:lastRowLastColumn="0"/>
          <w:trHeight w:val="332"/>
          <w:jc w:val="center"/>
        </w:trPr>
        <w:tc>
          <w:tcPr>
            <w:tcW w:w="0" w:type="auto"/>
            <w:noWrap/>
            <w:hideMark/>
          </w:tcPr>
          <w:p w14:paraId="16FDFBDC" w14:textId="77777777" w:rsidR="000447EC" w:rsidRPr="00446FE8" w:rsidRDefault="000447EC" w:rsidP="0027742C">
            <w:pPr>
              <w:rPr>
                <w:rFonts w:ascii="Arial" w:hAnsi="Arial" w:cs="Arial"/>
                <w:color w:val="171717" w:themeColor="background2" w:themeShade="1A"/>
              </w:rPr>
            </w:pPr>
            <w:r>
              <w:rPr>
                <w:rFonts w:ascii="Arial" w:hAnsi="Arial" w:cs="Arial"/>
                <w:color w:val="171717" w:themeColor="background2" w:themeShade="1A"/>
              </w:rPr>
              <w:t>Premier</w:t>
            </w:r>
          </w:p>
        </w:tc>
        <w:tc>
          <w:tcPr>
            <w:tcW w:w="0" w:type="auto"/>
            <w:noWrap/>
            <w:hideMark/>
          </w:tcPr>
          <w:p w14:paraId="28B3ECFC" w14:textId="1FAFF23D" w:rsidR="000447EC" w:rsidRPr="00446FE8" w:rsidRDefault="000447EC" w:rsidP="0027742C">
            <w:pPr>
              <w:jc w:val="center"/>
              <w:rPr>
                <w:rFonts w:ascii="Arial" w:hAnsi="Arial" w:cs="Arial"/>
                <w:color w:val="171717" w:themeColor="background2" w:themeShade="1A"/>
              </w:rPr>
            </w:pPr>
            <w:r>
              <w:rPr>
                <w:rFonts w:ascii="Arial" w:hAnsi="Arial" w:cs="Arial"/>
                <w:color w:val="171717" w:themeColor="background2" w:themeShade="1A"/>
              </w:rPr>
              <w:t>15</w:t>
            </w:r>
            <w:r w:rsidRPr="00446FE8">
              <w:rPr>
                <w:rFonts w:ascii="Arial" w:hAnsi="Arial" w:cs="Arial"/>
                <w:color w:val="171717" w:themeColor="background2" w:themeShade="1A"/>
              </w:rPr>
              <w:t>%</w:t>
            </w:r>
          </w:p>
        </w:tc>
        <w:tc>
          <w:tcPr>
            <w:tcW w:w="0" w:type="auto"/>
            <w:noWrap/>
          </w:tcPr>
          <w:p w14:paraId="199743A9" w14:textId="227D4506" w:rsidR="000447EC" w:rsidRPr="00446FE8" w:rsidRDefault="004E571A" w:rsidP="0027742C">
            <w:pPr>
              <w:jc w:val="center"/>
              <w:rPr>
                <w:rFonts w:ascii="Arial" w:hAnsi="Arial" w:cs="Arial"/>
                <w:color w:val="171717" w:themeColor="background2" w:themeShade="1A"/>
              </w:rPr>
            </w:pPr>
            <w:r>
              <w:rPr>
                <w:rFonts w:ascii="Arial" w:hAnsi="Arial" w:cs="Arial"/>
                <w:color w:val="171717" w:themeColor="background2" w:themeShade="1A"/>
              </w:rPr>
              <w:t xml:space="preserve">           First 12 months</w:t>
            </w:r>
          </w:p>
        </w:tc>
        <w:tc>
          <w:tcPr>
            <w:tcW w:w="0" w:type="auto"/>
          </w:tcPr>
          <w:p w14:paraId="5B0B6224" w14:textId="77777777" w:rsidR="000447EC" w:rsidRPr="00446FE8" w:rsidRDefault="000447EC" w:rsidP="0027742C">
            <w:pPr>
              <w:jc w:val="center"/>
              <w:rPr>
                <w:rFonts w:ascii="Arial" w:hAnsi="Arial" w:cs="Arial"/>
                <w:color w:val="171717" w:themeColor="background2" w:themeShade="1A"/>
              </w:rPr>
            </w:pPr>
          </w:p>
        </w:tc>
      </w:tr>
      <w:tr w:rsidR="004E571A" w:rsidRPr="00446FE8" w14:paraId="2CAE2BD4" w14:textId="77777777" w:rsidTr="0027742C">
        <w:trPr>
          <w:trHeight w:val="332"/>
          <w:jc w:val="center"/>
        </w:trPr>
        <w:tc>
          <w:tcPr>
            <w:tcW w:w="0" w:type="auto"/>
            <w:noWrap/>
            <w:hideMark/>
          </w:tcPr>
          <w:p w14:paraId="281D77BC" w14:textId="77777777" w:rsidR="004E571A" w:rsidRPr="00446FE8" w:rsidRDefault="004E571A" w:rsidP="004E571A">
            <w:pPr>
              <w:rPr>
                <w:rFonts w:ascii="Arial" w:hAnsi="Arial" w:cs="Arial"/>
                <w:color w:val="171717" w:themeColor="background2" w:themeShade="1A"/>
              </w:rPr>
            </w:pPr>
            <w:r>
              <w:rPr>
                <w:rFonts w:ascii="Arial" w:hAnsi="Arial" w:cs="Arial"/>
                <w:color w:val="171717" w:themeColor="background2" w:themeShade="1A"/>
              </w:rPr>
              <w:t>Advanced:</w:t>
            </w:r>
          </w:p>
        </w:tc>
        <w:tc>
          <w:tcPr>
            <w:tcW w:w="0" w:type="auto"/>
            <w:noWrap/>
            <w:hideMark/>
          </w:tcPr>
          <w:p w14:paraId="0D872484" w14:textId="78308A51" w:rsidR="004E571A" w:rsidRPr="00446FE8" w:rsidRDefault="004E571A" w:rsidP="004E571A">
            <w:pPr>
              <w:jc w:val="center"/>
              <w:rPr>
                <w:rFonts w:ascii="Arial" w:hAnsi="Arial" w:cs="Arial"/>
                <w:color w:val="171717" w:themeColor="background2" w:themeShade="1A"/>
              </w:rPr>
            </w:pPr>
            <w:r>
              <w:rPr>
                <w:rFonts w:ascii="Arial" w:hAnsi="Arial" w:cs="Arial"/>
                <w:color w:val="171717" w:themeColor="background2" w:themeShade="1A"/>
              </w:rPr>
              <w:t>10</w:t>
            </w:r>
            <w:r w:rsidRPr="00446FE8">
              <w:rPr>
                <w:rFonts w:ascii="Arial" w:hAnsi="Arial" w:cs="Arial"/>
                <w:color w:val="171717" w:themeColor="background2" w:themeShade="1A"/>
              </w:rPr>
              <w:t>%</w:t>
            </w:r>
          </w:p>
        </w:tc>
        <w:tc>
          <w:tcPr>
            <w:tcW w:w="0" w:type="auto"/>
            <w:noWrap/>
          </w:tcPr>
          <w:p w14:paraId="14909ECB" w14:textId="0BB539B8" w:rsidR="004E571A" w:rsidRPr="00446FE8" w:rsidRDefault="004E571A" w:rsidP="004E571A">
            <w:pPr>
              <w:jc w:val="center"/>
              <w:rPr>
                <w:rFonts w:ascii="Arial" w:hAnsi="Arial" w:cs="Arial"/>
                <w:color w:val="171717" w:themeColor="background2" w:themeShade="1A"/>
              </w:rPr>
            </w:pPr>
            <w:r>
              <w:rPr>
                <w:rFonts w:ascii="Arial" w:hAnsi="Arial" w:cs="Arial"/>
                <w:color w:val="171717" w:themeColor="background2" w:themeShade="1A"/>
              </w:rPr>
              <w:t xml:space="preserve">           First 12 months</w:t>
            </w:r>
          </w:p>
        </w:tc>
        <w:tc>
          <w:tcPr>
            <w:tcW w:w="0" w:type="auto"/>
          </w:tcPr>
          <w:p w14:paraId="0B288620" w14:textId="77777777" w:rsidR="004E571A" w:rsidRPr="00446FE8" w:rsidRDefault="004E571A" w:rsidP="004E571A">
            <w:pPr>
              <w:jc w:val="center"/>
              <w:rPr>
                <w:rFonts w:ascii="Arial" w:hAnsi="Arial" w:cs="Arial"/>
                <w:color w:val="171717" w:themeColor="background2" w:themeShade="1A"/>
              </w:rPr>
            </w:pPr>
          </w:p>
        </w:tc>
      </w:tr>
      <w:tr w:rsidR="004E571A" w:rsidRPr="00446FE8" w14:paraId="169C5CAB" w14:textId="77777777" w:rsidTr="0027742C">
        <w:trPr>
          <w:cnfStyle w:val="000000100000" w:firstRow="0" w:lastRow="0" w:firstColumn="0" w:lastColumn="0" w:oddVBand="0" w:evenVBand="0" w:oddHBand="1" w:evenHBand="0" w:firstRowFirstColumn="0" w:firstRowLastColumn="0" w:lastRowFirstColumn="0" w:lastRowLastColumn="0"/>
          <w:trHeight w:val="332"/>
          <w:jc w:val="center"/>
        </w:trPr>
        <w:tc>
          <w:tcPr>
            <w:tcW w:w="0" w:type="auto"/>
            <w:noWrap/>
            <w:hideMark/>
          </w:tcPr>
          <w:p w14:paraId="30D43251" w14:textId="77777777" w:rsidR="004E571A" w:rsidRPr="00446FE8" w:rsidRDefault="004E571A" w:rsidP="004E571A">
            <w:pPr>
              <w:rPr>
                <w:rFonts w:ascii="Arial" w:hAnsi="Arial" w:cs="Arial"/>
                <w:color w:val="171717" w:themeColor="background2" w:themeShade="1A"/>
              </w:rPr>
            </w:pPr>
            <w:r>
              <w:rPr>
                <w:rFonts w:ascii="Arial" w:hAnsi="Arial" w:cs="Arial"/>
                <w:color w:val="171717" w:themeColor="background2" w:themeShade="1A"/>
              </w:rPr>
              <w:t>Starter:</w:t>
            </w:r>
          </w:p>
        </w:tc>
        <w:tc>
          <w:tcPr>
            <w:tcW w:w="0" w:type="auto"/>
            <w:noWrap/>
            <w:hideMark/>
          </w:tcPr>
          <w:p w14:paraId="579B2025" w14:textId="258967F2" w:rsidR="004E571A" w:rsidRPr="00446FE8" w:rsidRDefault="004E571A" w:rsidP="004E571A">
            <w:pPr>
              <w:jc w:val="center"/>
              <w:rPr>
                <w:rFonts w:ascii="Arial" w:hAnsi="Arial" w:cs="Arial"/>
                <w:color w:val="171717" w:themeColor="background2" w:themeShade="1A"/>
              </w:rPr>
            </w:pPr>
            <w:r>
              <w:rPr>
                <w:rFonts w:ascii="Arial" w:hAnsi="Arial" w:cs="Arial"/>
                <w:color w:val="171717" w:themeColor="background2" w:themeShade="1A"/>
              </w:rPr>
              <w:t>5</w:t>
            </w:r>
            <w:r w:rsidRPr="00446FE8">
              <w:rPr>
                <w:rFonts w:ascii="Arial" w:hAnsi="Arial" w:cs="Arial"/>
                <w:color w:val="171717" w:themeColor="background2" w:themeShade="1A"/>
              </w:rPr>
              <w:t>%</w:t>
            </w:r>
          </w:p>
        </w:tc>
        <w:tc>
          <w:tcPr>
            <w:tcW w:w="0" w:type="auto"/>
            <w:noWrap/>
          </w:tcPr>
          <w:p w14:paraId="752D19A8" w14:textId="67C89F48" w:rsidR="004E571A" w:rsidRPr="00446FE8" w:rsidRDefault="004E571A" w:rsidP="004E571A">
            <w:pPr>
              <w:jc w:val="center"/>
              <w:rPr>
                <w:rFonts w:ascii="Arial" w:hAnsi="Arial" w:cs="Arial"/>
                <w:color w:val="171717" w:themeColor="background2" w:themeShade="1A"/>
              </w:rPr>
            </w:pPr>
            <w:r>
              <w:rPr>
                <w:rFonts w:ascii="Arial" w:hAnsi="Arial" w:cs="Arial"/>
                <w:color w:val="171717" w:themeColor="background2" w:themeShade="1A"/>
              </w:rPr>
              <w:t xml:space="preserve">           First 12 months</w:t>
            </w:r>
          </w:p>
        </w:tc>
        <w:tc>
          <w:tcPr>
            <w:tcW w:w="0" w:type="auto"/>
          </w:tcPr>
          <w:p w14:paraId="5E3E49A6" w14:textId="77777777" w:rsidR="004E571A" w:rsidRPr="00446FE8" w:rsidRDefault="004E571A" w:rsidP="004E571A">
            <w:pPr>
              <w:jc w:val="center"/>
              <w:rPr>
                <w:rFonts w:ascii="Arial" w:hAnsi="Arial" w:cs="Arial"/>
                <w:color w:val="171717" w:themeColor="background2" w:themeShade="1A"/>
              </w:rPr>
            </w:pPr>
          </w:p>
        </w:tc>
      </w:tr>
    </w:tbl>
    <w:p w14:paraId="76F5D338" w14:textId="1A47B62F" w:rsidR="000447EC" w:rsidRPr="00446FE8" w:rsidRDefault="000447EC"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Notes</w:t>
      </w:r>
    </w:p>
    <w:p w14:paraId="30FADFED" w14:textId="611FC81D" w:rsidR="003432BF" w:rsidRDefault="0072211F" w:rsidP="003432B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Arial" w:hAnsi="Arial" w:cs="Arial"/>
          <w:color w:val="171717" w:themeColor="background2" w:themeShade="1A"/>
        </w:rPr>
      </w:pPr>
      <w:r w:rsidRPr="00446FE8">
        <w:rPr>
          <w:rFonts w:ascii="Arial" w:hAnsi="Arial" w:cs="Arial"/>
          <w:color w:val="171717" w:themeColor="background2" w:themeShade="1A"/>
          <w:vertAlign w:val="superscript"/>
        </w:rPr>
        <w:t>1</w:t>
      </w:r>
      <w:r w:rsidRPr="00446FE8">
        <w:rPr>
          <w:rFonts w:ascii="Arial" w:hAnsi="Arial" w:cs="Arial"/>
          <w:color w:val="171717" w:themeColor="background2" w:themeShade="1A"/>
        </w:rPr>
        <w:t xml:space="preserve"> </w:t>
      </w:r>
      <w:r w:rsidRPr="00446FE8">
        <w:rPr>
          <w:rFonts w:asciiTheme="minorHAnsi" w:hAnsiTheme="minorHAnsi" w:cstheme="minorHAnsi"/>
          <w:color w:val="171717" w:themeColor="background2" w:themeShade="1A"/>
        </w:rPr>
        <w:t xml:space="preserve">Standard Discount percentages will be maintained only if MSRP is respected. </w:t>
      </w:r>
      <w:r w:rsidRPr="00746314">
        <w:rPr>
          <w:rFonts w:asciiTheme="minorHAnsi" w:hAnsiTheme="minorHAnsi" w:cstheme="minorHAnsi"/>
          <w:color w:val="171717" w:themeColor="background2" w:themeShade="1A"/>
          <w:u w:val="single"/>
        </w:rPr>
        <w:t xml:space="preserve">If the Reseller sells </w:t>
      </w:r>
      <w:r w:rsidRPr="00746314">
        <w:rPr>
          <w:rFonts w:asciiTheme="minorHAnsi" w:hAnsiTheme="minorHAnsi" w:cstheme="minorHAnsi"/>
          <w:color w:val="171717" w:themeColor="background2" w:themeShade="1A"/>
          <w:u w:val="single"/>
        </w:rPr>
        <w:br/>
        <w:t xml:space="preserve">  below MSRP</w:t>
      </w:r>
      <w:r w:rsidR="00BC1CFD" w:rsidRPr="00746314">
        <w:rPr>
          <w:rFonts w:asciiTheme="minorHAnsi" w:hAnsiTheme="minorHAnsi" w:cstheme="minorHAnsi"/>
          <w:color w:val="171717" w:themeColor="background2" w:themeShade="1A"/>
          <w:u w:val="single"/>
        </w:rPr>
        <w:t xml:space="preserve">, </w:t>
      </w:r>
      <w:r w:rsidRPr="00746314">
        <w:rPr>
          <w:rFonts w:asciiTheme="minorHAnsi" w:hAnsiTheme="minorHAnsi" w:cstheme="minorHAnsi"/>
          <w:color w:val="171717" w:themeColor="background2" w:themeShade="1A"/>
          <w:u w:val="single"/>
        </w:rPr>
        <w:t>the</w:t>
      </w:r>
      <w:r w:rsidR="00BC1CFD" w:rsidRPr="00746314">
        <w:rPr>
          <w:rFonts w:asciiTheme="minorHAnsi" w:hAnsiTheme="minorHAnsi" w:cstheme="minorHAnsi"/>
          <w:color w:val="171717" w:themeColor="background2" w:themeShade="1A"/>
          <w:u w:val="single"/>
        </w:rPr>
        <w:t xml:space="preserve"> commissions</w:t>
      </w:r>
      <w:r w:rsidRPr="00746314">
        <w:rPr>
          <w:rFonts w:asciiTheme="minorHAnsi" w:hAnsiTheme="minorHAnsi" w:cstheme="minorHAnsi"/>
          <w:color w:val="171717" w:themeColor="background2" w:themeShade="1A"/>
          <w:u w:val="single"/>
        </w:rPr>
        <w:t xml:space="preserve"> </w:t>
      </w:r>
      <w:r w:rsidR="00BC1CFD" w:rsidRPr="00746314">
        <w:rPr>
          <w:rFonts w:asciiTheme="minorHAnsi" w:hAnsiTheme="minorHAnsi" w:cstheme="minorHAnsi"/>
          <w:color w:val="171717" w:themeColor="background2" w:themeShade="1A"/>
          <w:u w:val="single"/>
        </w:rPr>
        <w:t xml:space="preserve">will </w:t>
      </w:r>
      <w:r w:rsidRPr="00746314">
        <w:rPr>
          <w:rFonts w:asciiTheme="minorHAnsi" w:hAnsiTheme="minorHAnsi" w:cstheme="minorHAnsi"/>
          <w:color w:val="171717" w:themeColor="background2" w:themeShade="1A"/>
          <w:u w:val="single"/>
        </w:rPr>
        <w:t>be reduced</w:t>
      </w:r>
      <w:r w:rsidR="00BC1CFD" w:rsidRPr="00746314">
        <w:rPr>
          <w:rFonts w:asciiTheme="minorHAnsi" w:hAnsiTheme="minorHAnsi" w:cstheme="minorHAnsi"/>
          <w:color w:val="171717" w:themeColor="background2" w:themeShade="1A"/>
          <w:u w:val="single"/>
        </w:rPr>
        <w:t xml:space="preserve"> </w:t>
      </w:r>
      <w:r w:rsidR="00246752" w:rsidRPr="00746314">
        <w:rPr>
          <w:rFonts w:asciiTheme="minorHAnsi" w:hAnsiTheme="minorHAnsi" w:cstheme="minorHAnsi"/>
          <w:color w:val="171717" w:themeColor="background2" w:themeShade="1A"/>
          <w:u w:val="single"/>
        </w:rPr>
        <w:t>accordingly</w:t>
      </w:r>
      <w:r w:rsidR="00246752">
        <w:rPr>
          <w:rFonts w:asciiTheme="minorHAnsi" w:hAnsiTheme="minorHAnsi" w:cstheme="minorHAnsi"/>
          <w:color w:val="171717" w:themeColor="background2" w:themeShade="1A"/>
        </w:rPr>
        <w:t>.</w:t>
      </w:r>
      <w:r w:rsidR="00246752">
        <w:rPr>
          <w:rFonts w:asciiTheme="minorHAnsi" w:hAnsiTheme="minorHAnsi" w:cstheme="minorHAnsi"/>
          <w:color w:val="171717" w:themeColor="background2" w:themeShade="1A"/>
        </w:rPr>
        <w:br/>
      </w:r>
      <w:r w:rsidR="00246752">
        <w:rPr>
          <w:rFonts w:ascii="Arial" w:hAnsi="Arial" w:cs="Arial"/>
          <w:color w:val="171717" w:themeColor="background2" w:themeShade="1A"/>
          <w:vertAlign w:val="superscript"/>
        </w:rPr>
        <w:t>2</w:t>
      </w:r>
      <w:r w:rsidR="00246752" w:rsidRPr="00446FE8">
        <w:rPr>
          <w:rFonts w:ascii="Arial" w:hAnsi="Arial" w:cs="Arial"/>
          <w:color w:val="171717" w:themeColor="background2" w:themeShade="1A"/>
        </w:rPr>
        <w:t xml:space="preserve"> </w:t>
      </w:r>
      <w:r w:rsidR="00246752">
        <w:rPr>
          <w:rFonts w:ascii="Arial" w:hAnsi="Arial" w:cs="Arial"/>
          <w:color w:val="171717" w:themeColor="background2" w:themeShade="1A"/>
        </w:rPr>
        <w:t xml:space="preserve">Credit card fees (or any other fees) incurred to collect the payments will be deducted before computing the commissions amount. </w:t>
      </w:r>
      <w:r w:rsidR="00246752">
        <w:rPr>
          <w:rFonts w:ascii="Arial" w:hAnsi="Arial" w:cs="Arial"/>
          <w:color w:val="171717" w:themeColor="background2" w:themeShade="1A"/>
        </w:rPr>
        <w:br/>
      </w:r>
    </w:p>
    <w:p w14:paraId="1341CA14" w14:textId="676C5213" w:rsidR="00746314" w:rsidRDefault="00746314" w:rsidP="0074631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sidRPr="00446FE8">
        <w:rPr>
          <w:rFonts w:ascii="Arial" w:hAnsi="Arial" w:cs="Arial"/>
          <w:color w:val="171717" w:themeColor="background2" w:themeShade="1A"/>
        </w:rPr>
        <w:t>A.</w:t>
      </w:r>
      <w:r>
        <w:rPr>
          <w:rFonts w:ascii="Arial" w:hAnsi="Arial" w:cs="Arial"/>
          <w:color w:val="171717" w:themeColor="background2" w:themeShade="1A"/>
        </w:rPr>
        <w:t>4</w:t>
      </w:r>
      <w:r w:rsidRPr="00446FE8">
        <w:rPr>
          <w:rFonts w:ascii="Arial" w:hAnsi="Arial" w:cs="Arial"/>
          <w:color w:val="171717" w:themeColor="background2" w:themeShade="1A"/>
        </w:rPr>
        <w:t xml:space="preserve"> </w:t>
      </w:r>
      <w:r w:rsidR="00527D22">
        <w:rPr>
          <w:rFonts w:ascii="Arial" w:hAnsi="Arial" w:cs="Arial"/>
          <w:color w:val="171717" w:themeColor="background2" w:themeShade="1A"/>
        </w:rPr>
        <w:t xml:space="preserve">Customer </w:t>
      </w:r>
      <w:r w:rsidR="005E3AAC">
        <w:rPr>
          <w:rFonts w:ascii="Arial" w:hAnsi="Arial" w:cs="Arial"/>
          <w:color w:val="171717" w:themeColor="background2" w:themeShade="1A"/>
        </w:rPr>
        <w:t>v</w:t>
      </w:r>
      <w:r w:rsidR="00527D22">
        <w:rPr>
          <w:rFonts w:ascii="Arial" w:hAnsi="Arial" w:cs="Arial"/>
          <w:color w:val="171717" w:themeColor="background2" w:themeShade="1A"/>
        </w:rPr>
        <w:t>olume</w:t>
      </w:r>
      <w:r>
        <w:rPr>
          <w:rFonts w:ascii="Arial" w:hAnsi="Arial" w:cs="Arial"/>
          <w:color w:val="171717" w:themeColor="background2" w:themeShade="1A"/>
        </w:rPr>
        <w:t xml:space="preserve"> </w:t>
      </w:r>
      <w:r w:rsidR="005E3AAC">
        <w:rPr>
          <w:rFonts w:ascii="Arial" w:hAnsi="Arial" w:cs="Arial"/>
          <w:color w:val="171717" w:themeColor="background2" w:themeShade="1A"/>
        </w:rPr>
        <w:t>t</w:t>
      </w:r>
      <w:r>
        <w:rPr>
          <w:rFonts w:ascii="Arial" w:hAnsi="Arial" w:cs="Arial"/>
          <w:color w:val="171717" w:themeColor="background2" w:themeShade="1A"/>
        </w:rPr>
        <w:t>hreshold</w:t>
      </w:r>
      <w:r w:rsidRPr="00446FE8">
        <w:rPr>
          <w:rFonts w:ascii="Arial" w:hAnsi="Arial" w:cs="Arial"/>
          <w:color w:val="171717" w:themeColor="background2" w:themeShade="1A"/>
        </w:rPr>
        <w:t xml:space="preserve">  </w:t>
      </w:r>
    </w:p>
    <w:p w14:paraId="0B1C06AD" w14:textId="4068D3D5" w:rsidR="000447EC" w:rsidRDefault="005E3AAC" w:rsidP="00746314">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 xml:space="preserve">The commissions will be reduced </w:t>
      </w:r>
      <w:r w:rsidR="00F808CD">
        <w:rPr>
          <w:rFonts w:ascii="Arial" w:hAnsi="Arial" w:cs="Arial"/>
          <w:color w:val="171717" w:themeColor="background2" w:themeShade="1A"/>
        </w:rPr>
        <w:t>by</w:t>
      </w:r>
      <w:r>
        <w:rPr>
          <w:rFonts w:ascii="Arial" w:hAnsi="Arial" w:cs="Arial"/>
          <w:color w:val="171717" w:themeColor="background2" w:themeShade="1A"/>
        </w:rPr>
        <w:t xml:space="preserve"> 5% if a</w:t>
      </w:r>
      <w:r w:rsidR="00746314">
        <w:rPr>
          <w:rFonts w:ascii="Arial" w:hAnsi="Arial" w:cs="Arial"/>
          <w:color w:val="171717" w:themeColor="background2" w:themeShade="1A"/>
        </w:rPr>
        <w:t xml:space="preserve"> minimum </w:t>
      </w:r>
      <w:r w:rsidR="00527D22">
        <w:rPr>
          <w:rFonts w:ascii="Arial" w:hAnsi="Arial" w:cs="Arial"/>
          <w:color w:val="171717" w:themeColor="background2" w:themeShade="1A"/>
        </w:rPr>
        <w:t xml:space="preserve">volume of 3 </w:t>
      </w:r>
      <w:r>
        <w:rPr>
          <w:rFonts w:ascii="Arial" w:hAnsi="Arial" w:cs="Arial"/>
          <w:color w:val="171717" w:themeColor="background2" w:themeShade="1A"/>
        </w:rPr>
        <w:t xml:space="preserve">paying </w:t>
      </w:r>
      <w:r w:rsidR="00527D22">
        <w:rPr>
          <w:rFonts w:ascii="Arial" w:hAnsi="Arial" w:cs="Arial"/>
          <w:color w:val="171717" w:themeColor="background2" w:themeShade="1A"/>
        </w:rPr>
        <w:t xml:space="preserve">customers </w:t>
      </w:r>
      <w:r>
        <w:rPr>
          <w:rFonts w:ascii="Arial" w:hAnsi="Arial" w:cs="Arial"/>
          <w:color w:val="171717" w:themeColor="background2" w:themeShade="1A"/>
        </w:rPr>
        <w:t>in the previous 12 months is not maintained.</w:t>
      </w:r>
    </w:p>
    <w:p w14:paraId="540F60F5" w14:textId="77777777" w:rsidR="000E6DD0" w:rsidRPr="00446FE8" w:rsidRDefault="000E6DD0" w:rsidP="003432B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Arial" w:hAnsi="Arial" w:cs="Arial"/>
          <w:color w:val="171717" w:themeColor="background2" w:themeShade="1A"/>
        </w:rPr>
      </w:pPr>
    </w:p>
    <w:p w14:paraId="1C7177ED" w14:textId="5E64ED89" w:rsidR="0072211F" w:rsidRPr="00446FE8" w:rsidRDefault="0072211F" w:rsidP="00DC66FD">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sidRPr="00446FE8">
        <w:rPr>
          <w:rFonts w:ascii="Arial" w:hAnsi="Arial" w:cs="Arial"/>
          <w:color w:val="171717" w:themeColor="background2" w:themeShade="1A"/>
        </w:rPr>
        <w:t>A.</w:t>
      </w:r>
      <w:r w:rsidR="00746314">
        <w:rPr>
          <w:rFonts w:ascii="Arial" w:hAnsi="Arial" w:cs="Arial"/>
          <w:color w:val="171717" w:themeColor="background2" w:themeShade="1A"/>
        </w:rPr>
        <w:t>5</w:t>
      </w:r>
      <w:r w:rsidRPr="00446FE8">
        <w:rPr>
          <w:rFonts w:ascii="Arial" w:hAnsi="Arial" w:cs="Arial"/>
          <w:color w:val="171717" w:themeColor="background2" w:themeShade="1A"/>
        </w:rPr>
        <w:t xml:space="preserve"> </w:t>
      </w:r>
      <w:r w:rsidR="00433CE8">
        <w:rPr>
          <w:rFonts w:ascii="Arial" w:hAnsi="Arial" w:cs="Arial"/>
        </w:rPr>
        <w:t>Commission on</w:t>
      </w:r>
      <w:r w:rsidR="00246752">
        <w:rPr>
          <w:rFonts w:ascii="Arial" w:hAnsi="Arial" w:cs="Arial"/>
        </w:rPr>
        <w:t xml:space="preserve"> the professional services fees paid to MobiWork: </w:t>
      </w:r>
      <w:r w:rsidR="000E6DD0">
        <w:rPr>
          <w:rFonts w:ascii="Arial" w:hAnsi="Arial" w:cs="Arial"/>
        </w:rPr>
        <w:br/>
      </w:r>
      <w:r w:rsidR="00246752">
        <w:rPr>
          <w:rFonts w:ascii="Arial" w:hAnsi="Arial" w:cs="Arial"/>
        </w:rPr>
        <w:br/>
      </w:r>
      <w:r w:rsidR="000E6DD0">
        <w:rPr>
          <w:rFonts w:ascii="Arial" w:hAnsi="Arial" w:cs="Arial"/>
          <w:color w:val="171717" w:themeColor="background2" w:themeShade="1A"/>
        </w:rPr>
        <w:t xml:space="preserve">- </w:t>
      </w:r>
      <w:r w:rsidRPr="00446FE8">
        <w:rPr>
          <w:rFonts w:ascii="Arial" w:hAnsi="Arial" w:cs="Arial"/>
          <w:color w:val="171717" w:themeColor="background2" w:themeShade="1A"/>
        </w:rPr>
        <w:t xml:space="preserve">In the case that MobiWork performs any professional services for </w:t>
      </w:r>
      <w:proofErr w:type="gramStart"/>
      <w:r w:rsidRPr="00446FE8">
        <w:rPr>
          <w:rFonts w:ascii="Arial" w:hAnsi="Arial" w:cs="Arial"/>
          <w:color w:val="171717" w:themeColor="background2" w:themeShade="1A"/>
        </w:rPr>
        <w:t>Reseller‘</w:t>
      </w:r>
      <w:proofErr w:type="gramEnd"/>
      <w:r w:rsidRPr="00446FE8">
        <w:rPr>
          <w:rFonts w:ascii="Arial" w:hAnsi="Arial" w:cs="Arial"/>
          <w:color w:val="171717" w:themeColor="background2" w:themeShade="1A"/>
        </w:rPr>
        <w:t xml:space="preserve">s Client, Reseller will receive </w:t>
      </w:r>
      <w:proofErr w:type="gramStart"/>
      <w:r w:rsidRPr="00446FE8">
        <w:rPr>
          <w:rFonts w:ascii="Arial" w:hAnsi="Arial" w:cs="Arial"/>
          <w:color w:val="171717" w:themeColor="background2" w:themeShade="1A"/>
        </w:rPr>
        <w:t xml:space="preserve">a </w:t>
      </w:r>
      <w:r w:rsidR="004E571A">
        <w:rPr>
          <w:rFonts w:ascii="Arial" w:hAnsi="Arial" w:cs="Arial"/>
          <w:color w:val="171717" w:themeColor="background2" w:themeShade="1A"/>
        </w:rPr>
        <w:t>5</w:t>
      </w:r>
      <w:r w:rsidRPr="00446FE8">
        <w:rPr>
          <w:rFonts w:ascii="Arial" w:hAnsi="Arial" w:cs="Arial"/>
          <w:color w:val="171717" w:themeColor="background2" w:themeShade="1A"/>
        </w:rPr>
        <w:t>% commissions of the professional services</w:t>
      </w:r>
      <w:proofErr w:type="gramEnd"/>
      <w:r w:rsidRPr="00446FE8">
        <w:rPr>
          <w:rFonts w:ascii="Arial" w:hAnsi="Arial" w:cs="Arial"/>
          <w:color w:val="171717" w:themeColor="background2" w:themeShade="1A"/>
        </w:rPr>
        <w:t xml:space="preserve"> paid by the Client to MobiWork.</w:t>
      </w:r>
    </w:p>
    <w:p w14:paraId="48127B6A" w14:textId="694A45A4" w:rsidR="0072211F" w:rsidRPr="00446FE8" w:rsidRDefault="000447EC" w:rsidP="00DC66FD">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br/>
      </w:r>
      <w:r w:rsidR="000E6DD0">
        <w:rPr>
          <w:rFonts w:ascii="Arial" w:hAnsi="Arial" w:cs="Arial"/>
          <w:color w:val="171717" w:themeColor="background2" w:themeShade="1A"/>
        </w:rPr>
        <w:t xml:space="preserve">- </w:t>
      </w:r>
      <w:r w:rsidR="0072211F" w:rsidRPr="00446FE8">
        <w:rPr>
          <w:rFonts w:ascii="Arial" w:hAnsi="Arial" w:cs="Arial"/>
          <w:color w:val="171717" w:themeColor="background2" w:themeShade="1A"/>
        </w:rPr>
        <w:t xml:space="preserve">In the case that the Reseller performs professional services for Reseller's Client without the help of </w:t>
      </w:r>
      <w:proofErr w:type="spellStart"/>
      <w:r w:rsidR="0072211F" w:rsidRPr="00446FE8">
        <w:rPr>
          <w:rFonts w:ascii="Arial" w:hAnsi="Arial" w:cs="Arial"/>
          <w:color w:val="171717" w:themeColor="background2" w:themeShade="1A"/>
        </w:rPr>
        <w:t>MobiWork's</w:t>
      </w:r>
      <w:proofErr w:type="spellEnd"/>
      <w:r w:rsidR="0072211F" w:rsidRPr="00446FE8">
        <w:rPr>
          <w:rFonts w:ascii="Arial" w:hAnsi="Arial" w:cs="Arial"/>
          <w:color w:val="171717" w:themeColor="background2" w:themeShade="1A"/>
        </w:rPr>
        <w:t xml:space="preserve"> professional services team, </w:t>
      </w:r>
      <w:r w:rsidR="00246752" w:rsidRPr="00446FE8">
        <w:rPr>
          <w:rFonts w:ascii="Arial" w:hAnsi="Arial" w:cs="Arial"/>
          <w:color w:val="171717" w:themeColor="background2" w:themeShade="1A"/>
        </w:rPr>
        <w:t xml:space="preserve">Reseller will receive the </w:t>
      </w:r>
      <w:r>
        <w:rPr>
          <w:rFonts w:ascii="Arial" w:hAnsi="Arial" w:cs="Arial"/>
          <w:color w:val="171717" w:themeColor="background2" w:themeShade="1A"/>
        </w:rPr>
        <w:t xml:space="preserve">corresponding </w:t>
      </w:r>
      <w:r w:rsidR="00246752" w:rsidRPr="00446FE8">
        <w:rPr>
          <w:rFonts w:ascii="Arial" w:hAnsi="Arial" w:cs="Arial"/>
          <w:color w:val="171717" w:themeColor="background2" w:themeShade="1A"/>
        </w:rPr>
        <w:t xml:space="preserve">professional services </w:t>
      </w:r>
      <w:r w:rsidR="00246752">
        <w:rPr>
          <w:rFonts w:ascii="Arial" w:hAnsi="Arial" w:cs="Arial"/>
          <w:color w:val="171717" w:themeColor="background2" w:themeShade="1A"/>
        </w:rPr>
        <w:t xml:space="preserve">fees </w:t>
      </w:r>
      <w:r w:rsidR="00246752" w:rsidRPr="00446FE8">
        <w:rPr>
          <w:rFonts w:ascii="Arial" w:hAnsi="Arial" w:cs="Arial"/>
          <w:color w:val="171717" w:themeColor="background2" w:themeShade="1A"/>
        </w:rPr>
        <w:t>paid by the Client to MobiWork</w:t>
      </w:r>
      <w:r w:rsidR="00246752">
        <w:rPr>
          <w:rFonts w:ascii="Arial" w:hAnsi="Arial" w:cs="Arial"/>
          <w:color w:val="171717" w:themeColor="background2" w:themeShade="1A"/>
        </w:rPr>
        <w:t xml:space="preserve">. </w:t>
      </w:r>
    </w:p>
    <w:p w14:paraId="081573D1" w14:textId="77777777" w:rsidR="0072211F"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60E0E922" w14:textId="77777777" w:rsidR="000E6DD0" w:rsidRPr="00446FE8" w:rsidRDefault="000E6DD0"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34A0D20F" w14:textId="0F0306BA" w:rsidR="0072211F" w:rsidRPr="00446FE8" w:rsidRDefault="00DC66F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A.</w:t>
      </w:r>
      <w:r w:rsidR="00746314">
        <w:rPr>
          <w:rFonts w:ascii="Arial" w:hAnsi="Arial" w:cs="Arial"/>
          <w:color w:val="171717" w:themeColor="background2" w:themeShade="1A"/>
        </w:rPr>
        <w:t>6</w:t>
      </w:r>
      <w:r w:rsidR="0072211F" w:rsidRPr="00446FE8">
        <w:rPr>
          <w:rFonts w:ascii="Arial" w:hAnsi="Arial" w:cs="Arial"/>
          <w:color w:val="171717" w:themeColor="background2" w:themeShade="1A"/>
        </w:rPr>
        <w:t xml:space="preserve"> Prospect referrals from MobiWork</w:t>
      </w:r>
    </w:p>
    <w:p w14:paraId="18A74937" w14:textId="4B39D4EC" w:rsidR="0072211F" w:rsidRPr="00446FE8" w:rsidRDefault="0072211F" w:rsidP="00DC66FD">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sidRPr="00446FE8">
        <w:rPr>
          <w:rFonts w:ascii="Arial" w:hAnsi="Arial" w:cs="Arial"/>
          <w:color w:val="171717" w:themeColor="background2" w:themeShade="1A"/>
        </w:rPr>
        <w:t xml:space="preserve">If MobiWork passes on a prospect and Reseller handles the sale of the Solutions as well as ongoing Client support, the Reseller’s commission on the corresponding </w:t>
      </w:r>
      <w:proofErr w:type="spellStart"/>
      <w:r w:rsidRPr="00446FE8">
        <w:rPr>
          <w:rFonts w:ascii="Arial" w:hAnsi="Arial" w:cs="Arial"/>
          <w:color w:val="171717" w:themeColor="background2" w:themeShade="1A"/>
        </w:rPr>
        <w:t>MobiWork’s</w:t>
      </w:r>
      <w:proofErr w:type="spellEnd"/>
      <w:r w:rsidRPr="00446FE8">
        <w:rPr>
          <w:rFonts w:ascii="Arial" w:hAnsi="Arial" w:cs="Arial"/>
          <w:color w:val="171717" w:themeColor="background2" w:themeShade="1A"/>
        </w:rPr>
        <w:t xml:space="preserve"> </w:t>
      </w:r>
      <w:r w:rsidR="000E6DD0">
        <w:rPr>
          <w:rFonts w:ascii="Arial" w:hAnsi="Arial" w:cs="Arial"/>
          <w:color w:val="171717" w:themeColor="background2" w:themeShade="1A"/>
        </w:rPr>
        <w:t xml:space="preserve">recurrent subscription </w:t>
      </w:r>
      <w:r w:rsidR="000E6DD0" w:rsidRPr="00446FE8">
        <w:rPr>
          <w:rFonts w:ascii="Arial" w:hAnsi="Arial" w:cs="Arial"/>
          <w:color w:val="171717" w:themeColor="background2" w:themeShade="1A"/>
        </w:rPr>
        <w:t>fees</w:t>
      </w:r>
      <w:r w:rsidR="000E6DD0">
        <w:rPr>
          <w:rFonts w:ascii="Arial" w:hAnsi="Arial" w:cs="Arial"/>
          <w:color w:val="171717" w:themeColor="background2" w:themeShade="1A"/>
        </w:rPr>
        <w:t xml:space="preserve"> will be reduced by </w:t>
      </w:r>
      <w:r w:rsidR="000447EC">
        <w:rPr>
          <w:rFonts w:ascii="Arial" w:hAnsi="Arial" w:cs="Arial"/>
          <w:color w:val="171717" w:themeColor="background2" w:themeShade="1A"/>
        </w:rPr>
        <w:t>10</w:t>
      </w:r>
      <w:r w:rsidR="000E6DD0">
        <w:rPr>
          <w:rFonts w:ascii="Arial" w:hAnsi="Arial" w:cs="Arial"/>
          <w:color w:val="171717" w:themeColor="background2" w:themeShade="1A"/>
        </w:rPr>
        <w:t>%</w:t>
      </w:r>
      <w:r w:rsidR="000447EC">
        <w:rPr>
          <w:rFonts w:ascii="Arial" w:hAnsi="Arial" w:cs="Arial"/>
          <w:color w:val="171717" w:themeColor="background2" w:themeShade="1A"/>
        </w:rPr>
        <w:t xml:space="preserve"> for Premier plan, 7.5% for Advanced and </w:t>
      </w:r>
      <w:r w:rsidR="004E571A">
        <w:rPr>
          <w:rFonts w:ascii="Arial" w:hAnsi="Arial" w:cs="Arial"/>
          <w:color w:val="171717" w:themeColor="background2" w:themeShade="1A"/>
        </w:rPr>
        <w:t>5</w:t>
      </w:r>
      <w:r w:rsidR="000447EC">
        <w:rPr>
          <w:rFonts w:ascii="Arial" w:hAnsi="Arial" w:cs="Arial"/>
          <w:color w:val="171717" w:themeColor="background2" w:themeShade="1A"/>
        </w:rPr>
        <w:t>% for Starter</w:t>
      </w:r>
      <w:r w:rsidRPr="00446FE8">
        <w:rPr>
          <w:rFonts w:ascii="Arial" w:hAnsi="Arial" w:cs="Arial"/>
          <w:color w:val="171717" w:themeColor="background2" w:themeShade="1A"/>
        </w:rPr>
        <w:t xml:space="preserve">. </w:t>
      </w:r>
    </w:p>
    <w:p w14:paraId="64B08C8F" w14:textId="77777777" w:rsidR="0072211F"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00529C2E" w14:textId="77777777" w:rsidR="000447EC" w:rsidRPr="00446FE8" w:rsidRDefault="000447EC"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p>
    <w:p w14:paraId="640D3206" w14:textId="009376B2" w:rsidR="0072211F" w:rsidRPr="00446FE8" w:rsidRDefault="00DC66FD"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color w:val="171717" w:themeColor="background2" w:themeShade="1A"/>
        </w:rPr>
      </w:pPr>
      <w:r>
        <w:rPr>
          <w:rFonts w:ascii="Arial" w:hAnsi="Arial" w:cs="Arial"/>
          <w:color w:val="171717" w:themeColor="background2" w:themeShade="1A"/>
        </w:rPr>
        <w:t>A.</w:t>
      </w:r>
      <w:r w:rsidR="00746314">
        <w:rPr>
          <w:rFonts w:ascii="Arial" w:hAnsi="Arial" w:cs="Arial"/>
          <w:color w:val="171717" w:themeColor="background2" w:themeShade="1A"/>
        </w:rPr>
        <w:t>7</w:t>
      </w:r>
      <w:r w:rsidR="0072211F" w:rsidRPr="00446FE8">
        <w:rPr>
          <w:rFonts w:ascii="Arial" w:hAnsi="Arial" w:cs="Arial"/>
          <w:color w:val="171717" w:themeColor="background2" w:themeShade="1A"/>
        </w:rPr>
        <w:t xml:space="preserve"> Free account</w:t>
      </w:r>
    </w:p>
    <w:p w14:paraId="5EC3C8E8" w14:textId="77777777" w:rsidR="000E6DD0"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sidRPr="00446FE8">
        <w:rPr>
          <w:rFonts w:ascii="Arial" w:hAnsi="Arial" w:cs="Arial"/>
          <w:color w:val="171717" w:themeColor="background2" w:themeShade="1A"/>
        </w:rPr>
        <w:t xml:space="preserve">One free account </w:t>
      </w:r>
      <w:r w:rsidRPr="00446FE8">
        <w:rPr>
          <w:rFonts w:ascii="Arial" w:hAnsi="Arial"/>
          <w:color w:val="171717" w:themeColor="background2" w:themeShade="1A"/>
        </w:rPr>
        <w:t>exclusively for Reseller’s reasonable own use and limited to sales demos, internal and</w:t>
      </w:r>
      <w:r w:rsidR="00DC66FD">
        <w:rPr>
          <w:rFonts w:ascii="Arial" w:hAnsi="Arial"/>
          <w:color w:val="171717" w:themeColor="background2" w:themeShade="1A"/>
        </w:rPr>
        <w:t xml:space="preserve"> external training</w:t>
      </w:r>
      <w:r w:rsidR="000E6DD0">
        <w:rPr>
          <w:rFonts w:ascii="Arial" w:hAnsi="Arial"/>
          <w:color w:val="171717" w:themeColor="background2" w:themeShade="1A"/>
        </w:rPr>
        <w:t>.</w:t>
      </w:r>
    </w:p>
    <w:p w14:paraId="10211A40" w14:textId="35926408" w:rsidR="000E6DD0" w:rsidRDefault="000E6DD0"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olor w:val="171717" w:themeColor="background2" w:themeShade="1A"/>
        </w:rPr>
      </w:pPr>
      <w:r>
        <w:rPr>
          <w:rFonts w:ascii="Arial" w:hAnsi="Arial"/>
          <w:color w:val="171717" w:themeColor="background2" w:themeShade="1A"/>
        </w:rPr>
        <w:t xml:space="preserve">Limited to 8 users. </w:t>
      </w:r>
    </w:p>
    <w:p w14:paraId="2E61699F" w14:textId="77777777" w:rsidR="0072211F" w:rsidRPr="00446FE8" w:rsidRDefault="0072211F" w:rsidP="004F07FC">
      <w:pPr>
        <w:pStyle w:val="Heading1"/>
      </w:pPr>
      <w:r w:rsidRPr="00446FE8">
        <w:br w:type="column"/>
      </w:r>
      <w:bookmarkStart w:id="62" w:name="_Toc145529255"/>
      <w:bookmarkStart w:id="63" w:name="_Toc191026392"/>
      <w:r w:rsidRPr="00446FE8">
        <w:lastRenderedPageBreak/>
        <w:t>Appendix B – MobiWork Levels of Support</w:t>
      </w:r>
      <w:bookmarkEnd w:id="62"/>
      <w:bookmarkEnd w:id="63"/>
    </w:p>
    <w:p w14:paraId="6A1DC629"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val="en-GB" w:bidi="x-none"/>
        </w:rPr>
      </w:pPr>
    </w:p>
    <w:p w14:paraId="13480517"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val="en-GB" w:bidi="x-none"/>
        </w:rPr>
      </w:pPr>
    </w:p>
    <w:p w14:paraId="4CF7EFF0" w14:textId="012A02F5" w:rsidR="0072211F" w:rsidRPr="00446FE8" w:rsidRDefault="0072211F" w:rsidP="00382099">
      <w:pPr>
        <w:pStyle w:val="Heading2"/>
      </w:pPr>
      <w:bookmarkStart w:id="64" w:name="_Toc145529256"/>
      <w:bookmarkStart w:id="65" w:name="_Toc191026393"/>
      <w:r w:rsidRPr="00446FE8">
        <w:t>B-1 Support and Maintenance window</w:t>
      </w:r>
      <w:bookmarkEnd w:id="64"/>
      <w:bookmarkEnd w:id="65"/>
    </w:p>
    <w:p w14:paraId="065D8D2D" w14:textId="67F0A904"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val="en-GB" w:bidi="x-none"/>
        </w:rPr>
      </w:pPr>
      <w:r w:rsidRPr="00446FE8">
        <w:rPr>
          <w:rFonts w:ascii="Arial" w:hAnsi="Arial" w:cs="Arial"/>
          <w:color w:val="171717" w:themeColor="background2" w:themeShade="1A"/>
        </w:rPr>
        <w:t xml:space="preserve">MobiWork Support and Maintenance Services shall be available online from Monday to Friday, from 08:00 a.m. to </w:t>
      </w:r>
      <w:r w:rsidR="004E571A">
        <w:rPr>
          <w:rFonts w:ascii="Arial" w:hAnsi="Arial" w:cs="Arial"/>
          <w:color w:val="171717" w:themeColor="background2" w:themeShade="1A"/>
        </w:rPr>
        <w:t>06</w:t>
      </w:r>
      <w:r w:rsidRPr="00446FE8">
        <w:rPr>
          <w:rFonts w:ascii="Arial" w:hAnsi="Arial" w:cs="Arial"/>
          <w:color w:val="171717" w:themeColor="background2" w:themeShade="1A"/>
        </w:rPr>
        <w:t>:00</w:t>
      </w:r>
      <w:r w:rsidR="004E571A">
        <w:rPr>
          <w:rFonts w:ascii="Arial" w:hAnsi="Arial" w:cs="Arial"/>
          <w:color w:val="171717" w:themeColor="background2" w:themeShade="1A"/>
        </w:rPr>
        <w:t xml:space="preserve"> p.m.</w:t>
      </w:r>
      <w:r w:rsidRPr="00446FE8">
        <w:rPr>
          <w:rFonts w:ascii="Arial" w:hAnsi="Arial" w:cs="Arial"/>
          <w:color w:val="171717" w:themeColor="background2" w:themeShade="1A"/>
        </w:rPr>
        <w:t xml:space="preserve"> EST, except on US national holidays.</w:t>
      </w:r>
    </w:p>
    <w:p w14:paraId="4DFDA31B" w14:textId="77777777" w:rsidR="0072211F"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val="en-GB" w:bidi="x-none"/>
        </w:rPr>
      </w:pPr>
    </w:p>
    <w:p w14:paraId="24F81D17" w14:textId="77777777" w:rsidR="000E6DD0" w:rsidRPr="00446FE8" w:rsidRDefault="000E6DD0"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val="en-GB" w:bidi="x-none"/>
        </w:rPr>
      </w:pPr>
    </w:p>
    <w:p w14:paraId="16671FA6" w14:textId="77777777" w:rsidR="0072211F" w:rsidRPr="00382099" w:rsidRDefault="0072211F" w:rsidP="00382099">
      <w:pPr>
        <w:pStyle w:val="Heading2"/>
      </w:pPr>
      <w:bookmarkStart w:id="66" w:name="_Toc145529257"/>
      <w:bookmarkStart w:id="67" w:name="_Toc191026394"/>
      <w:r w:rsidRPr="00382099">
        <w:t>B-2 Level of Support</w:t>
      </w:r>
      <w:bookmarkEnd w:id="66"/>
      <w:bookmarkEnd w:id="67"/>
    </w:p>
    <w:tbl>
      <w:tblPr>
        <w:tblStyle w:val="MediumShading1-Accent3"/>
        <w:tblW w:w="0" w:type="auto"/>
        <w:tblCellMar>
          <w:top w:w="144" w:type="dxa"/>
          <w:left w:w="144" w:type="dxa"/>
          <w:bottom w:w="144" w:type="dxa"/>
          <w:right w:w="144" w:type="dxa"/>
        </w:tblCellMar>
        <w:tblLook w:val="0420" w:firstRow="1" w:lastRow="0" w:firstColumn="0" w:lastColumn="0" w:noHBand="0" w:noVBand="1"/>
      </w:tblPr>
      <w:tblGrid>
        <w:gridCol w:w="3828"/>
        <w:gridCol w:w="6936"/>
      </w:tblGrid>
      <w:tr w:rsidR="00446FE8" w:rsidRPr="00446FE8" w14:paraId="67EB22FB" w14:textId="77777777" w:rsidTr="00D7744B">
        <w:trPr>
          <w:cnfStyle w:val="100000000000" w:firstRow="1" w:lastRow="0" w:firstColumn="0" w:lastColumn="0" w:oddVBand="0" w:evenVBand="0" w:oddHBand="0" w:evenHBand="0" w:firstRowFirstColumn="0" w:firstRowLastColumn="0" w:lastRowFirstColumn="0" w:lastRowLastColumn="0"/>
        </w:trPr>
        <w:tc>
          <w:tcPr>
            <w:tcW w:w="3828" w:type="dxa"/>
          </w:tcPr>
          <w:p w14:paraId="65CB24D6" w14:textId="5617893F" w:rsidR="0072211F" w:rsidRPr="00446FE8" w:rsidRDefault="00676F4C" w:rsidP="00D7744B">
            <w:pPr>
              <w:pStyle w:val="tabletext"/>
              <w:keepNext/>
              <w:keepLines/>
              <w:pBdr>
                <w:between w:val="none" w:sz="0" w:space="0" w:color="auto"/>
              </w:pBdr>
              <w:shd w:val="clear" w:color="auto" w:fill="auto"/>
              <w:spacing w:before="200" w:line="240" w:lineRule="auto"/>
              <w:ind w:left="24"/>
              <w:jc w:val="center"/>
              <w:outlineLvl w:val="8"/>
              <w:rPr>
                <w:rFonts w:ascii="Arial" w:hAnsi="Arial" w:cs="Arial"/>
                <w:b w:val="0"/>
                <w:color w:val="171717" w:themeColor="background2" w:themeShade="1A"/>
                <w:szCs w:val="20"/>
              </w:rPr>
            </w:pPr>
            <w:r>
              <w:rPr>
                <w:rFonts w:ascii="Arial" w:hAnsi="Arial" w:cs="Arial"/>
                <w:b w:val="0"/>
                <w:color w:val="171717" w:themeColor="background2" w:themeShade="1A"/>
                <w:szCs w:val="20"/>
              </w:rPr>
              <w:t>Support</w:t>
            </w:r>
            <w:r w:rsidR="0072211F" w:rsidRPr="00446FE8">
              <w:rPr>
                <w:rFonts w:ascii="Arial" w:hAnsi="Arial" w:cs="Arial"/>
                <w:b w:val="0"/>
                <w:color w:val="171717" w:themeColor="background2" w:themeShade="1A"/>
                <w:szCs w:val="20"/>
              </w:rPr>
              <w:t xml:space="preserve"> Ticket Severity</w:t>
            </w:r>
            <w:r w:rsidR="0072211F" w:rsidRPr="00446FE8">
              <w:rPr>
                <w:rFonts w:ascii="Arial" w:hAnsi="Arial" w:cs="Arial"/>
                <w:b w:val="0"/>
                <w:color w:val="171717" w:themeColor="background2" w:themeShade="1A"/>
                <w:szCs w:val="20"/>
              </w:rPr>
              <w:br/>
            </w:r>
          </w:p>
        </w:tc>
        <w:tc>
          <w:tcPr>
            <w:tcW w:w="6936" w:type="dxa"/>
          </w:tcPr>
          <w:p w14:paraId="3D5102F4" w14:textId="77777777" w:rsidR="0072211F" w:rsidRPr="00446FE8" w:rsidRDefault="0072211F" w:rsidP="00D7744B">
            <w:pPr>
              <w:pStyle w:val="tabletext"/>
              <w:pBdr>
                <w:between w:val="none" w:sz="0" w:space="0" w:color="auto"/>
              </w:pBdr>
              <w:shd w:val="clear" w:color="auto" w:fill="auto"/>
              <w:ind w:left="24"/>
              <w:jc w:val="center"/>
              <w:rPr>
                <w:rFonts w:ascii="Arial" w:hAnsi="Arial" w:cs="Arial"/>
                <w:b w:val="0"/>
                <w:color w:val="171717" w:themeColor="background2" w:themeShade="1A"/>
                <w:szCs w:val="20"/>
              </w:rPr>
            </w:pPr>
            <w:r w:rsidRPr="00446FE8">
              <w:rPr>
                <w:rFonts w:ascii="Arial" w:hAnsi="Arial" w:cs="Arial"/>
                <w:b w:val="0"/>
                <w:color w:val="171717" w:themeColor="background2" w:themeShade="1A"/>
                <w:szCs w:val="20"/>
              </w:rPr>
              <w:br/>
              <w:t xml:space="preserve">MobiWork Level of support </w:t>
            </w:r>
          </w:p>
        </w:tc>
      </w:tr>
      <w:tr w:rsidR="00446FE8" w:rsidRPr="00446FE8" w14:paraId="1F73D4C0" w14:textId="77777777" w:rsidTr="00D7744B">
        <w:trPr>
          <w:cnfStyle w:val="000000100000" w:firstRow="0" w:lastRow="0" w:firstColumn="0" w:lastColumn="0" w:oddVBand="0" w:evenVBand="0" w:oddHBand="1" w:evenHBand="0" w:firstRowFirstColumn="0" w:firstRowLastColumn="0" w:lastRowFirstColumn="0" w:lastRowLastColumn="0"/>
        </w:trPr>
        <w:tc>
          <w:tcPr>
            <w:tcW w:w="3828" w:type="dxa"/>
          </w:tcPr>
          <w:p w14:paraId="42A9D6F1" w14:textId="5241AAE1" w:rsidR="0072211F" w:rsidRPr="00446FE8" w:rsidRDefault="00676F4C" w:rsidP="001D04B6">
            <w:pPr>
              <w:pStyle w:val="Item123"/>
              <w:numPr>
                <w:ilvl w:val="0"/>
                <w:numId w:val="0"/>
              </w:numPr>
              <w:ind w:left="24"/>
              <w:jc w:val="left"/>
              <w:rPr>
                <w:rFonts w:ascii="Arial" w:hAnsi="Arial" w:cs="Arial"/>
                <w:color w:val="171717" w:themeColor="background2" w:themeShade="1A"/>
                <w:sz w:val="20"/>
                <w:szCs w:val="20"/>
                <w:lang w:val="en-US"/>
              </w:rPr>
            </w:pPr>
            <w:proofErr w:type="spellStart"/>
            <w:r>
              <w:rPr>
                <w:rFonts w:ascii="Arial" w:hAnsi="Arial" w:cs="Arial"/>
                <w:b/>
                <w:color w:val="171717" w:themeColor="background2" w:themeShade="1A"/>
                <w:szCs w:val="20"/>
              </w:rPr>
              <w:t>Critical</w:t>
            </w:r>
            <w:proofErr w:type="spellEnd"/>
            <w:r w:rsidR="0072211F" w:rsidRPr="00446FE8">
              <w:rPr>
                <w:rFonts w:ascii="Arial" w:hAnsi="Arial" w:cs="Arial"/>
                <w:b/>
                <w:color w:val="171717" w:themeColor="background2" w:themeShade="1A"/>
                <w:sz w:val="20"/>
                <w:szCs w:val="20"/>
              </w:rPr>
              <w:t>:</w:t>
            </w:r>
            <w:r w:rsidR="0072211F" w:rsidRPr="00446FE8">
              <w:rPr>
                <w:rFonts w:ascii="Arial" w:hAnsi="Arial" w:cs="Arial"/>
                <w:color w:val="171717" w:themeColor="background2" w:themeShade="1A"/>
                <w:sz w:val="20"/>
                <w:szCs w:val="20"/>
              </w:rPr>
              <w:t xml:space="preserve"> </w:t>
            </w:r>
            <w:r w:rsidR="0072211F" w:rsidRPr="00446FE8">
              <w:rPr>
                <w:rFonts w:ascii="Arial" w:hAnsi="Arial" w:cs="Arial"/>
                <w:color w:val="171717" w:themeColor="background2" w:themeShade="1A"/>
                <w:sz w:val="20"/>
                <w:szCs w:val="20"/>
                <w:lang w:val="en-US"/>
              </w:rPr>
              <w:t>Problem that totally prevent the use of the Solutions, or essential routines that have no contingency plan.</w:t>
            </w:r>
            <w:r w:rsidR="0072211F" w:rsidRPr="00446FE8">
              <w:rPr>
                <w:rFonts w:ascii="Arial" w:hAnsi="Arial" w:cs="Arial"/>
                <w:color w:val="171717" w:themeColor="background2" w:themeShade="1A"/>
                <w:sz w:val="20"/>
                <w:szCs w:val="20"/>
                <w:lang w:val="en-US"/>
              </w:rPr>
              <w:br/>
              <w:t>For instance, the Client can access other web site but the Client can’t access MobiWork web site.</w:t>
            </w:r>
          </w:p>
          <w:p w14:paraId="08A7BAA3" w14:textId="77777777"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lang w:val="en-US"/>
              </w:rPr>
            </w:pPr>
          </w:p>
        </w:tc>
        <w:tc>
          <w:tcPr>
            <w:tcW w:w="6936" w:type="dxa"/>
          </w:tcPr>
          <w:p w14:paraId="25AFC5F3" w14:textId="54475777"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lang w:val="en-US"/>
              </w:rPr>
            </w:pPr>
            <w:r w:rsidRPr="00446FE8">
              <w:rPr>
                <w:rFonts w:ascii="Arial" w:hAnsi="Arial" w:cs="Arial"/>
                <w:color w:val="171717" w:themeColor="background2" w:themeShade="1A"/>
                <w:szCs w:val="20"/>
                <w:lang w:val="en-US"/>
              </w:rPr>
              <w:t>Within the support and maintenance window defined above, Mobi</w:t>
            </w:r>
            <w:r w:rsidR="001D04B6">
              <w:rPr>
                <w:rFonts w:ascii="Arial" w:hAnsi="Arial" w:cs="Arial"/>
                <w:color w:val="171717" w:themeColor="background2" w:themeShade="1A"/>
                <w:szCs w:val="20"/>
                <w:lang w:val="en-US"/>
              </w:rPr>
              <w:t>W</w:t>
            </w:r>
            <w:r w:rsidRPr="00446FE8">
              <w:rPr>
                <w:rFonts w:ascii="Arial" w:hAnsi="Arial" w:cs="Arial"/>
                <w:color w:val="171717" w:themeColor="background2" w:themeShade="1A"/>
                <w:szCs w:val="20"/>
                <w:lang w:val="en-US"/>
              </w:rPr>
              <w:t>ork guarantees an acknowledgement response time of up to (1) working hours from the time of filing the problem and classification by Reseller.</w:t>
            </w:r>
            <w:r w:rsidRPr="00446FE8">
              <w:rPr>
                <w:rFonts w:ascii="Arial" w:hAnsi="Arial" w:cs="Arial"/>
                <w:color w:val="171717" w:themeColor="background2" w:themeShade="1A"/>
                <w:szCs w:val="20"/>
                <w:lang w:val="en-US"/>
              </w:rPr>
              <w:br/>
              <w:t>MobiWork guarantees that all issues will be handled with full attention and the highest level of priority</w:t>
            </w:r>
            <w:r w:rsidR="001D04B6">
              <w:rPr>
                <w:rFonts w:ascii="Arial" w:hAnsi="Arial" w:cs="Arial"/>
                <w:color w:val="171717" w:themeColor="background2" w:themeShade="1A"/>
                <w:szCs w:val="20"/>
                <w:lang w:val="en-US"/>
              </w:rPr>
              <w:t>,</w:t>
            </w:r>
            <w:r w:rsidRPr="00446FE8">
              <w:rPr>
                <w:rFonts w:ascii="Arial" w:hAnsi="Arial" w:cs="Arial"/>
                <w:color w:val="171717" w:themeColor="background2" w:themeShade="1A"/>
                <w:szCs w:val="20"/>
                <w:lang w:val="en-US"/>
              </w:rPr>
              <w:t xml:space="preserve"> but the actual solution time cannot be guaranteed and will have to be evaluated on a case-by-case basis.</w:t>
            </w:r>
          </w:p>
          <w:p w14:paraId="6349C0BC" w14:textId="77777777"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rPr>
            </w:pPr>
            <w:r w:rsidRPr="00446FE8">
              <w:rPr>
                <w:rFonts w:ascii="Arial" w:hAnsi="Arial" w:cs="Arial"/>
                <w:color w:val="171717" w:themeColor="background2" w:themeShade="1A"/>
                <w:szCs w:val="20"/>
                <w:lang w:val="en-US"/>
              </w:rPr>
              <w:t>Outside these hours and on an exceptional basis, MobiWork may provide an emergency phone contact list.</w:t>
            </w:r>
            <w:r w:rsidRPr="00446FE8">
              <w:rPr>
                <w:rFonts w:ascii="Arial" w:hAnsi="Arial" w:cs="Arial"/>
                <w:color w:val="171717" w:themeColor="background2" w:themeShade="1A"/>
                <w:szCs w:val="20"/>
                <w:lang w:val="en-US"/>
              </w:rPr>
              <w:br/>
            </w:r>
          </w:p>
        </w:tc>
      </w:tr>
      <w:tr w:rsidR="00446FE8" w:rsidRPr="00446FE8" w14:paraId="5C3589D2" w14:textId="77777777" w:rsidTr="00D7744B">
        <w:trPr>
          <w:cnfStyle w:val="000000010000" w:firstRow="0" w:lastRow="0" w:firstColumn="0" w:lastColumn="0" w:oddVBand="0" w:evenVBand="0" w:oddHBand="0" w:evenHBand="1" w:firstRowFirstColumn="0" w:firstRowLastColumn="0" w:lastRowFirstColumn="0" w:lastRowLastColumn="0"/>
        </w:trPr>
        <w:tc>
          <w:tcPr>
            <w:tcW w:w="3828" w:type="dxa"/>
          </w:tcPr>
          <w:p w14:paraId="39B5852B" w14:textId="20A9EA99" w:rsidR="0072211F" w:rsidRPr="00446FE8" w:rsidRDefault="00676F4C" w:rsidP="001D04B6">
            <w:pPr>
              <w:pStyle w:val="tabletext"/>
              <w:pBdr>
                <w:between w:val="none" w:sz="0" w:space="0" w:color="auto"/>
              </w:pBdr>
              <w:shd w:val="clear" w:color="auto" w:fill="auto"/>
              <w:ind w:left="24"/>
              <w:jc w:val="left"/>
              <w:rPr>
                <w:rFonts w:ascii="Arial" w:hAnsi="Arial" w:cs="Arial"/>
                <w:color w:val="171717" w:themeColor="background2" w:themeShade="1A"/>
                <w:szCs w:val="20"/>
                <w:lang w:val="en-US"/>
              </w:rPr>
            </w:pPr>
            <w:r>
              <w:rPr>
                <w:rFonts w:ascii="Arial" w:hAnsi="Arial" w:cs="Arial"/>
                <w:b/>
                <w:color w:val="171717" w:themeColor="background2" w:themeShade="1A"/>
                <w:szCs w:val="20"/>
              </w:rPr>
              <w:t>High</w:t>
            </w:r>
            <w:r w:rsidR="0072211F" w:rsidRPr="00446FE8">
              <w:rPr>
                <w:rFonts w:ascii="Arial" w:hAnsi="Arial" w:cs="Arial"/>
                <w:b/>
                <w:color w:val="171717" w:themeColor="background2" w:themeShade="1A"/>
                <w:szCs w:val="20"/>
              </w:rPr>
              <w:t>:</w:t>
            </w:r>
            <w:r w:rsidR="0072211F" w:rsidRPr="00446FE8">
              <w:rPr>
                <w:rFonts w:ascii="Arial" w:hAnsi="Arial" w:cs="Arial"/>
                <w:color w:val="171717" w:themeColor="background2" w:themeShade="1A"/>
                <w:szCs w:val="20"/>
              </w:rPr>
              <w:t xml:space="preserve"> The Solutions, a system component, or functionality is down, corrupted or degraded in service, adversely impacting a limited number of users or having moderate commercial impact.</w:t>
            </w:r>
          </w:p>
        </w:tc>
        <w:tc>
          <w:tcPr>
            <w:tcW w:w="6936" w:type="dxa"/>
          </w:tcPr>
          <w:p w14:paraId="03C29E0A" w14:textId="243B9E2E"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rPr>
            </w:pPr>
            <w:r w:rsidRPr="00446FE8">
              <w:rPr>
                <w:rFonts w:ascii="Arial" w:hAnsi="Arial" w:cs="Arial"/>
                <w:color w:val="171717" w:themeColor="background2" w:themeShade="1A"/>
                <w:szCs w:val="20"/>
                <w:lang w:val="en-US"/>
              </w:rPr>
              <w:t>Within the support and</w:t>
            </w:r>
            <w:r w:rsidR="001D04B6">
              <w:rPr>
                <w:rFonts w:ascii="Arial" w:hAnsi="Arial" w:cs="Arial"/>
                <w:color w:val="171717" w:themeColor="background2" w:themeShade="1A"/>
                <w:szCs w:val="20"/>
                <w:lang w:val="en-US"/>
              </w:rPr>
              <w:t xml:space="preserve"> </w:t>
            </w:r>
            <w:r w:rsidRPr="00446FE8">
              <w:rPr>
                <w:rFonts w:ascii="Arial" w:hAnsi="Arial" w:cs="Arial"/>
                <w:color w:val="171717" w:themeColor="background2" w:themeShade="1A"/>
                <w:szCs w:val="20"/>
                <w:lang w:val="en-US"/>
              </w:rPr>
              <w:t>maintenance window defined above, Mobi</w:t>
            </w:r>
            <w:r w:rsidR="001D04B6">
              <w:rPr>
                <w:rFonts w:ascii="Arial" w:hAnsi="Arial" w:cs="Arial"/>
                <w:color w:val="171717" w:themeColor="background2" w:themeShade="1A"/>
                <w:szCs w:val="20"/>
                <w:lang w:val="en-US"/>
              </w:rPr>
              <w:t>W</w:t>
            </w:r>
            <w:r w:rsidRPr="00446FE8">
              <w:rPr>
                <w:rFonts w:ascii="Arial" w:hAnsi="Arial" w:cs="Arial"/>
                <w:color w:val="171717" w:themeColor="background2" w:themeShade="1A"/>
                <w:szCs w:val="20"/>
                <w:lang w:val="en-US"/>
              </w:rPr>
              <w:t>ork guarantees an acknowledgement response time of up to (8) working hours from the time of filing the problem and classification by Reseller.</w:t>
            </w:r>
            <w:r w:rsidRPr="00446FE8">
              <w:rPr>
                <w:rFonts w:ascii="Arial" w:hAnsi="Arial" w:cs="Arial"/>
                <w:color w:val="171717" w:themeColor="background2" w:themeShade="1A"/>
                <w:szCs w:val="20"/>
                <w:lang w:val="en-US"/>
              </w:rPr>
              <w:br/>
              <w:t xml:space="preserve">MobiWork guarantees that all issues will be handled with full attention and the highest level of </w:t>
            </w:r>
            <w:r w:rsidR="001D04B6" w:rsidRPr="00446FE8">
              <w:rPr>
                <w:rFonts w:ascii="Arial" w:hAnsi="Arial" w:cs="Arial"/>
                <w:color w:val="171717" w:themeColor="background2" w:themeShade="1A"/>
                <w:szCs w:val="20"/>
                <w:lang w:val="en-US"/>
              </w:rPr>
              <w:t>priority,</w:t>
            </w:r>
            <w:r w:rsidRPr="00446FE8">
              <w:rPr>
                <w:rFonts w:ascii="Arial" w:hAnsi="Arial" w:cs="Arial"/>
                <w:color w:val="171717" w:themeColor="background2" w:themeShade="1A"/>
                <w:szCs w:val="20"/>
                <w:lang w:val="en-US"/>
              </w:rPr>
              <w:t xml:space="preserve"> but the actual solution time cannot be guaranteed and will have to be evaluated on a case-by-case basis.</w:t>
            </w:r>
          </w:p>
        </w:tc>
      </w:tr>
      <w:tr w:rsidR="00446FE8" w:rsidRPr="00446FE8" w14:paraId="641B2FC8" w14:textId="77777777" w:rsidTr="00D7744B">
        <w:trPr>
          <w:cnfStyle w:val="000000100000" w:firstRow="0" w:lastRow="0" w:firstColumn="0" w:lastColumn="0" w:oddVBand="0" w:evenVBand="0" w:oddHBand="1" w:evenHBand="0" w:firstRowFirstColumn="0" w:firstRowLastColumn="0" w:lastRowFirstColumn="0" w:lastRowLastColumn="0"/>
        </w:trPr>
        <w:tc>
          <w:tcPr>
            <w:tcW w:w="3828" w:type="dxa"/>
          </w:tcPr>
          <w:p w14:paraId="0CF5333B" w14:textId="6D224D8F" w:rsidR="0072211F" w:rsidRPr="00446FE8" w:rsidRDefault="00676F4C" w:rsidP="001D04B6">
            <w:pPr>
              <w:pStyle w:val="tabletext"/>
              <w:pBdr>
                <w:between w:val="none" w:sz="0" w:space="0" w:color="auto"/>
              </w:pBdr>
              <w:shd w:val="clear" w:color="auto" w:fill="auto"/>
              <w:ind w:left="24"/>
              <w:jc w:val="left"/>
              <w:rPr>
                <w:rFonts w:ascii="Arial" w:hAnsi="Arial" w:cs="Arial"/>
                <w:color w:val="171717" w:themeColor="background2" w:themeShade="1A"/>
                <w:szCs w:val="20"/>
                <w:lang w:val="en-US"/>
              </w:rPr>
            </w:pPr>
            <w:r>
              <w:rPr>
                <w:rFonts w:ascii="Arial" w:hAnsi="Arial" w:cs="Arial"/>
                <w:b/>
                <w:color w:val="171717" w:themeColor="background2" w:themeShade="1A"/>
                <w:szCs w:val="20"/>
              </w:rPr>
              <w:t>Medium</w:t>
            </w:r>
            <w:r w:rsidR="0072211F" w:rsidRPr="00446FE8">
              <w:rPr>
                <w:rFonts w:ascii="Arial" w:hAnsi="Arial" w:cs="Arial"/>
                <w:b/>
                <w:color w:val="171717" w:themeColor="background2" w:themeShade="1A"/>
                <w:szCs w:val="20"/>
              </w:rPr>
              <w:t>:</w:t>
            </w:r>
            <w:r w:rsidR="0072211F" w:rsidRPr="00446FE8">
              <w:rPr>
                <w:rFonts w:ascii="Arial" w:hAnsi="Arial" w:cs="Arial"/>
                <w:color w:val="171717" w:themeColor="background2" w:themeShade="1A"/>
                <w:szCs w:val="20"/>
              </w:rPr>
              <w:t xml:space="preserve"> The Solutions, a system component, or functionality is down, corrupted or degraded in service, adversely impacting a small number of users or having low commercial impact.</w:t>
            </w:r>
          </w:p>
        </w:tc>
        <w:tc>
          <w:tcPr>
            <w:tcW w:w="6936" w:type="dxa"/>
          </w:tcPr>
          <w:p w14:paraId="35BB0E2A" w14:textId="0897313E"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rPr>
            </w:pPr>
            <w:r w:rsidRPr="00446FE8">
              <w:rPr>
                <w:rFonts w:ascii="Arial" w:hAnsi="Arial" w:cs="Arial"/>
                <w:color w:val="171717" w:themeColor="background2" w:themeShade="1A"/>
                <w:szCs w:val="20"/>
                <w:lang w:val="en-US"/>
              </w:rPr>
              <w:t>Within the support and</w:t>
            </w:r>
            <w:r w:rsidR="001D04B6">
              <w:rPr>
                <w:rFonts w:ascii="Arial" w:hAnsi="Arial" w:cs="Arial"/>
                <w:color w:val="171717" w:themeColor="background2" w:themeShade="1A"/>
                <w:szCs w:val="20"/>
                <w:lang w:val="en-US"/>
              </w:rPr>
              <w:t xml:space="preserve"> </w:t>
            </w:r>
            <w:r w:rsidRPr="00446FE8">
              <w:rPr>
                <w:rFonts w:ascii="Arial" w:hAnsi="Arial" w:cs="Arial"/>
                <w:color w:val="171717" w:themeColor="background2" w:themeShade="1A"/>
                <w:szCs w:val="20"/>
                <w:lang w:val="en-US"/>
              </w:rPr>
              <w:t>maintenance window defined above, Mobi</w:t>
            </w:r>
            <w:r w:rsidR="001D04B6">
              <w:rPr>
                <w:rFonts w:ascii="Arial" w:hAnsi="Arial" w:cs="Arial"/>
                <w:color w:val="171717" w:themeColor="background2" w:themeShade="1A"/>
                <w:szCs w:val="20"/>
                <w:lang w:val="en-US"/>
              </w:rPr>
              <w:t>W</w:t>
            </w:r>
            <w:r w:rsidRPr="00446FE8">
              <w:rPr>
                <w:rFonts w:ascii="Arial" w:hAnsi="Arial" w:cs="Arial"/>
                <w:color w:val="171717" w:themeColor="background2" w:themeShade="1A"/>
                <w:szCs w:val="20"/>
                <w:lang w:val="en-US"/>
              </w:rPr>
              <w:t>ork guarantees an acknowledgement response time of up to (16) working hours from the time of filing the problem and classification by Reseller.</w:t>
            </w:r>
            <w:r w:rsidRPr="00446FE8">
              <w:rPr>
                <w:rFonts w:ascii="Arial" w:hAnsi="Arial" w:cs="Arial"/>
                <w:color w:val="171717" w:themeColor="background2" w:themeShade="1A"/>
                <w:szCs w:val="20"/>
                <w:lang w:val="en-US"/>
              </w:rPr>
              <w:br/>
              <w:t xml:space="preserve">MobiWork guarantees that all issues will be handled with full attention and the highest level of </w:t>
            </w:r>
            <w:r w:rsidR="001D04B6" w:rsidRPr="00446FE8">
              <w:rPr>
                <w:rFonts w:ascii="Arial" w:hAnsi="Arial" w:cs="Arial"/>
                <w:color w:val="171717" w:themeColor="background2" w:themeShade="1A"/>
                <w:szCs w:val="20"/>
                <w:lang w:val="en-US"/>
              </w:rPr>
              <w:t>priority,</w:t>
            </w:r>
            <w:r w:rsidRPr="00446FE8">
              <w:rPr>
                <w:rFonts w:ascii="Arial" w:hAnsi="Arial" w:cs="Arial"/>
                <w:color w:val="171717" w:themeColor="background2" w:themeShade="1A"/>
                <w:szCs w:val="20"/>
                <w:lang w:val="en-US"/>
              </w:rPr>
              <w:t xml:space="preserve"> but the actual solution time cannot be guaranteed and will have to be evaluated on a case-by-case basis.</w:t>
            </w:r>
          </w:p>
        </w:tc>
      </w:tr>
      <w:tr w:rsidR="00446FE8" w:rsidRPr="00446FE8" w14:paraId="00789C7A" w14:textId="77777777" w:rsidTr="00D7744B">
        <w:trPr>
          <w:cnfStyle w:val="000000010000" w:firstRow="0" w:lastRow="0" w:firstColumn="0" w:lastColumn="0" w:oddVBand="0" w:evenVBand="0" w:oddHBand="0" w:evenHBand="1" w:firstRowFirstColumn="0" w:firstRowLastColumn="0" w:lastRowFirstColumn="0" w:lastRowLastColumn="0"/>
        </w:trPr>
        <w:tc>
          <w:tcPr>
            <w:tcW w:w="3828" w:type="dxa"/>
          </w:tcPr>
          <w:p w14:paraId="0204F349" w14:textId="1C83F407" w:rsidR="0072211F" w:rsidRPr="00446FE8" w:rsidRDefault="00676F4C" w:rsidP="001D04B6">
            <w:pPr>
              <w:pStyle w:val="tabletext"/>
              <w:keepNext/>
              <w:keepLines/>
              <w:pBdr>
                <w:between w:val="none" w:sz="0" w:space="0" w:color="auto"/>
              </w:pBdr>
              <w:shd w:val="clear" w:color="auto" w:fill="auto"/>
              <w:spacing w:before="200"/>
              <w:ind w:left="24"/>
              <w:jc w:val="left"/>
              <w:outlineLvl w:val="8"/>
              <w:rPr>
                <w:rFonts w:ascii="Arial" w:hAnsi="Arial" w:cs="Arial"/>
                <w:b/>
                <w:color w:val="171717" w:themeColor="background2" w:themeShade="1A"/>
                <w:szCs w:val="20"/>
                <w:lang w:val="en-US"/>
              </w:rPr>
            </w:pPr>
            <w:r>
              <w:rPr>
                <w:rFonts w:ascii="Arial" w:hAnsi="Arial" w:cs="Arial"/>
                <w:b/>
                <w:color w:val="171717" w:themeColor="background2" w:themeShade="1A"/>
                <w:szCs w:val="20"/>
              </w:rPr>
              <w:t>Low</w:t>
            </w:r>
            <w:r w:rsidR="0072211F" w:rsidRPr="00446FE8">
              <w:rPr>
                <w:rFonts w:ascii="Arial" w:hAnsi="Arial" w:cs="Arial"/>
                <w:b/>
                <w:color w:val="171717" w:themeColor="background2" w:themeShade="1A"/>
                <w:szCs w:val="20"/>
              </w:rPr>
              <w:t xml:space="preserve">: </w:t>
            </w:r>
            <w:r w:rsidR="0072211F" w:rsidRPr="00446FE8">
              <w:rPr>
                <w:rFonts w:ascii="Arial" w:hAnsi="Arial" w:cs="Arial"/>
                <w:color w:val="171717" w:themeColor="background2" w:themeShade="1A"/>
                <w:szCs w:val="20"/>
              </w:rPr>
              <w:t>The Solutions, a system component, or functionality is insignificantly degraded in service, adversely impacting few users or having no commercial impact. This includes any additional feature or change request.</w:t>
            </w:r>
          </w:p>
        </w:tc>
        <w:tc>
          <w:tcPr>
            <w:tcW w:w="6936" w:type="dxa"/>
          </w:tcPr>
          <w:p w14:paraId="12F5F304" w14:textId="4DDA1797" w:rsidR="0072211F" w:rsidRPr="00446FE8" w:rsidRDefault="0072211F" w:rsidP="001D04B6">
            <w:pPr>
              <w:pStyle w:val="tabletext"/>
              <w:pBdr>
                <w:between w:val="none" w:sz="0" w:space="0" w:color="auto"/>
              </w:pBdr>
              <w:shd w:val="clear" w:color="auto" w:fill="auto"/>
              <w:ind w:left="24"/>
              <w:jc w:val="left"/>
              <w:rPr>
                <w:rFonts w:ascii="Arial" w:hAnsi="Arial" w:cs="Arial"/>
                <w:color w:val="171717" w:themeColor="background2" w:themeShade="1A"/>
                <w:szCs w:val="20"/>
              </w:rPr>
            </w:pPr>
            <w:r w:rsidRPr="00446FE8">
              <w:rPr>
                <w:rFonts w:ascii="Arial" w:hAnsi="Arial" w:cs="Arial"/>
                <w:color w:val="171717" w:themeColor="background2" w:themeShade="1A"/>
                <w:szCs w:val="20"/>
                <w:lang w:val="en-US"/>
              </w:rPr>
              <w:t>Within the support and maintenance window defined above, Mobi</w:t>
            </w:r>
            <w:r w:rsidR="001D04B6">
              <w:rPr>
                <w:rFonts w:ascii="Arial" w:hAnsi="Arial" w:cs="Arial"/>
                <w:color w:val="171717" w:themeColor="background2" w:themeShade="1A"/>
                <w:szCs w:val="20"/>
                <w:lang w:val="en-US"/>
              </w:rPr>
              <w:t>W</w:t>
            </w:r>
            <w:r w:rsidRPr="00446FE8">
              <w:rPr>
                <w:rFonts w:ascii="Arial" w:hAnsi="Arial" w:cs="Arial"/>
                <w:color w:val="171717" w:themeColor="background2" w:themeShade="1A"/>
                <w:szCs w:val="20"/>
                <w:lang w:val="en-US"/>
              </w:rPr>
              <w:t>ork guarantees an acknowledgement response time of up to (24) working hours from the time of filing the problem and classification by Reseller.</w:t>
            </w:r>
            <w:r w:rsidRPr="00446FE8">
              <w:rPr>
                <w:rFonts w:ascii="Arial" w:hAnsi="Arial" w:cs="Arial"/>
                <w:color w:val="171717" w:themeColor="background2" w:themeShade="1A"/>
                <w:szCs w:val="20"/>
                <w:lang w:val="en-US"/>
              </w:rPr>
              <w:br/>
              <w:t xml:space="preserve">MobiWork guarantees that all issues will be handled with full attention and the highest level of </w:t>
            </w:r>
            <w:r w:rsidR="001D04B6" w:rsidRPr="00446FE8">
              <w:rPr>
                <w:rFonts w:ascii="Arial" w:hAnsi="Arial" w:cs="Arial"/>
                <w:color w:val="171717" w:themeColor="background2" w:themeShade="1A"/>
                <w:szCs w:val="20"/>
                <w:lang w:val="en-US"/>
              </w:rPr>
              <w:t>priority,</w:t>
            </w:r>
            <w:r w:rsidRPr="00446FE8">
              <w:rPr>
                <w:rFonts w:ascii="Arial" w:hAnsi="Arial" w:cs="Arial"/>
                <w:color w:val="171717" w:themeColor="background2" w:themeShade="1A"/>
                <w:szCs w:val="20"/>
                <w:lang w:val="en-US"/>
              </w:rPr>
              <w:t xml:space="preserve"> but the actual solution time cannot be guaranteed and will have to be evaluated on a case-by-case basis.</w:t>
            </w:r>
          </w:p>
        </w:tc>
      </w:tr>
    </w:tbl>
    <w:p w14:paraId="2E17AB65" w14:textId="77777777" w:rsidR="0072211F" w:rsidRPr="00446FE8" w:rsidRDefault="0072211F" w:rsidP="0072211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Times New Roman" w:hAnsi="Arial" w:cs="Arial"/>
          <w:color w:val="171717" w:themeColor="background2" w:themeShade="1A"/>
          <w:lang w:bidi="x-none"/>
        </w:rPr>
      </w:pPr>
    </w:p>
    <w:p w14:paraId="2309B01C" w14:textId="377E27CE" w:rsidR="0072211F" w:rsidRPr="00446FE8" w:rsidRDefault="0072211F" w:rsidP="00E023B2">
      <w:pPr>
        <w:pStyle w:val="Heading21"/>
        <w:numPr>
          <w:ilvl w:val="0"/>
          <w:numId w:val="0"/>
        </w:numPr>
        <w:ind w:left="340"/>
      </w:pPr>
    </w:p>
    <w:sectPr w:rsidR="0072211F" w:rsidRPr="00446FE8" w:rsidSect="002C4D49">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1440" w:left="720"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B0EDD" w14:textId="77777777" w:rsidR="00E10EA4" w:rsidRDefault="00E10EA4" w:rsidP="00BD3730">
      <w:r>
        <w:separator/>
      </w:r>
    </w:p>
  </w:endnote>
  <w:endnote w:type="continuationSeparator" w:id="0">
    <w:p w14:paraId="5ACD445E" w14:textId="77777777" w:rsidR="00E10EA4" w:rsidRDefault="00E10EA4" w:rsidP="00BD3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ヒラギノ角ゴ Pro W3">
    <w:altName w:val="Yu Gothic"/>
    <w:panose1 w:val="020B0604020202020204"/>
    <w:charset w:val="80"/>
    <w:family w:val="swiss"/>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14C0" w14:textId="77777777" w:rsidR="00D26FB4" w:rsidRDefault="00D26FB4" w:rsidP="00AD0D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14B368" w14:textId="77777777" w:rsidR="00D26FB4" w:rsidRDefault="00D26FB4" w:rsidP="00567760">
    <w:pPr>
      <w:pStyle w:val="SmallPrint"/>
      <w:ind w:right="360"/>
    </w:pPr>
    <w:r w:rsidRPr="004605E0">
      <w:rPr>
        <w:noProof/>
        <w:color w:val="4C4C4C" w:themeColor="text1"/>
        <w:sz w:val="24"/>
        <w:szCs w:val="24"/>
      </w:rPr>
      <w:drawing>
        <wp:anchor distT="0" distB="0" distL="114300" distR="114300" simplePos="0" relativeHeight="251694080" behindDoc="1" locked="0" layoutInCell="1" allowOverlap="1" wp14:anchorId="3C2DEFE7" wp14:editId="26EFF2CB">
          <wp:simplePos x="0" y="0"/>
          <wp:positionH relativeFrom="column">
            <wp:posOffset>1482090</wp:posOffset>
          </wp:positionH>
          <wp:positionV relativeFrom="paragraph">
            <wp:posOffset>-17617</wp:posOffset>
          </wp:positionV>
          <wp:extent cx="273050" cy="273050"/>
          <wp:effectExtent l="0" t="0" r="6350" b="635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biWork-LOGO-(3D)-LRG.png"/>
                  <pic:cNvPicPr/>
                </pic:nvPicPr>
                <pic:blipFill>
                  <a:blip r:embed="rId1">
                    <a:extLst>
                      <a:ext uri="{28A0092B-C50C-407E-A947-70E740481C1C}">
                        <a14:useLocalDpi xmlns:a14="http://schemas.microsoft.com/office/drawing/2010/main" val="0"/>
                      </a:ext>
                    </a:extLst>
                  </a:blip>
                  <a:stretch>
                    <a:fillRect/>
                  </a:stretch>
                </pic:blipFill>
                <pic:spPr>
                  <a:xfrm>
                    <a:off x="0" y="0"/>
                    <a:ext cx="273050" cy="273050"/>
                  </a:xfrm>
                  <a:prstGeom prst="roundRect">
                    <a:avLst>
                      <a:gd name="adj" fmla="val 8594"/>
                    </a:avLst>
                  </a:prstGeom>
                  <a:solidFill>
                    <a:srgbClr val="FFFFFF">
                      <a:shade val="85000"/>
                    </a:srgbClr>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4605E0">
      <w:rPr>
        <w:rFonts w:cs="Aharoni"/>
        <w:noProof/>
        <w:color w:val="CCCCCC" w:themeColor="accent3"/>
        <w:sz w:val="24"/>
        <w:szCs w:val="24"/>
      </w:rPr>
      <mc:AlternateContent>
        <mc:Choice Requires="wps">
          <w:drawing>
            <wp:anchor distT="0" distB="0" distL="114300" distR="114300" simplePos="0" relativeHeight="251693056" behindDoc="0" locked="0" layoutInCell="1" allowOverlap="1" wp14:anchorId="7ECA0659" wp14:editId="5E422E29">
              <wp:simplePos x="0" y="0"/>
              <wp:positionH relativeFrom="column">
                <wp:posOffset>-459740</wp:posOffset>
              </wp:positionH>
              <wp:positionV relativeFrom="paragraph">
                <wp:posOffset>-193040</wp:posOffset>
              </wp:positionV>
              <wp:extent cx="7772400" cy="0"/>
              <wp:effectExtent l="0" t="50800" r="0" b="50800"/>
              <wp:wrapNone/>
              <wp:docPr id="51" name="Straight Connector 51"/>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441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63F432" id="Straight Connector 5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pt,-15.2pt" to="575.8pt,-1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" strokecolor="#f14411" strokeweight="7pt"/>
          </w:pict>
        </mc:Fallback>
      </mc:AlternateContent>
    </w:r>
    <w:r>
      <w:rPr>
        <w:b/>
      </w:rPr>
      <w:tab/>
    </w:r>
    <w:r>
      <w:rPr>
        <w:b/>
      </w:rPr>
      <w:tab/>
    </w:r>
    <w:r>
      <w:rPr>
        <w:b/>
      </w:rPr>
      <w:tab/>
    </w:r>
    <w:r>
      <w:rPr>
        <w:b/>
      </w:rPr>
      <w:tab/>
      <w:t>Are you ready to MobiWork?</w:t>
    </w:r>
    <w:r w:rsidRPr="00E17FB4">
      <w:t xml:space="preserve"> </w:t>
    </w:r>
    <w:r>
      <w:t xml:space="preserve"> </w:t>
    </w:r>
    <w:r w:rsidRPr="00E17FB4">
      <w:t>|</w:t>
    </w:r>
    <w:r>
      <w:t xml:space="preserve"> </w:t>
    </w:r>
    <w:r w:rsidRPr="00E17FB4">
      <w:t xml:space="preserve"> </w:t>
    </w:r>
    <w:hyperlink r:id="rId2" w:history="1">
      <w:r w:rsidRPr="0006698A">
        <w:rPr>
          <w:rStyle w:val="Hyperlink"/>
        </w:rPr>
        <w:t>www.MobiWork.com</w:t>
      </w:r>
    </w:hyperlink>
    <w:r w:rsidRPr="00E17FB4">
      <w:rPr>
        <w:rStyle w:val="Hyperlink"/>
      </w:rPr>
      <w:t xml:space="preserve"> </w:t>
    </w:r>
    <w:r>
      <w:rPr>
        <w:rStyle w:val="Hyperlink"/>
      </w:rPr>
      <w:t xml:space="preserve"> </w:t>
    </w:r>
    <w:r w:rsidRPr="00E17FB4">
      <w:t>|</w:t>
    </w:r>
    <w:r>
      <w:t xml:space="preserve"> </w:t>
    </w:r>
    <w:r w:rsidRPr="00E17FB4">
      <w:t xml:space="preserve"> 888.662.4975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C1BC" w14:textId="3215B91F" w:rsidR="00D26FB4" w:rsidRPr="00D57BAA" w:rsidRDefault="00275CA0" w:rsidP="00567760">
    <w:pPr>
      <w:pStyle w:val="Footer"/>
      <w:framePr w:wrap="around" w:vAnchor="text" w:hAnchor="margin" w:xAlign="right" w:y="1"/>
      <w:spacing w:before="100"/>
      <w:rPr>
        <w:rStyle w:val="PageNumber"/>
        <w:rFonts w:cstheme="minorHAnsi"/>
        <w:color w:val="949494" w:themeColor="accent2"/>
        <w:sz w:val="18"/>
        <w:szCs w:val="18"/>
      </w:rPr>
    </w:pPr>
    <w:r w:rsidRPr="00D57BAA">
      <w:rPr>
        <w:rStyle w:val="PageNumber"/>
        <w:rFonts w:cstheme="minorHAnsi"/>
        <w:color w:val="949494" w:themeColor="accent2"/>
        <w:sz w:val="18"/>
        <w:szCs w:val="18"/>
      </w:rPr>
      <w:t xml:space="preserve">Page </w:t>
    </w:r>
    <w:r w:rsidRPr="00D57BAA">
      <w:rPr>
        <w:rStyle w:val="PageNumber"/>
        <w:rFonts w:cstheme="minorHAnsi"/>
        <w:color w:val="949494" w:themeColor="accent2"/>
        <w:sz w:val="18"/>
        <w:szCs w:val="18"/>
      </w:rPr>
      <w:fldChar w:fldCharType="begin"/>
    </w:r>
    <w:r w:rsidRPr="00D57BAA">
      <w:rPr>
        <w:rStyle w:val="PageNumber"/>
        <w:rFonts w:cstheme="minorHAnsi"/>
        <w:color w:val="949494" w:themeColor="accent2"/>
        <w:sz w:val="18"/>
        <w:szCs w:val="18"/>
      </w:rPr>
      <w:instrText xml:space="preserve"> PAGE </w:instrText>
    </w:r>
    <w:r w:rsidRPr="00D57BAA">
      <w:rPr>
        <w:rStyle w:val="PageNumber"/>
        <w:rFonts w:cstheme="minorHAnsi"/>
        <w:color w:val="949494" w:themeColor="accent2"/>
        <w:sz w:val="18"/>
        <w:szCs w:val="18"/>
      </w:rPr>
      <w:fldChar w:fldCharType="separate"/>
    </w:r>
    <w:r w:rsidR="00487660">
      <w:rPr>
        <w:rStyle w:val="PageNumber"/>
        <w:rFonts w:cstheme="minorHAnsi"/>
        <w:noProof/>
        <w:color w:val="949494" w:themeColor="accent2"/>
        <w:sz w:val="18"/>
        <w:szCs w:val="18"/>
      </w:rPr>
      <w:t>2</w:t>
    </w:r>
    <w:r w:rsidRPr="00D57BAA">
      <w:rPr>
        <w:rStyle w:val="PageNumber"/>
        <w:rFonts w:cstheme="minorHAnsi"/>
        <w:color w:val="949494" w:themeColor="accent2"/>
        <w:sz w:val="18"/>
        <w:szCs w:val="18"/>
      </w:rPr>
      <w:fldChar w:fldCharType="end"/>
    </w:r>
    <w:r w:rsidRPr="00D57BAA">
      <w:rPr>
        <w:rStyle w:val="PageNumber"/>
        <w:rFonts w:cstheme="minorHAnsi"/>
        <w:color w:val="949494" w:themeColor="accent2"/>
        <w:sz w:val="18"/>
        <w:szCs w:val="18"/>
      </w:rPr>
      <w:t xml:space="preserve"> of </w:t>
    </w:r>
    <w:r w:rsidRPr="00D57BAA">
      <w:rPr>
        <w:rStyle w:val="PageNumber"/>
        <w:rFonts w:cstheme="minorHAnsi"/>
        <w:color w:val="949494" w:themeColor="accent2"/>
        <w:sz w:val="18"/>
        <w:szCs w:val="18"/>
      </w:rPr>
      <w:fldChar w:fldCharType="begin"/>
    </w:r>
    <w:r w:rsidRPr="00D57BAA">
      <w:rPr>
        <w:rStyle w:val="PageNumber"/>
        <w:rFonts w:cstheme="minorHAnsi"/>
        <w:color w:val="949494" w:themeColor="accent2"/>
        <w:sz w:val="18"/>
        <w:szCs w:val="18"/>
      </w:rPr>
      <w:instrText xml:space="preserve"> NUMPAGES </w:instrText>
    </w:r>
    <w:r w:rsidRPr="00D57BAA">
      <w:rPr>
        <w:rStyle w:val="PageNumber"/>
        <w:rFonts w:cstheme="minorHAnsi"/>
        <w:color w:val="949494" w:themeColor="accent2"/>
        <w:sz w:val="18"/>
        <w:szCs w:val="18"/>
      </w:rPr>
      <w:fldChar w:fldCharType="separate"/>
    </w:r>
    <w:r w:rsidR="00487660">
      <w:rPr>
        <w:rStyle w:val="PageNumber"/>
        <w:rFonts w:cstheme="minorHAnsi"/>
        <w:noProof/>
        <w:color w:val="949494" w:themeColor="accent2"/>
        <w:sz w:val="18"/>
        <w:szCs w:val="18"/>
      </w:rPr>
      <w:t>2</w:t>
    </w:r>
    <w:r w:rsidRPr="00D57BAA">
      <w:rPr>
        <w:rStyle w:val="PageNumber"/>
        <w:rFonts w:cstheme="minorHAnsi"/>
        <w:color w:val="949494" w:themeColor="accent2"/>
        <w:sz w:val="18"/>
        <w:szCs w:val="18"/>
      </w:rPr>
      <w:fldChar w:fldCharType="end"/>
    </w:r>
  </w:p>
  <w:p w14:paraId="0C2B332D" w14:textId="77777777" w:rsidR="00D26FB4" w:rsidRDefault="00D26FB4" w:rsidP="00567760">
    <w:pPr>
      <w:pStyle w:val="SmallPrint"/>
      <w:ind w:right="360"/>
    </w:pPr>
    <w:r>
      <w:rPr>
        <w:rFonts w:cs="Aharoni"/>
        <w:noProof/>
        <w:color w:val="CCCCCC" w:themeColor="accent3"/>
        <w:sz w:val="24"/>
        <w:szCs w:val="24"/>
      </w:rPr>
      <mc:AlternateContent>
        <mc:Choice Requires="wpg">
          <w:drawing>
            <wp:anchor distT="0" distB="0" distL="114300" distR="114300" simplePos="0" relativeHeight="251672064" behindDoc="0" locked="0" layoutInCell="1" allowOverlap="1" wp14:anchorId="07FF3EE7" wp14:editId="2BF1C19F">
              <wp:simplePos x="0" y="0"/>
              <wp:positionH relativeFrom="column">
                <wp:posOffset>2569356</wp:posOffset>
              </wp:positionH>
              <wp:positionV relativeFrom="paragraph">
                <wp:posOffset>-18415</wp:posOffset>
              </wp:positionV>
              <wp:extent cx="3366135" cy="291465"/>
              <wp:effectExtent l="0" t="0" r="5715" b="13335"/>
              <wp:wrapThrough wrapText="bothSides">
                <wp:wrapPolygon edited="0">
                  <wp:start x="0" y="0"/>
                  <wp:lineTo x="0" y="19765"/>
                  <wp:lineTo x="1834" y="21176"/>
                  <wp:lineTo x="21514" y="21176"/>
                  <wp:lineTo x="21514" y="0"/>
                  <wp:lineTo x="0" y="0"/>
                </wp:wrapPolygon>
              </wp:wrapThrough>
              <wp:docPr id="2" name="Group 2"/>
              <wp:cNvGraphicFramePr/>
              <a:graphic xmlns:a="http://schemas.openxmlformats.org/drawingml/2006/main">
                <a:graphicData uri="http://schemas.microsoft.com/office/word/2010/wordprocessingGroup">
                  <wpg:wgp>
                    <wpg:cNvGrpSpPr/>
                    <wpg:grpSpPr>
                      <a:xfrm>
                        <a:off x="0" y="0"/>
                        <a:ext cx="3365863" cy="291465"/>
                        <a:chOff x="272" y="0"/>
                        <a:chExt cx="3366187" cy="292075"/>
                      </a:xfrm>
                      <a:extLst>
                        <a:ext uri="{0CCBE362-F206-4b92-989A-16890622DB6E}">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g:grpSpPr>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72" y="0"/>
                          <a:ext cx="272506" cy="273050"/>
                        </a:xfrm>
                        <a:prstGeom prst="roundRect">
                          <a:avLst>
                            <a:gd name="adj" fmla="val 8594"/>
                          </a:avLst>
                        </a:prstGeom>
                        <a:solidFill>
                          <a:srgbClr val="FFFFFF">
                            <a:shade val="85000"/>
                          </a:srgbClr>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s:wsp>
                      <wps:cNvPr id="6" name="Text Box 6"/>
                      <wps:cNvSpPr txBox="1"/>
                      <wps:spPr>
                        <a:xfrm>
                          <a:off x="339291" y="2540"/>
                          <a:ext cx="3027168" cy="2895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23B791" w14:textId="7861D581" w:rsidR="00D26FB4" w:rsidRPr="00FB45B4" w:rsidRDefault="00D26FB4" w:rsidP="00567760">
                            <w:pPr>
                              <w:rPr>
                                <w:sz w:val="16"/>
                                <w:szCs w:val="16"/>
                              </w:rPr>
                            </w:pPr>
                            <w:r w:rsidRPr="00FB45B4">
                              <w:rPr>
                                <w:b/>
                                <w:sz w:val="16"/>
                                <w:szCs w:val="16"/>
                              </w:rPr>
                              <w:t xml:space="preserve"> </w:t>
                            </w:r>
                            <w:hyperlink r:id="rId2" w:history="1">
                              <w:r w:rsidRPr="00FB45B4">
                                <w:rPr>
                                  <w:rStyle w:val="Hyperlink"/>
                                  <w:sz w:val="16"/>
                                  <w:szCs w:val="16"/>
                                </w:rPr>
                                <w:t>www.MobiWork.com</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FF3EE7" id="Group 2" o:spid="_x0000_s1026" style="position:absolute;margin-left:202.3pt;margin-top:-1.45pt;width:265.05pt;height:22.95pt;z-index:251672064;mso-width-relative:margin;mso-height-relative:margin" coordorigin="2" coordsize="33661,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2;width:2725;height:27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" adj="1856" filled="t" fillcolor="#ededed">
                <v:imagedata r:id="rId3" o:title=""/>
              </v:shape>
              <v:shapetype id="_x0000_t202" coordsize="21600,21600" o:spt="202" path="m,l,21600r21600,l21600,xe">
                <v:stroke joinstyle="miter"/>
                <v:path gradientshapeok="t" o:connecttype="rect"/>
              </v:shapetype>
              <v:shape id="Text Box 6" o:spid="_x0000_s1028" type="#_x0000_t202" style="position:absolute;left:3392;top:25;width:30272;height:28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" filled="f" stroked="f">
                <v:textbox inset="0,0,0,0">
                  <w:txbxContent>
                    <w:p w14:paraId="5623B791" w14:textId="7861D581" w:rsidR="00D26FB4" w:rsidRPr="00FB45B4" w:rsidRDefault="00D26FB4" w:rsidP="00567760">
                      <w:pPr>
                        <w:rPr>
                          <w:sz w:val="16"/>
                          <w:szCs w:val="16"/>
                        </w:rPr>
                      </w:pPr>
                      <w:r w:rsidRPr="00FB45B4">
                        <w:rPr>
                          <w:b/>
                          <w:sz w:val="16"/>
                          <w:szCs w:val="16"/>
                        </w:rPr>
                        <w:t xml:space="preserve"> </w:t>
                      </w:r>
                      <w:hyperlink r:id="rId4" w:history="1">
                        <w:r w:rsidRPr="00FB45B4">
                          <w:rPr>
                            <w:rStyle w:val="Hyperlink"/>
                            <w:sz w:val="16"/>
                            <w:szCs w:val="16"/>
                          </w:rPr>
                          <w:t>www.MobiWork.com</w:t>
                        </w:r>
                      </w:hyperlink>
                    </w:p>
                  </w:txbxContent>
                </v:textbox>
              </v:shape>
              <w10:wrap type="through"/>
            </v:group>
          </w:pict>
        </mc:Fallback>
      </mc:AlternateContent>
    </w:r>
    <w:r w:rsidRPr="004605E0">
      <w:rPr>
        <w:rFonts w:cs="Aharoni"/>
        <w:noProof/>
        <w:color w:val="CCCCCC" w:themeColor="accent3"/>
        <w:sz w:val="24"/>
        <w:szCs w:val="24"/>
      </w:rPr>
      <mc:AlternateContent>
        <mc:Choice Requires="wps">
          <w:drawing>
            <wp:anchor distT="0" distB="0" distL="114300" distR="114300" simplePos="0" relativeHeight="251653632" behindDoc="0" locked="0" layoutInCell="1" allowOverlap="1" wp14:anchorId="7E518EE6" wp14:editId="749DCBB9">
              <wp:simplePos x="0" y="0"/>
              <wp:positionH relativeFrom="column">
                <wp:align>center</wp:align>
              </wp:positionH>
              <wp:positionV relativeFrom="paragraph">
                <wp:posOffset>-193040</wp:posOffset>
              </wp:positionV>
              <wp:extent cx="7772400" cy="0"/>
              <wp:effectExtent l="0" t="38100" r="57150" b="57150"/>
              <wp:wrapNone/>
              <wp:docPr id="68" name="Straight Connector 68"/>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5A24"/>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line w14:anchorId="2FDCD066" id="Straight Connector 68" o:spid="_x0000_s1026" style="position:absolute;z-index:251653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bottom-margin-area" from="0,-15.2pt" to="612pt,-1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" strokecolor="#f15a24" strokeweight="7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2699" w14:textId="77777777" w:rsidR="00275CA0" w:rsidRPr="00727A41" w:rsidRDefault="00275CA0" w:rsidP="00275CA0">
    <w:pPr>
      <w:pStyle w:val="Footer"/>
      <w:framePr w:wrap="around" w:vAnchor="text" w:hAnchor="margin" w:xAlign="right" w:y="1"/>
      <w:spacing w:before="100"/>
      <w:rPr>
        <w:rStyle w:val="PageNumber"/>
        <w:rFonts w:cstheme="minorHAnsi"/>
        <w:color w:val="949494" w:themeColor="accent2"/>
        <w:sz w:val="16"/>
        <w:szCs w:val="16"/>
      </w:rPr>
    </w:pPr>
    <w:r w:rsidRPr="00727A41">
      <w:rPr>
        <w:rStyle w:val="PageNumber"/>
        <w:rFonts w:cstheme="minorHAnsi"/>
        <w:color w:val="949494" w:themeColor="accent2"/>
        <w:sz w:val="16"/>
        <w:szCs w:val="16"/>
      </w:rPr>
      <w:t xml:space="preserve">Page </w:t>
    </w:r>
    <w:r w:rsidRPr="00727A41">
      <w:rPr>
        <w:rStyle w:val="PageNumber"/>
        <w:rFonts w:cstheme="minorHAnsi"/>
        <w:color w:val="949494" w:themeColor="accent2"/>
        <w:sz w:val="16"/>
        <w:szCs w:val="16"/>
      </w:rPr>
      <w:fldChar w:fldCharType="begin"/>
    </w:r>
    <w:r w:rsidRPr="00727A41">
      <w:rPr>
        <w:rStyle w:val="PageNumber"/>
        <w:rFonts w:cstheme="minorHAnsi"/>
        <w:color w:val="949494" w:themeColor="accent2"/>
        <w:sz w:val="16"/>
        <w:szCs w:val="16"/>
      </w:rPr>
      <w:instrText xml:space="preserve"> PAGE </w:instrText>
    </w:r>
    <w:r w:rsidRPr="00727A41">
      <w:rPr>
        <w:rStyle w:val="PageNumber"/>
        <w:rFonts w:cstheme="minorHAnsi"/>
        <w:color w:val="949494" w:themeColor="accent2"/>
        <w:sz w:val="16"/>
        <w:szCs w:val="16"/>
      </w:rPr>
      <w:fldChar w:fldCharType="separate"/>
    </w:r>
    <w:r w:rsidR="00487660">
      <w:rPr>
        <w:rStyle w:val="PageNumber"/>
        <w:rFonts w:cstheme="minorHAnsi"/>
        <w:noProof/>
        <w:color w:val="949494" w:themeColor="accent2"/>
        <w:sz w:val="16"/>
        <w:szCs w:val="16"/>
      </w:rPr>
      <w:t>1</w:t>
    </w:r>
    <w:r w:rsidRPr="00727A41">
      <w:rPr>
        <w:rStyle w:val="PageNumber"/>
        <w:rFonts w:cstheme="minorHAnsi"/>
        <w:color w:val="949494" w:themeColor="accent2"/>
        <w:sz w:val="16"/>
        <w:szCs w:val="16"/>
      </w:rPr>
      <w:fldChar w:fldCharType="end"/>
    </w:r>
    <w:r w:rsidRPr="00727A41">
      <w:rPr>
        <w:rStyle w:val="PageNumber"/>
        <w:rFonts w:cstheme="minorHAnsi"/>
        <w:color w:val="949494" w:themeColor="accent2"/>
        <w:sz w:val="16"/>
        <w:szCs w:val="16"/>
      </w:rPr>
      <w:t xml:space="preserve"> of </w:t>
    </w:r>
    <w:r w:rsidRPr="00727A41">
      <w:rPr>
        <w:rStyle w:val="PageNumber"/>
        <w:rFonts w:cstheme="minorHAnsi"/>
        <w:color w:val="949494" w:themeColor="accent2"/>
        <w:sz w:val="16"/>
        <w:szCs w:val="16"/>
      </w:rPr>
      <w:fldChar w:fldCharType="begin"/>
    </w:r>
    <w:r w:rsidRPr="00727A41">
      <w:rPr>
        <w:rStyle w:val="PageNumber"/>
        <w:rFonts w:cstheme="minorHAnsi"/>
        <w:color w:val="949494" w:themeColor="accent2"/>
        <w:sz w:val="16"/>
        <w:szCs w:val="16"/>
      </w:rPr>
      <w:instrText xml:space="preserve"> NUMPAGES </w:instrText>
    </w:r>
    <w:r w:rsidRPr="00727A41">
      <w:rPr>
        <w:rStyle w:val="PageNumber"/>
        <w:rFonts w:cstheme="minorHAnsi"/>
        <w:color w:val="949494" w:themeColor="accent2"/>
        <w:sz w:val="16"/>
        <w:szCs w:val="16"/>
      </w:rPr>
      <w:fldChar w:fldCharType="separate"/>
    </w:r>
    <w:r w:rsidR="00487660">
      <w:rPr>
        <w:rStyle w:val="PageNumber"/>
        <w:rFonts w:cstheme="minorHAnsi"/>
        <w:noProof/>
        <w:color w:val="949494" w:themeColor="accent2"/>
        <w:sz w:val="16"/>
        <w:szCs w:val="16"/>
      </w:rPr>
      <w:t>2</w:t>
    </w:r>
    <w:r w:rsidRPr="00727A41">
      <w:rPr>
        <w:rStyle w:val="PageNumber"/>
        <w:rFonts w:cstheme="minorHAnsi"/>
        <w:color w:val="949494" w:themeColor="accent2"/>
        <w:sz w:val="16"/>
        <w:szCs w:val="16"/>
      </w:rPr>
      <w:fldChar w:fldCharType="end"/>
    </w:r>
  </w:p>
  <w:p w14:paraId="17B42B19" w14:textId="12EEE841" w:rsidR="00D26FB4" w:rsidRDefault="00D57BAA" w:rsidP="00AA730C">
    <w:pPr>
      <w:pStyle w:val="SmallPrint"/>
    </w:pPr>
    <w:r>
      <w:rPr>
        <w:rFonts w:cs="Aharoni"/>
        <w:noProof/>
        <w:color w:val="CCCCCC" w:themeColor="accent3"/>
        <w:sz w:val="24"/>
        <w:szCs w:val="24"/>
      </w:rPr>
      <mc:AlternateContent>
        <mc:Choice Requires="wpg">
          <w:drawing>
            <wp:anchor distT="0" distB="0" distL="114300" distR="114300" simplePos="0" relativeHeight="251682304" behindDoc="0" locked="0" layoutInCell="1" allowOverlap="1" wp14:anchorId="7250CE24" wp14:editId="039439D9">
              <wp:simplePos x="0" y="0"/>
              <wp:positionH relativeFrom="column">
                <wp:posOffset>2695433</wp:posOffset>
              </wp:positionH>
              <wp:positionV relativeFrom="paragraph">
                <wp:posOffset>-10729</wp:posOffset>
              </wp:positionV>
              <wp:extent cx="1815040" cy="295754"/>
              <wp:effectExtent l="0" t="0" r="13970" b="9525"/>
              <wp:wrapThrough wrapText="bothSides">
                <wp:wrapPolygon edited="0">
                  <wp:start x="0" y="0"/>
                  <wp:lineTo x="0" y="19510"/>
                  <wp:lineTo x="2948" y="20903"/>
                  <wp:lineTo x="21540" y="20903"/>
                  <wp:lineTo x="21540" y="0"/>
                  <wp:lineTo x="0" y="0"/>
                </wp:wrapPolygon>
              </wp:wrapThrough>
              <wp:docPr id="13" name="Group 13"/>
              <wp:cNvGraphicFramePr/>
              <a:graphic xmlns:a="http://schemas.openxmlformats.org/drawingml/2006/main">
                <a:graphicData uri="http://schemas.microsoft.com/office/word/2010/wordprocessingGroup">
                  <wpg:wgp>
                    <wpg:cNvGrpSpPr/>
                    <wpg:grpSpPr>
                      <a:xfrm>
                        <a:off x="0" y="0"/>
                        <a:ext cx="1815040" cy="295754"/>
                        <a:chOff x="0" y="0"/>
                        <a:chExt cx="1815040" cy="295754"/>
                      </a:xfrm>
                    </wpg:grpSpPr>
                    <pic:pic xmlns:pic="http://schemas.openxmlformats.org/drawingml/2006/picture">
                      <pic:nvPicPr>
                        <pic:cNvPr id="90" name="Picture 9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2415" cy="272415"/>
                        </a:xfrm>
                        <a:prstGeom prst="roundRect">
                          <a:avLst>
                            <a:gd name="adj" fmla="val 8594"/>
                          </a:avLst>
                        </a:prstGeom>
                        <a:solidFill>
                          <a:srgbClr val="FFFFFF">
                            <a:shade val="85000"/>
                          </a:srgbClr>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s:wsp>
                      <wps:cNvPr id="3" name="Text Box 3"/>
                      <wps:cNvSpPr txBox="1"/>
                      <wps:spPr>
                        <a:xfrm>
                          <a:off x="286603" y="6824"/>
                          <a:ext cx="1528437" cy="2889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AA63FE" w14:textId="3520E385" w:rsidR="00D26FB4" w:rsidRPr="00FB45B4" w:rsidRDefault="00D26FB4" w:rsidP="00567760">
                            <w:pPr>
                              <w:rPr>
                                <w:sz w:val="16"/>
                                <w:szCs w:val="16"/>
                              </w:rPr>
                            </w:pPr>
                            <w:r w:rsidRPr="00FB45B4">
                              <w:rPr>
                                <w:sz w:val="16"/>
                                <w:szCs w:val="16"/>
                              </w:rPr>
                              <w:t xml:space="preserve">  </w:t>
                            </w:r>
                            <w:hyperlink r:id="rId2" w:history="1">
                              <w:r w:rsidRPr="00FB45B4">
                                <w:rPr>
                                  <w:rStyle w:val="Hyperlink"/>
                                  <w:sz w:val="16"/>
                                  <w:szCs w:val="16"/>
                                </w:rPr>
                                <w:t>www.MobiWork.com</w:t>
                              </w:r>
                            </w:hyperlink>
                            <w:r w:rsidRPr="00FB45B4">
                              <w:rPr>
                                <w:rStyle w:val="Hyperlink"/>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250CE24" id="Group 13" o:spid="_x0000_s1030" style="position:absolute;margin-left:212.25pt;margin-top:-.85pt;width:142.9pt;height:23.3pt;z-index:251682304;mso-position-horizontal-relative:text;mso-position-vertical-relative:text" coordsize="18150,29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31" type="#_x0000_t75" style="position:absolute;width:2724;height:27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" adj="1856" filled="t" fillcolor="#ededed">
                <v:imagedata r:id="rId3" o:title=""/>
              </v:shape>
              <v:shapetype id="_x0000_t202" coordsize="21600,21600" o:spt="202" path="m,l,21600r21600,l21600,xe">
                <v:stroke joinstyle="miter"/>
                <v:path gradientshapeok="t" o:connecttype="rect"/>
              </v:shapetype>
              <v:shape id="Text Box 3" o:spid="_x0000_s1032" type="#_x0000_t202" style="position:absolute;left:2866;top:68;width:15284;height:28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" filled="f" stroked="f">
                <v:textbox inset="0,0,0,0">
                  <w:txbxContent>
                    <w:p w14:paraId="35AA63FE" w14:textId="3520E385" w:rsidR="00D26FB4" w:rsidRPr="00FB45B4" w:rsidRDefault="00D26FB4" w:rsidP="00567760">
                      <w:pPr>
                        <w:rPr>
                          <w:sz w:val="16"/>
                          <w:szCs w:val="16"/>
                        </w:rPr>
                      </w:pPr>
                      <w:r w:rsidRPr="00FB45B4">
                        <w:rPr>
                          <w:sz w:val="16"/>
                          <w:szCs w:val="16"/>
                        </w:rPr>
                        <w:t xml:space="preserve">  </w:t>
                      </w:r>
                      <w:hyperlink r:id="rId4" w:history="1">
                        <w:r w:rsidRPr="00FB45B4">
                          <w:rPr>
                            <w:rStyle w:val="Hyperlink"/>
                            <w:sz w:val="16"/>
                            <w:szCs w:val="16"/>
                          </w:rPr>
                          <w:t>www.MobiWork.com</w:t>
                        </w:r>
                      </w:hyperlink>
                      <w:r w:rsidRPr="00FB45B4">
                        <w:rPr>
                          <w:rStyle w:val="Hyperlink"/>
                          <w:sz w:val="16"/>
                          <w:szCs w:val="16"/>
                        </w:rPr>
                        <w:t xml:space="preserve">  </w:t>
                      </w:r>
                    </w:p>
                  </w:txbxContent>
                </v:textbox>
              </v:shape>
              <w10:wrap type="through"/>
            </v:group>
          </w:pict>
        </mc:Fallback>
      </mc:AlternateContent>
    </w:r>
    <w:r w:rsidR="00D26FB4" w:rsidRPr="004605E0">
      <w:rPr>
        <w:rFonts w:cs="Aharoni"/>
        <w:noProof/>
        <w:color w:val="CCCCCC" w:themeColor="accent3"/>
        <w:sz w:val="24"/>
        <w:szCs w:val="24"/>
      </w:rPr>
      <mc:AlternateContent>
        <mc:Choice Requires="wps">
          <w:drawing>
            <wp:anchor distT="0" distB="0" distL="114300" distR="114300" simplePos="0" relativeHeight="251645440" behindDoc="0" locked="0" layoutInCell="1" allowOverlap="1" wp14:anchorId="1CAFF453" wp14:editId="41B8B6CB">
              <wp:simplePos x="0" y="0"/>
              <wp:positionH relativeFrom="column">
                <wp:align>center</wp:align>
              </wp:positionH>
              <wp:positionV relativeFrom="paragraph">
                <wp:posOffset>-193040</wp:posOffset>
              </wp:positionV>
              <wp:extent cx="7772400" cy="0"/>
              <wp:effectExtent l="0" t="38100" r="57150" b="57150"/>
              <wp:wrapNone/>
              <wp:docPr id="1" name="Straight Connector 1"/>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5A24"/>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line w14:anchorId="58672F21" id="Straight Connector 1" o:spid="_x0000_s1026" style="position:absolute;z-index:251645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bottom-margin-area" from="0,-15.2pt" to="612pt,-1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" strokecolor="#f15a24" strokeweight="7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E9F1" w14:textId="77777777" w:rsidR="00E10EA4" w:rsidRDefault="00E10EA4" w:rsidP="00BD3730">
      <w:r>
        <w:separator/>
      </w:r>
    </w:p>
  </w:footnote>
  <w:footnote w:type="continuationSeparator" w:id="0">
    <w:p w14:paraId="5EEC6234" w14:textId="77777777" w:rsidR="00E10EA4" w:rsidRDefault="00E10EA4" w:rsidP="00BD3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0DDC" w14:textId="77777777" w:rsidR="00D26FB4" w:rsidRDefault="00D26FB4">
    <w:pPr>
      <w:pStyle w:val="Header"/>
    </w:pPr>
    <w:r w:rsidRPr="004605E0">
      <w:rPr>
        <w:rFonts w:cs="Aharoni"/>
        <w:noProof/>
        <w:color w:val="CCCCCC" w:themeColor="accent3"/>
        <w:sz w:val="24"/>
        <w:szCs w:val="24"/>
      </w:rPr>
      <mc:AlternateContent>
        <mc:Choice Requires="wps">
          <w:drawing>
            <wp:anchor distT="0" distB="0" distL="114300" distR="114300" simplePos="0" relativeHeight="251696128" behindDoc="0" locked="0" layoutInCell="1" allowOverlap="1" wp14:anchorId="6BE1234F" wp14:editId="696F5E3C">
              <wp:simplePos x="0" y="0"/>
              <wp:positionH relativeFrom="column">
                <wp:align>center</wp:align>
              </wp:positionH>
              <wp:positionV relativeFrom="paragraph">
                <wp:posOffset>-918210</wp:posOffset>
              </wp:positionV>
              <wp:extent cx="7772400" cy="0"/>
              <wp:effectExtent l="0" t="50800" r="0" b="50800"/>
              <wp:wrapSquare wrapText="bothSides"/>
              <wp:docPr id="52" name="Straight Connector 52"/>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441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EB003E" id="Straight Connector 52" o:spid="_x0000_s1026" style="position:absolute;z-index:2516961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72.3pt" to="612pt,-7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" strokecolor="#f14411" strokeweight="7pt">
              <w10:wrap type="squar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0F7D" w14:textId="77777777" w:rsidR="00D26FB4" w:rsidRDefault="00D26FB4">
    <w:pPr>
      <w:pStyle w:val="Header"/>
    </w:pPr>
    <w:r w:rsidRPr="004605E0">
      <w:rPr>
        <w:rFonts w:cs="Aharoni"/>
        <w:noProof/>
        <w:color w:val="CCCCCC" w:themeColor="accent3"/>
        <w:sz w:val="24"/>
        <w:szCs w:val="24"/>
      </w:rPr>
      <mc:AlternateContent>
        <mc:Choice Requires="wps">
          <w:drawing>
            <wp:anchor distT="228600" distB="0" distL="0" distR="0" simplePos="0" relativeHeight="251711488" behindDoc="1" locked="0" layoutInCell="1" allowOverlap="1" wp14:anchorId="2824E4CE" wp14:editId="707F05F3">
              <wp:simplePos x="0" y="0"/>
              <wp:positionH relativeFrom="column">
                <wp:posOffset>-457200</wp:posOffset>
              </wp:positionH>
              <wp:positionV relativeFrom="paragraph">
                <wp:posOffset>86995</wp:posOffset>
              </wp:positionV>
              <wp:extent cx="7772400" cy="0"/>
              <wp:effectExtent l="0" t="38100" r="57150" b="57150"/>
              <wp:wrapSquare wrapText="bothSides"/>
              <wp:docPr id="91" name="Straight Connector 91"/>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5A24"/>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line w14:anchorId="17942A2F" id="Straight Connector 91" o:spid="_x0000_s1026" style="position:absolute;z-index:-251604992;visibility:visible;mso-wrap-style:square;mso-width-percent:0;mso-height-percent:0;mso-wrap-distance-left:0;mso-wrap-distance-top:18pt;mso-wrap-distance-right:0;mso-wrap-distance-bottom:0;mso-position-horizontal:absolute;mso-position-horizontal-relative:text;mso-position-vertical:absolute;mso-position-vertical-relative:text;mso-width-percent:0;mso-height-percent:0;mso-width-relative:page;mso-height-relative:bottom-margin-area" from="-36pt,6.85pt" to="8in,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" strokecolor="#f15a24" strokeweight="7pt">
              <w10:wrap type="square"/>
            </v:line>
          </w:pict>
        </mc:Fallback>
      </mc:AlternateContent>
    </w:r>
    <w:r w:rsidRPr="004605E0">
      <w:rPr>
        <w:rFonts w:cs="Aharoni"/>
        <w:noProof/>
        <w:color w:val="CCCCCC" w:themeColor="accent3"/>
        <w:sz w:val="24"/>
        <w:szCs w:val="24"/>
      </w:rPr>
      <mc:AlternateContent>
        <mc:Choice Requires="wps">
          <w:drawing>
            <wp:anchor distT="0" distB="0" distL="114300" distR="114300" simplePos="0" relativeHeight="251701248" behindDoc="0" locked="0" layoutInCell="1" allowOverlap="1" wp14:anchorId="52B250E4" wp14:editId="54143988">
              <wp:simplePos x="0" y="0"/>
              <wp:positionH relativeFrom="column">
                <wp:align>center</wp:align>
              </wp:positionH>
              <wp:positionV relativeFrom="paragraph">
                <wp:posOffset>-930910</wp:posOffset>
              </wp:positionV>
              <wp:extent cx="7772400" cy="0"/>
              <wp:effectExtent l="0" t="50800" r="0" b="50800"/>
              <wp:wrapNone/>
              <wp:docPr id="70" name="Straight Connector 70"/>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441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line w14:anchorId="4D5ADE98" id="Straight Connector 70" o:spid="_x0000_s1026" style="position:absolute;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bottom-margin-area" from="0,-73.3pt" to="612pt,-7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" strokecolor="#f14411" strokeweight="7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F5C2" w14:textId="0FA96325" w:rsidR="00D26FB4" w:rsidRDefault="00D26FB4" w:rsidP="00934413">
    <w:pPr>
      <w:pStyle w:val="Header"/>
      <w:jc w:val="center"/>
    </w:pPr>
    <w:r w:rsidRPr="004605E0">
      <w:rPr>
        <w:rFonts w:ascii="Arial" w:hAnsi="Arial"/>
        <w:noProof/>
        <w:color w:val="4C4C4C" w:themeColor="text1"/>
        <w:sz w:val="24"/>
        <w:szCs w:val="24"/>
      </w:rPr>
      <w:drawing>
        <wp:inline distT="0" distB="0" distL="0" distR="0" wp14:anchorId="476FFC1C" wp14:editId="61E42871">
          <wp:extent cx="1828800" cy="658368"/>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Work-LOGO-(3D)-LRG.png"/>
                  <pic:cNvPicPr/>
                </pic:nvPicPr>
                <pic:blipFill rotWithShape="1">
                  <a:blip r:embed="rId1">
                    <a:extLst>
                      <a:ext uri="{28A0092B-C50C-407E-A947-70E740481C1C}">
                        <a14:useLocalDpi xmlns:a14="http://schemas.microsoft.com/office/drawing/2010/main" val="0"/>
                      </a:ext>
                    </a:extLst>
                  </a:blip>
                  <a:srcRect l="3173" t="7853" r="2976" b="9065"/>
                  <a:stretch/>
                </pic:blipFill>
                <pic:spPr bwMode="auto">
                  <a:xfrm>
                    <a:off x="0" y="0"/>
                    <a:ext cx="1828800" cy="658368"/>
                  </a:xfrm>
                  <a:prstGeom prst="rect">
                    <a:avLst/>
                  </a:prstGeom>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14:paraId="3983CAA0" w14:textId="77777777" w:rsidR="00D26FB4" w:rsidRDefault="00D26FB4">
    <w:pPr>
      <w:pStyle w:val="Header"/>
    </w:pPr>
    <w:r>
      <w:rPr>
        <w:rFonts w:ascii="Arial" w:hAnsi="Arial"/>
        <w:noProof/>
        <w:color w:val="4C4C4C" w:themeColor="text1"/>
        <w:sz w:val="24"/>
        <w:szCs w:val="24"/>
      </w:rPr>
      <mc:AlternateContent>
        <mc:Choice Requires="wps">
          <w:drawing>
            <wp:inline distT="0" distB="0" distL="0" distR="0" wp14:anchorId="1C272307" wp14:editId="0552863A">
              <wp:extent cx="6862526" cy="135802"/>
              <wp:effectExtent l="0" t="0" r="20955" b="10160"/>
              <wp:docPr id="9" name="Text Box 9"/>
              <wp:cNvGraphicFramePr/>
              <a:graphic xmlns:a="http://schemas.openxmlformats.org/drawingml/2006/main">
                <a:graphicData uri="http://schemas.microsoft.com/office/word/2010/wordprocessingShape">
                  <wps:wsp>
                    <wps:cNvSpPr txBox="1"/>
                    <wps:spPr>
                      <a:xfrm>
                        <a:off x="0" y="0"/>
                        <a:ext cx="6862526" cy="135802"/>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0AC7B9" w14:textId="77777777" w:rsidR="00D26FB4" w:rsidRPr="008216EA" w:rsidRDefault="00D26FB4" w:rsidP="00BE5341">
                          <w:pPr>
                            <w:jc w:val="center"/>
                            <w:rPr>
                              <w:color w:val="949494" w:themeColor="accent2"/>
                              <w:sz w:val="16"/>
                              <w:szCs w:val="16"/>
                            </w:rPr>
                          </w:pPr>
                          <w:r>
                            <w:rPr>
                              <w:color w:val="949494" w:themeColor="accent2"/>
                              <w:sz w:val="16"/>
                              <w:szCs w:val="16"/>
                            </w:rPr>
                            <w:t>Smartphone and Cloud-B</w:t>
                          </w:r>
                          <w:r w:rsidRPr="008216EA">
                            <w:rPr>
                              <w:color w:val="949494" w:themeColor="accent2"/>
                              <w:sz w:val="16"/>
                              <w:szCs w:val="16"/>
                            </w:rPr>
                            <w:t>ased Mobile Workforce Solutions</w:t>
                          </w:r>
                        </w:p>
                      </w:txbxContent>
                    </wps:txbx>
                    <wps:bodyPr rot="0" spcFirstLastPara="0" vertOverflow="overflow" horzOverflow="overflow" vert="horz" wrap="square" lIns="2" tIns="0" rIns="0" bIns="0" numCol="1" spcCol="0" rtlCol="0" fromWordArt="0" anchor="t" anchorCtr="0" forceAA="0" compatLnSpc="1">
                      <a:prstTxWarp prst="textNoShape">
                        <a:avLst/>
                      </a:prstTxWarp>
                      <a:spAutoFit/>
                    </wps:bodyPr>
                  </wps:wsp>
                </a:graphicData>
              </a:graphic>
            </wp:inline>
          </w:drawing>
        </mc:Choice>
        <mc:Fallback>
          <w:pict>
            <v:shapetype w14:anchorId="1C272307" id="_x0000_t202" coordsize="21600,21600" o:spt="202" path="m,l,21600r21600,l21600,xe">
              <v:stroke joinstyle="miter"/>
              <v:path gradientshapeok="t" o:connecttype="rect"/>
            </v:shapetype>
            <v:shape id="Text Box 9" o:spid="_x0000_s1029" type="#_x0000_t202" style="width:540.35pt;height:1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" filled="f" stroked="f">
              <v:textbox style="mso-fit-shape-to-text:t" inset=".mm,0,0,0">
                <w:txbxContent>
                  <w:p w14:paraId="010AC7B9" w14:textId="77777777" w:rsidR="00D26FB4" w:rsidRPr="008216EA" w:rsidRDefault="00D26FB4" w:rsidP="00BE5341">
                    <w:pPr>
                      <w:jc w:val="center"/>
                      <w:rPr>
                        <w:color w:val="949494" w:themeColor="accent2"/>
                        <w:sz w:val="16"/>
                        <w:szCs w:val="16"/>
                      </w:rPr>
                    </w:pPr>
                    <w:r>
                      <w:rPr>
                        <w:color w:val="949494" w:themeColor="accent2"/>
                        <w:sz w:val="16"/>
                        <w:szCs w:val="16"/>
                      </w:rPr>
                      <w:t>Smartphone and Cloud-B</w:t>
                    </w:r>
                    <w:r w:rsidRPr="008216EA">
                      <w:rPr>
                        <w:color w:val="949494" w:themeColor="accent2"/>
                        <w:sz w:val="16"/>
                        <w:szCs w:val="16"/>
                      </w:rPr>
                      <w:t>ased Mobile Workforce Solutions</w:t>
                    </w:r>
                  </w:p>
                </w:txbxContent>
              </v:textbox>
              <w10:anchorlock/>
            </v:shape>
          </w:pict>
        </mc:Fallback>
      </mc:AlternateContent>
    </w:r>
    <w:r w:rsidRPr="004605E0">
      <w:rPr>
        <w:rFonts w:ascii="Arial" w:hAnsi="Arial" w:cs="Aharoni"/>
        <w:noProof/>
        <w:color w:val="CCCCCC" w:themeColor="accent3"/>
        <w:sz w:val="24"/>
        <w:szCs w:val="24"/>
      </w:rPr>
      <mc:AlternateContent>
        <mc:Choice Requires="wps">
          <w:drawing>
            <wp:anchor distT="0" distB="228600" distL="0" distR="0" simplePos="0" relativeHeight="251676160" behindDoc="0" locked="0" layoutInCell="1" allowOverlap="0" wp14:anchorId="18A48F65" wp14:editId="49F41385">
              <wp:simplePos x="0" y="0"/>
              <wp:positionH relativeFrom="column">
                <wp:align>center</wp:align>
              </wp:positionH>
              <wp:positionV relativeFrom="paragraph">
                <wp:posOffset>241935</wp:posOffset>
              </wp:positionV>
              <wp:extent cx="7772400" cy="0"/>
              <wp:effectExtent l="0" t="38100" r="57150" b="57150"/>
              <wp:wrapSquare wrapText="bothSides"/>
              <wp:docPr id="39" name="Straight Connector 39"/>
              <wp:cNvGraphicFramePr/>
              <a:graphic xmlns:a="http://schemas.openxmlformats.org/drawingml/2006/main">
                <a:graphicData uri="http://schemas.microsoft.com/office/word/2010/wordprocessingShape">
                  <wps:wsp>
                    <wps:cNvCnPr/>
                    <wps:spPr>
                      <a:xfrm>
                        <a:off x="0" y="0"/>
                        <a:ext cx="7772400" cy="0"/>
                      </a:xfrm>
                      <a:prstGeom prst="line">
                        <a:avLst/>
                      </a:prstGeom>
                      <a:ln w="88900">
                        <a:solidFill>
                          <a:srgbClr val="F15A24"/>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38EDD2" id="Straight Connector 39" o:spid="_x0000_s1026" style="position:absolute;z-index:251676160;visibility:visible;mso-wrap-style:square;mso-wrap-distance-left:0;mso-wrap-distance-top:0;mso-wrap-distance-right:0;mso-wrap-distance-bottom:18pt;mso-position-horizontal:center;mso-position-horizontal-relative:text;mso-position-vertical:absolute;mso-position-vertical-relative:text" from="0,19.05pt" to="612pt,1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" o:allowoverlap="f" strokecolor="#f15a24" strokeweight="7pt">
              <w10:wrap type="squar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D6C7F7C"/>
    <w:lvl w:ilvl="0">
      <w:start w:val="1"/>
      <w:numFmt w:val="decimal"/>
      <w:pStyle w:val="Heading21"/>
      <w:isLgl/>
      <w:lvlText w:val="%1."/>
      <w:lvlJc w:val="left"/>
      <w:pPr>
        <w:tabs>
          <w:tab w:val="num" w:pos="340"/>
        </w:tabs>
        <w:ind w:left="340" w:firstLine="0"/>
      </w:pPr>
      <w:rPr>
        <w:rFonts w:hint="default"/>
        <w:position w:val="0"/>
      </w:rPr>
    </w:lvl>
    <w:lvl w:ilvl="1">
      <w:start w:val="1"/>
      <w:numFmt w:val="lowerLetter"/>
      <w:lvlText w:val="%2."/>
      <w:lvlJc w:val="left"/>
      <w:pPr>
        <w:tabs>
          <w:tab w:val="num" w:pos="340"/>
        </w:tabs>
        <w:ind w:left="340" w:firstLine="360"/>
      </w:pPr>
      <w:rPr>
        <w:rFonts w:hint="default"/>
        <w:position w:val="0"/>
      </w:rPr>
    </w:lvl>
    <w:lvl w:ilvl="2">
      <w:start w:val="1"/>
      <w:numFmt w:val="lowerRoman"/>
      <w:lvlText w:val="%3."/>
      <w:lvlJc w:val="left"/>
      <w:pPr>
        <w:tabs>
          <w:tab w:val="num" w:pos="340"/>
        </w:tabs>
        <w:ind w:left="340" w:firstLine="720"/>
      </w:pPr>
      <w:rPr>
        <w:rFonts w:hint="default"/>
        <w:position w:val="0"/>
      </w:rPr>
    </w:lvl>
    <w:lvl w:ilvl="3">
      <w:start w:val="1"/>
      <w:numFmt w:val="decimal"/>
      <w:isLgl/>
      <w:lvlText w:val="%4."/>
      <w:lvlJc w:val="left"/>
      <w:pPr>
        <w:tabs>
          <w:tab w:val="num" w:pos="340"/>
        </w:tabs>
        <w:ind w:left="340" w:firstLine="1080"/>
      </w:pPr>
      <w:rPr>
        <w:rFonts w:hint="default"/>
        <w:position w:val="0"/>
      </w:rPr>
    </w:lvl>
    <w:lvl w:ilvl="4">
      <w:start w:val="1"/>
      <w:numFmt w:val="lowerLetter"/>
      <w:lvlText w:val="%5."/>
      <w:lvlJc w:val="left"/>
      <w:pPr>
        <w:tabs>
          <w:tab w:val="num" w:pos="340"/>
        </w:tabs>
        <w:ind w:left="340" w:firstLine="1440"/>
      </w:pPr>
      <w:rPr>
        <w:rFonts w:hint="default"/>
        <w:position w:val="0"/>
      </w:rPr>
    </w:lvl>
    <w:lvl w:ilvl="5">
      <w:start w:val="1"/>
      <w:numFmt w:val="lowerRoman"/>
      <w:lvlText w:val="%6."/>
      <w:lvlJc w:val="left"/>
      <w:pPr>
        <w:tabs>
          <w:tab w:val="num" w:pos="340"/>
        </w:tabs>
        <w:ind w:left="340" w:firstLine="1800"/>
      </w:pPr>
      <w:rPr>
        <w:rFonts w:hint="default"/>
        <w:position w:val="0"/>
      </w:rPr>
    </w:lvl>
    <w:lvl w:ilvl="6">
      <w:start w:val="1"/>
      <w:numFmt w:val="decimal"/>
      <w:isLgl/>
      <w:lvlText w:val="%7."/>
      <w:lvlJc w:val="left"/>
      <w:pPr>
        <w:tabs>
          <w:tab w:val="num" w:pos="340"/>
        </w:tabs>
        <w:ind w:left="340" w:firstLine="2160"/>
      </w:pPr>
      <w:rPr>
        <w:rFonts w:hint="default"/>
        <w:position w:val="0"/>
      </w:rPr>
    </w:lvl>
    <w:lvl w:ilvl="7">
      <w:start w:val="1"/>
      <w:numFmt w:val="lowerLetter"/>
      <w:lvlText w:val="%8."/>
      <w:lvlJc w:val="left"/>
      <w:pPr>
        <w:tabs>
          <w:tab w:val="num" w:pos="340"/>
        </w:tabs>
        <w:ind w:left="340" w:firstLine="2520"/>
      </w:pPr>
      <w:rPr>
        <w:rFonts w:hint="default"/>
        <w:position w:val="0"/>
      </w:rPr>
    </w:lvl>
    <w:lvl w:ilvl="8">
      <w:start w:val="1"/>
      <w:numFmt w:val="lowerRoman"/>
      <w:lvlText w:val="%9."/>
      <w:lvlJc w:val="left"/>
      <w:pPr>
        <w:tabs>
          <w:tab w:val="num" w:pos="340"/>
        </w:tabs>
        <w:ind w:left="340" w:firstLine="2880"/>
      </w:pPr>
      <w:rPr>
        <w:rFonts w:hint="default"/>
        <w:position w:val="0"/>
      </w:rPr>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967B76"/>
    <w:multiLevelType w:val="hybridMultilevel"/>
    <w:tmpl w:val="6DB2D1CE"/>
    <w:lvl w:ilvl="0" w:tplc="EA36D83A">
      <w:start w:val="4"/>
      <w:numFmt w:val="bullet"/>
      <w:lvlText w:val="-"/>
      <w:lvlJc w:val="left"/>
      <w:pPr>
        <w:ind w:left="720" w:hanging="360"/>
      </w:pPr>
      <w:rPr>
        <w:rFonts w:ascii="Times New Roman" w:eastAsia="ヒラギノ角ゴ Pro W3"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76140"/>
    <w:multiLevelType w:val="hybridMultilevel"/>
    <w:tmpl w:val="40F678B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F82164"/>
    <w:multiLevelType w:val="hybridMultilevel"/>
    <w:tmpl w:val="28220E4C"/>
    <w:lvl w:ilvl="0" w:tplc="D2A20C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41D87"/>
    <w:multiLevelType w:val="hybridMultilevel"/>
    <w:tmpl w:val="F7AE8424"/>
    <w:lvl w:ilvl="0" w:tplc="C6265694">
      <w:start w:val="3"/>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6476C"/>
    <w:multiLevelType w:val="hybridMultilevel"/>
    <w:tmpl w:val="646AB938"/>
    <w:lvl w:ilvl="0" w:tplc="C6265694">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3ACF"/>
    <w:multiLevelType w:val="hybridMultilevel"/>
    <w:tmpl w:val="DB4ED0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733FB5"/>
    <w:multiLevelType w:val="hybridMultilevel"/>
    <w:tmpl w:val="EF8C4FD4"/>
    <w:lvl w:ilvl="0" w:tplc="C0FAB416">
      <w:start w:val="6"/>
      <w:numFmt w:val="bullet"/>
      <w:lvlText w:val="-"/>
      <w:lvlJc w:val="left"/>
      <w:pPr>
        <w:ind w:left="720" w:hanging="360"/>
      </w:pPr>
      <w:rPr>
        <w:rFonts w:ascii="Cambria" w:eastAsiaTheme="minorEastAsia" w:hAnsi="Cambria" w:cstheme="minorBidi" w:hint="default"/>
      </w:rPr>
    </w:lvl>
    <w:lvl w:ilvl="1" w:tplc="03A0549A">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3308E"/>
    <w:multiLevelType w:val="hybridMultilevel"/>
    <w:tmpl w:val="095A261E"/>
    <w:lvl w:ilvl="0" w:tplc="A086DF9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74498"/>
    <w:multiLevelType w:val="hybridMultilevel"/>
    <w:tmpl w:val="9AE24EC4"/>
    <w:lvl w:ilvl="0" w:tplc="C6265694">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246637"/>
    <w:multiLevelType w:val="multilevel"/>
    <w:tmpl w:val="23885F0C"/>
    <w:lvl w:ilvl="0">
      <w:start w:val="3"/>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499E736F"/>
    <w:multiLevelType w:val="multilevel"/>
    <w:tmpl w:val="93BE8160"/>
    <w:lvl w:ilvl="0">
      <w:start w:val="1"/>
      <w:numFmt w:val="decimal"/>
      <w:pStyle w:val="Item123"/>
      <w:lvlText w:val="%1."/>
      <w:lvlJc w:val="left"/>
      <w:pPr>
        <w:ind w:left="3479" w:hanging="360"/>
      </w:pPr>
      <w:rPr>
        <w:rFonts w:ascii="Times New Roman" w:hAnsi="Times New Roman" w:cs="Times New Roman" w:hint="default"/>
        <w:b/>
        <w:bCs/>
        <w:i w:val="0"/>
        <w:iCs w:val="0"/>
        <w:sz w:val="24"/>
        <w:szCs w:val="24"/>
      </w:rPr>
    </w:lvl>
    <w:lvl w:ilvl="1">
      <w:start w:val="1"/>
      <w:numFmt w:val="decimal"/>
      <w:lvlText w:val="%1.%2."/>
      <w:lvlJc w:val="left"/>
      <w:pPr>
        <w:ind w:left="716" w:hanging="432"/>
      </w:pPr>
      <w:rPr>
        <w:rFonts w:cs="Times New Roman"/>
        <w:color w:val="auto"/>
      </w:rPr>
    </w:lvl>
    <w:lvl w:ilvl="2">
      <w:start w:val="1"/>
      <w:numFmt w:val="decimal"/>
      <w:lvlText w:val="%1.%2.%3."/>
      <w:lvlJc w:val="left"/>
      <w:pPr>
        <w:ind w:left="1224" w:hanging="504"/>
      </w:pPr>
      <w:rPr>
        <w:rFonts w:cs="Times New Roman"/>
        <w:color w:val="auto"/>
      </w:rPr>
    </w:lvl>
    <w:lvl w:ilvl="3">
      <w:start w:val="1"/>
      <w:numFmt w:val="bullet"/>
      <w:lvlText w:val=""/>
      <w:lvlJc w:val="left"/>
      <w:pPr>
        <w:ind w:left="1728" w:hanging="648"/>
      </w:pPr>
      <w:rPr>
        <w:rFonts w:ascii="Wingdings" w:hAnsi="Wingdings" w:hint="default"/>
        <w:lang w:val="en-US"/>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52815431"/>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69AF2B17"/>
    <w:multiLevelType w:val="hybridMultilevel"/>
    <w:tmpl w:val="E42282A6"/>
    <w:lvl w:ilvl="0" w:tplc="9B6ADA54">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6" w15:restartNumberingAfterBreak="0">
    <w:nsid w:val="6CE72013"/>
    <w:multiLevelType w:val="hybridMultilevel"/>
    <w:tmpl w:val="AA5E7776"/>
    <w:lvl w:ilvl="0" w:tplc="C6265694">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BF4858"/>
    <w:multiLevelType w:val="hybridMultilevel"/>
    <w:tmpl w:val="6E866F8C"/>
    <w:lvl w:ilvl="0" w:tplc="C6265694">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4D243D"/>
    <w:multiLevelType w:val="hybridMultilevel"/>
    <w:tmpl w:val="DEB42CD8"/>
    <w:lvl w:ilvl="0" w:tplc="3634E3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50B8E"/>
    <w:multiLevelType w:val="hybridMultilevel"/>
    <w:tmpl w:val="DB4ED0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770205">
    <w:abstractNumId w:val="5"/>
  </w:num>
  <w:num w:numId="2" w16cid:durableId="411246060">
    <w:abstractNumId w:val="1"/>
  </w:num>
  <w:num w:numId="3" w16cid:durableId="1068578288">
    <w:abstractNumId w:val="2"/>
  </w:num>
  <w:num w:numId="4" w16cid:durableId="1794521044">
    <w:abstractNumId w:val="10"/>
  </w:num>
  <w:num w:numId="5" w16cid:durableId="1956910432">
    <w:abstractNumId w:val="18"/>
  </w:num>
  <w:num w:numId="6" w16cid:durableId="842354872">
    <w:abstractNumId w:val="9"/>
  </w:num>
  <w:num w:numId="7" w16cid:durableId="459345396">
    <w:abstractNumId w:val="0"/>
  </w:num>
  <w:num w:numId="8" w16cid:durableId="257449331">
    <w:abstractNumId w:val="13"/>
  </w:num>
  <w:num w:numId="9" w16cid:durableId="1687558768">
    <w:abstractNumId w:val="14"/>
  </w:num>
  <w:num w:numId="10" w16cid:durableId="1086145709">
    <w:abstractNumId w:val="7"/>
  </w:num>
  <w:num w:numId="11" w16cid:durableId="2060547072">
    <w:abstractNumId w:val="11"/>
  </w:num>
  <w:num w:numId="12" w16cid:durableId="1023753163">
    <w:abstractNumId w:val="6"/>
  </w:num>
  <w:num w:numId="13" w16cid:durableId="535627794">
    <w:abstractNumId w:val="17"/>
  </w:num>
  <w:num w:numId="14" w16cid:durableId="977492862">
    <w:abstractNumId w:val="16"/>
  </w:num>
  <w:num w:numId="15" w16cid:durableId="1983151289">
    <w:abstractNumId w:val="3"/>
  </w:num>
  <w:num w:numId="16" w16cid:durableId="740635681">
    <w:abstractNumId w:val="12"/>
  </w:num>
  <w:num w:numId="17" w16cid:durableId="1880437729">
    <w:abstractNumId w:val="19"/>
  </w:num>
  <w:num w:numId="18" w16cid:durableId="252713634">
    <w:abstractNumId w:val="4"/>
  </w:num>
  <w:num w:numId="19" w16cid:durableId="29884869">
    <w:abstractNumId w:val="8"/>
  </w:num>
  <w:num w:numId="20" w16cid:durableId="1397053037">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9E"/>
    <w:rsid w:val="00003AEB"/>
    <w:rsid w:val="00007AE7"/>
    <w:rsid w:val="000113EA"/>
    <w:rsid w:val="00014DC2"/>
    <w:rsid w:val="00017337"/>
    <w:rsid w:val="00021418"/>
    <w:rsid w:val="000310C6"/>
    <w:rsid w:val="000322B0"/>
    <w:rsid w:val="00033440"/>
    <w:rsid w:val="0003397E"/>
    <w:rsid w:val="00034D86"/>
    <w:rsid w:val="00041A0D"/>
    <w:rsid w:val="000428DA"/>
    <w:rsid w:val="000447EC"/>
    <w:rsid w:val="00044A2C"/>
    <w:rsid w:val="00044C73"/>
    <w:rsid w:val="00045653"/>
    <w:rsid w:val="00047FEB"/>
    <w:rsid w:val="0005001B"/>
    <w:rsid w:val="00052322"/>
    <w:rsid w:val="00054BF7"/>
    <w:rsid w:val="00057304"/>
    <w:rsid w:val="00057486"/>
    <w:rsid w:val="000638D1"/>
    <w:rsid w:val="000646A2"/>
    <w:rsid w:val="00070478"/>
    <w:rsid w:val="00074A8F"/>
    <w:rsid w:val="00075568"/>
    <w:rsid w:val="000834E4"/>
    <w:rsid w:val="00092F06"/>
    <w:rsid w:val="00093B1F"/>
    <w:rsid w:val="000953B1"/>
    <w:rsid w:val="000A19E4"/>
    <w:rsid w:val="000A59D6"/>
    <w:rsid w:val="000A7FA0"/>
    <w:rsid w:val="000C3B86"/>
    <w:rsid w:val="000C6325"/>
    <w:rsid w:val="000C7532"/>
    <w:rsid w:val="000D3713"/>
    <w:rsid w:val="000E0CEC"/>
    <w:rsid w:val="000E6396"/>
    <w:rsid w:val="000E6DD0"/>
    <w:rsid w:val="000F1872"/>
    <w:rsid w:val="000F56A4"/>
    <w:rsid w:val="000F5D54"/>
    <w:rsid w:val="00104F16"/>
    <w:rsid w:val="0010555F"/>
    <w:rsid w:val="001060F9"/>
    <w:rsid w:val="0011145E"/>
    <w:rsid w:val="00124029"/>
    <w:rsid w:val="00135A74"/>
    <w:rsid w:val="00135E4A"/>
    <w:rsid w:val="001360DA"/>
    <w:rsid w:val="0013660F"/>
    <w:rsid w:val="00144C3D"/>
    <w:rsid w:val="001518DD"/>
    <w:rsid w:val="00153167"/>
    <w:rsid w:val="001650B1"/>
    <w:rsid w:val="00166585"/>
    <w:rsid w:val="001745D7"/>
    <w:rsid w:val="00175155"/>
    <w:rsid w:val="001771CA"/>
    <w:rsid w:val="00177BF6"/>
    <w:rsid w:val="001807A9"/>
    <w:rsid w:val="00182C74"/>
    <w:rsid w:val="001869FE"/>
    <w:rsid w:val="00190D96"/>
    <w:rsid w:val="00194ABF"/>
    <w:rsid w:val="00196BF3"/>
    <w:rsid w:val="001A0FDA"/>
    <w:rsid w:val="001A173E"/>
    <w:rsid w:val="001A1AD2"/>
    <w:rsid w:val="001A1DBB"/>
    <w:rsid w:val="001A1E51"/>
    <w:rsid w:val="001A1F55"/>
    <w:rsid w:val="001A4691"/>
    <w:rsid w:val="001A684B"/>
    <w:rsid w:val="001A68DE"/>
    <w:rsid w:val="001B0863"/>
    <w:rsid w:val="001B0B23"/>
    <w:rsid w:val="001C2DBF"/>
    <w:rsid w:val="001C2FB4"/>
    <w:rsid w:val="001C53EF"/>
    <w:rsid w:val="001D04B6"/>
    <w:rsid w:val="001D3028"/>
    <w:rsid w:val="001E1A10"/>
    <w:rsid w:val="001E63A4"/>
    <w:rsid w:val="001F29F4"/>
    <w:rsid w:val="001F48C0"/>
    <w:rsid w:val="001F5461"/>
    <w:rsid w:val="00205C01"/>
    <w:rsid w:val="00210DB8"/>
    <w:rsid w:val="0021126B"/>
    <w:rsid w:val="00211D2E"/>
    <w:rsid w:val="00213CF1"/>
    <w:rsid w:val="002259A1"/>
    <w:rsid w:val="00231040"/>
    <w:rsid w:val="00233A0F"/>
    <w:rsid w:val="00236DC5"/>
    <w:rsid w:val="002378B2"/>
    <w:rsid w:val="002411DC"/>
    <w:rsid w:val="00242CEF"/>
    <w:rsid w:val="00245069"/>
    <w:rsid w:val="00245685"/>
    <w:rsid w:val="00246752"/>
    <w:rsid w:val="00251E7E"/>
    <w:rsid w:val="002560DB"/>
    <w:rsid w:val="002571FB"/>
    <w:rsid w:val="00257952"/>
    <w:rsid w:val="00263C31"/>
    <w:rsid w:val="00263D91"/>
    <w:rsid w:val="002654CE"/>
    <w:rsid w:val="00266601"/>
    <w:rsid w:val="00266811"/>
    <w:rsid w:val="0027278B"/>
    <w:rsid w:val="00272D66"/>
    <w:rsid w:val="00275CA0"/>
    <w:rsid w:val="00276230"/>
    <w:rsid w:val="0027635B"/>
    <w:rsid w:val="00280D0E"/>
    <w:rsid w:val="00281B9F"/>
    <w:rsid w:val="00282D33"/>
    <w:rsid w:val="00285586"/>
    <w:rsid w:val="002927F7"/>
    <w:rsid w:val="00294B57"/>
    <w:rsid w:val="00295359"/>
    <w:rsid w:val="0029691C"/>
    <w:rsid w:val="00297A20"/>
    <w:rsid w:val="002A16A0"/>
    <w:rsid w:val="002A179E"/>
    <w:rsid w:val="002A4604"/>
    <w:rsid w:val="002C4D49"/>
    <w:rsid w:val="002C637B"/>
    <w:rsid w:val="002C7EE3"/>
    <w:rsid w:val="002D1354"/>
    <w:rsid w:val="002D4DF2"/>
    <w:rsid w:val="002E06D2"/>
    <w:rsid w:val="002E701D"/>
    <w:rsid w:val="003014D3"/>
    <w:rsid w:val="003030F6"/>
    <w:rsid w:val="003035BE"/>
    <w:rsid w:val="0030414C"/>
    <w:rsid w:val="00304672"/>
    <w:rsid w:val="003109FE"/>
    <w:rsid w:val="00313828"/>
    <w:rsid w:val="0031400F"/>
    <w:rsid w:val="00315CBD"/>
    <w:rsid w:val="00317F9F"/>
    <w:rsid w:val="00320B42"/>
    <w:rsid w:val="0032107C"/>
    <w:rsid w:val="00321293"/>
    <w:rsid w:val="00321513"/>
    <w:rsid w:val="00321FF9"/>
    <w:rsid w:val="00331FAB"/>
    <w:rsid w:val="00332565"/>
    <w:rsid w:val="003330E8"/>
    <w:rsid w:val="0033395A"/>
    <w:rsid w:val="00335E98"/>
    <w:rsid w:val="00337978"/>
    <w:rsid w:val="00340059"/>
    <w:rsid w:val="00341102"/>
    <w:rsid w:val="00341698"/>
    <w:rsid w:val="003432BF"/>
    <w:rsid w:val="00352B7D"/>
    <w:rsid w:val="00352D41"/>
    <w:rsid w:val="00362093"/>
    <w:rsid w:val="00362719"/>
    <w:rsid w:val="00362990"/>
    <w:rsid w:val="00372577"/>
    <w:rsid w:val="0037309D"/>
    <w:rsid w:val="00377242"/>
    <w:rsid w:val="00380259"/>
    <w:rsid w:val="00382099"/>
    <w:rsid w:val="0038448D"/>
    <w:rsid w:val="003913DE"/>
    <w:rsid w:val="00393A4C"/>
    <w:rsid w:val="00394117"/>
    <w:rsid w:val="00395399"/>
    <w:rsid w:val="00395B8D"/>
    <w:rsid w:val="00395F1B"/>
    <w:rsid w:val="003A79FB"/>
    <w:rsid w:val="003B0DAC"/>
    <w:rsid w:val="003B156E"/>
    <w:rsid w:val="003B22CA"/>
    <w:rsid w:val="003B479B"/>
    <w:rsid w:val="003C2EDD"/>
    <w:rsid w:val="003C39FD"/>
    <w:rsid w:val="003C58F2"/>
    <w:rsid w:val="003D2B26"/>
    <w:rsid w:val="003D4CAB"/>
    <w:rsid w:val="003D57F5"/>
    <w:rsid w:val="003D6E6B"/>
    <w:rsid w:val="003E057D"/>
    <w:rsid w:val="003E0E20"/>
    <w:rsid w:val="003E5AB0"/>
    <w:rsid w:val="00405273"/>
    <w:rsid w:val="0041135D"/>
    <w:rsid w:val="0041173A"/>
    <w:rsid w:val="00415388"/>
    <w:rsid w:val="00417870"/>
    <w:rsid w:val="0042063F"/>
    <w:rsid w:val="00423828"/>
    <w:rsid w:val="00433CE8"/>
    <w:rsid w:val="0043744E"/>
    <w:rsid w:val="004453C4"/>
    <w:rsid w:val="00445980"/>
    <w:rsid w:val="00446771"/>
    <w:rsid w:val="00446FE8"/>
    <w:rsid w:val="00457B4C"/>
    <w:rsid w:val="004605E0"/>
    <w:rsid w:val="004659ED"/>
    <w:rsid w:val="00467DAE"/>
    <w:rsid w:val="00471560"/>
    <w:rsid w:val="00477E7C"/>
    <w:rsid w:val="004803EF"/>
    <w:rsid w:val="00480C27"/>
    <w:rsid w:val="004811D3"/>
    <w:rsid w:val="00484442"/>
    <w:rsid w:val="0048511F"/>
    <w:rsid w:val="00487660"/>
    <w:rsid w:val="0049536F"/>
    <w:rsid w:val="00497AC8"/>
    <w:rsid w:val="004A1D49"/>
    <w:rsid w:val="004A265C"/>
    <w:rsid w:val="004A3A94"/>
    <w:rsid w:val="004A7C70"/>
    <w:rsid w:val="004B082E"/>
    <w:rsid w:val="004B70C2"/>
    <w:rsid w:val="004B74B9"/>
    <w:rsid w:val="004C2DF3"/>
    <w:rsid w:val="004D1D90"/>
    <w:rsid w:val="004E250F"/>
    <w:rsid w:val="004E571A"/>
    <w:rsid w:val="004E5B4A"/>
    <w:rsid w:val="004F07FC"/>
    <w:rsid w:val="004F59DB"/>
    <w:rsid w:val="004F5DE2"/>
    <w:rsid w:val="00507C5D"/>
    <w:rsid w:val="00511E23"/>
    <w:rsid w:val="005120B3"/>
    <w:rsid w:val="00513F97"/>
    <w:rsid w:val="00515D84"/>
    <w:rsid w:val="005174DF"/>
    <w:rsid w:val="00517E66"/>
    <w:rsid w:val="005208BF"/>
    <w:rsid w:val="00521596"/>
    <w:rsid w:val="005274B6"/>
    <w:rsid w:val="00527D22"/>
    <w:rsid w:val="00535873"/>
    <w:rsid w:val="00540512"/>
    <w:rsid w:val="00540DAF"/>
    <w:rsid w:val="00541968"/>
    <w:rsid w:val="00541A97"/>
    <w:rsid w:val="0054420A"/>
    <w:rsid w:val="005466A6"/>
    <w:rsid w:val="00550071"/>
    <w:rsid w:val="005502A4"/>
    <w:rsid w:val="005512A2"/>
    <w:rsid w:val="005612C1"/>
    <w:rsid w:val="0056150F"/>
    <w:rsid w:val="005650BB"/>
    <w:rsid w:val="00567760"/>
    <w:rsid w:val="0057154C"/>
    <w:rsid w:val="00574641"/>
    <w:rsid w:val="00575388"/>
    <w:rsid w:val="00577149"/>
    <w:rsid w:val="0057731E"/>
    <w:rsid w:val="00581C5A"/>
    <w:rsid w:val="00582534"/>
    <w:rsid w:val="00587410"/>
    <w:rsid w:val="00591D63"/>
    <w:rsid w:val="00593142"/>
    <w:rsid w:val="00596529"/>
    <w:rsid w:val="00597134"/>
    <w:rsid w:val="005A1048"/>
    <w:rsid w:val="005A4AC4"/>
    <w:rsid w:val="005B41E5"/>
    <w:rsid w:val="005B685A"/>
    <w:rsid w:val="005B6C8E"/>
    <w:rsid w:val="005C42C2"/>
    <w:rsid w:val="005D0DFC"/>
    <w:rsid w:val="005D39BF"/>
    <w:rsid w:val="005D5BC3"/>
    <w:rsid w:val="005D6BDA"/>
    <w:rsid w:val="005E3AAC"/>
    <w:rsid w:val="005E6CD6"/>
    <w:rsid w:val="005E7576"/>
    <w:rsid w:val="005E773A"/>
    <w:rsid w:val="005F2153"/>
    <w:rsid w:val="00601AF5"/>
    <w:rsid w:val="006025C5"/>
    <w:rsid w:val="00610B66"/>
    <w:rsid w:val="006132A4"/>
    <w:rsid w:val="006136E9"/>
    <w:rsid w:val="006204E4"/>
    <w:rsid w:val="006224EE"/>
    <w:rsid w:val="0062743F"/>
    <w:rsid w:val="00640DEB"/>
    <w:rsid w:val="0064237A"/>
    <w:rsid w:val="0064246A"/>
    <w:rsid w:val="006437E7"/>
    <w:rsid w:val="00644D0A"/>
    <w:rsid w:val="00650B69"/>
    <w:rsid w:val="0065313A"/>
    <w:rsid w:val="00653E85"/>
    <w:rsid w:val="0066199F"/>
    <w:rsid w:val="00667C41"/>
    <w:rsid w:val="00676F4C"/>
    <w:rsid w:val="006800DA"/>
    <w:rsid w:val="00680236"/>
    <w:rsid w:val="00684E5E"/>
    <w:rsid w:val="00687CF1"/>
    <w:rsid w:val="00692109"/>
    <w:rsid w:val="006923BD"/>
    <w:rsid w:val="006938EE"/>
    <w:rsid w:val="006939BE"/>
    <w:rsid w:val="00693B36"/>
    <w:rsid w:val="006A1964"/>
    <w:rsid w:val="006A41B6"/>
    <w:rsid w:val="006A47AA"/>
    <w:rsid w:val="006A5BB0"/>
    <w:rsid w:val="006A5ECD"/>
    <w:rsid w:val="006A6560"/>
    <w:rsid w:val="006A731B"/>
    <w:rsid w:val="006B04B8"/>
    <w:rsid w:val="006B0E63"/>
    <w:rsid w:val="006B3F34"/>
    <w:rsid w:val="006C15CB"/>
    <w:rsid w:val="006C1A00"/>
    <w:rsid w:val="006C5181"/>
    <w:rsid w:val="006C59C2"/>
    <w:rsid w:val="006D0901"/>
    <w:rsid w:val="006D30C0"/>
    <w:rsid w:val="006E1481"/>
    <w:rsid w:val="006E330A"/>
    <w:rsid w:val="006E3B21"/>
    <w:rsid w:val="006E3CAC"/>
    <w:rsid w:val="006E56AF"/>
    <w:rsid w:val="00701ED5"/>
    <w:rsid w:val="00703287"/>
    <w:rsid w:val="00705707"/>
    <w:rsid w:val="00706FB0"/>
    <w:rsid w:val="0071398B"/>
    <w:rsid w:val="00714FD3"/>
    <w:rsid w:val="0072211F"/>
    <w:rsid w:val="00722E8B"/>
    <w:rsid w:val="007248B7"/>
    <w:rsid w:val="00724A11"/>
    <w:rsid w:val="00724E86"/>
    <w:rsid w:val="00725788"/>
    <w:rsid w:val="00726649"/>
    <w:rsid w:val="00727671"/>
    <w:rsid w:val="00727A41"/>
    <w:rsid w:val="007328F9"/>
    <w:rsid w:val="007363A9"/>
    <w:rsid w:val="007368E7"/>
    <w:rsid w:val="00737233"/>
    <w:rsid w:val="00737979"/>
    <w:rsid w:val="00746314"/>
    <w:rsid w:val="00760AAE"/>
    <w:rsid w:val="007645F2"/>
    <w:rsid w:val="00772784"/>
    <w:rsid w:val="00777407"/>
    <w:rsid w:val="00780646"/>
    <w:rsid w:val="00780DE8"/>
    <w:rsid w:val="0078509B"/>
    <w:rsid w:val="00785B87"/>
    <w:rsid w:val="00792E36"/>
    <w:rsid w:val="00797474"/>
    <w:rsid w:val="007A166E"/>
    <w:rsid w:val="007A467E"/>
    <w:rsid w:val="007B24E4"/>
    <w:rsid w:val="007B24E8"/>
    <w:rsid w:val="007B32C5"/>
    <w:rsid w:val="007B384C"/>
    <w:rsid w:val="007C557B"/>
    <w:rsid w:val="007D5632"/>
    <w:rsid w:val="007E2108"/>
    <w:rsid w:val="007F0113"/>
    <w:rsid w:val="007F118C"/>
    <w:rsid w:val="007F344B"/>
    <w:rsid w:val="008023EC"/>
    <w:rsid w:val="00805581"/>
    <w:rsid w:val="00805BBA"/>
    <w:rsid w:val="00811337"/>
    <w:rsid w:val="008113C7"/>
    <w:rsid w:val="008135E0"/>
    <w:rsid w:val="00817363"/>
    <w:rsid w:val="008200A5"/>
    <w:rsid w:val="008216EA"/>
    <w:rsid w:val="00825678"/>
    <w:rsid w:val="00826882"/>
    <w:rsid w:val="0082798D"/>
    <w:rsid w:val="00830345"/>
    <w:rsid w:val="00831EE8"/>
    <w:rsid w:val="00832837"/>
    <w:rsid w:val="00832E54"/>
    <w:rsid w:val="0083791B"/>
    <w:rsid w:val="008421CD"/>
    <w:rsid w:val="008434B2"/>
    <w:rsid w:val="00845005"/>
    <w:rsid w:val="00847D31"/>
    <w:rsid w:val="008605F4"/>
    <w:rsid w:val="00861CC3"/>
    <w:rsid w:val="00883F8B"/>
    <w:rsid w:val="00884CD4"/>
    <w:rsid w:val="008923CF"/>
    <w:rsid w:val="00893A4A"/>
    <w:rsid w:val="008A1F7E"/>
    <w:rsid w:val="008A42D3"/>
    <w:rsid w:val="008B5903"/>
    <w:rsid w:val="008C56B4"/>
    <w:rsid w:val="008D1F17"/>
    <w:rsid w:val="008D47BE"/>
    <w:rsid w:val="008E22AB"/>
    <w:rsid w:val="008E3628"/>
    <w:rsid w:val="008F0DD1"/>
    <w:rsid w:val="008F14E0"/>
    <w:rsid w:val="008F1BB8"/>
    <w:rsid w:val="008F63F0"/>
    <w:rsid w:val="00901C92"/>
    <w:rsid w:val="0090323F"/>
    <w:rsid w:val="0090687D"/>
    <w:rsid w:val="00910EDC"/>
    <w:rsid w:val="00911619"/>
    <w:rsid w:val="00911D76"/>
    <w:rsid w:val="00915BCD"/>
    <w:rsid w:val="00920BF9"/>
    <w:rsid w:val="009229F7"/>
    <w:rsid w:val="009300D4"/>
    <w:rsid w:val="009310D6"/>
    <w:rsid w:val="00931C1C"/>
    <w:rsid w:val="00932F8F"/>
    <w:rsid w:val="00934413"/>
    <w:rsid w:val="00934D04"/>
    <w:rsid w:val="00936142"/>
    <w:rsid w:val="00937F3B"/>
    <w:rsid w:val="00940CBF"/>
    <w:rsid w:val="00943DEF"/>
    <w:rsid w:val="009462D6"/>
    <w:rsid w:val="0094715D"/>
    <w:rsid w:val="0095145C"/>
    <w:rsid w:val="00954F13"/>
    <w:rsid w:val="0097094F"/>
    <w:rsid w:val="009721C6"/>
    <w:rsid w:val="009726ED"/>
    <w:rsid w:val="00980505"/>
    <w:rsid w:val="00980DCA"/>
    <w:rsid w:val="009815E2"/>
    <w:rsid w:val="00983934"/>
    <w:rsid w:val="00985579"/>
    <w:rsid w:val="00990E73"/>
    <w:rsid w:val="00994D4F"/>
    <w:rsid w:val="009955CE"/>
    <w:rsid w:val="009A07F4"/>
    <w:rsid w:val="009A15CF"/>
    <w:rsid w:val="009A2F1E"/>
    <w:rsid w:val="009A457B"/>
    <w:rsid w:val="009B12DB"/>
    <w:rsid w:val="009B2D52"/>
    <w:rsid w:val="009B4670"/>
    <w:rsid w:val="009B65D9"/>
    <w:rsid w:val="009C0777"/>
    <w:rsid w:val="009C2908"/>
    <w:rsid w:val="009C3FEC"/>
    <w:rsid w:val="009C763D"/>
    <w:rsid w:val="009D212A"/>
    <w:rsid w:val="009D2992"/>
    <w:rsid w:val="009D322E"/>
    <w:rsid w:val="009D3987"/>
    <w:rsid w:val="009D3B22"/>
    <w:rsid w:val="009D542D"/>
    <w:rsid w:val="009D599F"/>
    <w:rsid w:val="009D6D4C"/>
    <w:rsid w:val="009E4373"/>
    <w:rsid w:val="009E5ACA"/>
    <w:rsid w:val="009E5DCF"/>
    <w:rsid w:val="009E6C49"/>
    <w:rsid w:val="00A02014"/>
    <w:rsid w:val="00A13ED2"/>
    <w:rsid w:val="00A14553"/>
    <w:rsid w:val="00A2227C"/>
    <w:rsid w:val="00A226FB"/>
    <w:rsid w:val="00A243C8"/>
    <w:rsid w:val="00A25C7E"/>
    <w:rsid w:val="00A3088E"/>
    <w:rsid w:val="00A353E6"/>
    <w:rsid w:val="00A37ABE"/>
    <w:rsid w:val="00A54195"/>
    <w:rsid w:val="00A56FB4"/>
    <w:rsid w:val="00A57D65"/>
    <w:rsid w:val="00A60177"/>
    <w:rsid w:val="00A733AF"/>
    <w:rsid w:val="00A73D50"/>
    <w:rsid w:val="00A75106"/>
    <w:rsid w:val="00A772C4"/>
    <w:rsid w:val="00A8219F"/>
    <w:rsid w:val="00A83D87"/>
    <w:rsid w:val="00A84F61"/>
    <w:rsid w:val="00A8593B"/>
    <w:rsid w:val="00A87595"/>
    <w:rsid w:val="00A94821"/>
    <w:rsid w:val="00A95D13"/>
    <w:rsid w:val="00A97209"/>
    <w:rsid w:val="00A9776B"/>
    <w:rsid w:val="00AA1870"/>
    <w:rsid w:val="00AA3C6E"/>
    <w:rsid w:val="00AA4261"/>
    <w:rsid w:val="00AA730C"/>
    <w:rsid w:val="00AB05A4"/>
    <w:rsid w:val="00AB3875"/>
    <w:rsid w:val="00AB4A5D"/>
    <w:rsid w:val="00AB4CD5"/>
    <w:rsid w:val="00AB4E1C"/>
    <w:rsid w:val="00AC29D8"/>
    <w:rsid w:val="00AD0D4E"/>
    <w:rsid w:val="00AD4CD0"/>
    <w:rsid w:val="00AE7BA6"/>
    <w:rsid w:val="00AF6052"/>
    <w:rsid w:val="00B0370B"/>
    <w:rsid w:val="00B0399B"/>
    <w:rsid w:val="00B03DA1"/>
    <w:rsid w:val="00B0476B"/>
    <w:rsid w:val="00B0577B"/>
    <w:rsid w:val="00B07616"/>
    <w:rsid w:val="00B1134F"/>
    <w:rsid w:val="00B1547E"/>
    <w:rsid w:val="00B20A8C"/>
    <w:rsid w:val="00B2535E"/>
    <w:rsid w:val="00B300E6"/>
    <w:rsid w:val="00B3054D"/>
    <w:rsid w:val="00B34C37"/>
    <w:rsid w:val="00B373DA"/>
    <w:rsid w:val="00B44072"/>
    <w:rsid w:val="00B535EC"/>
    <w:rsid w:val="00B55C3D"/>
    <w:rsid w:val="00B60CFF"/>
    <w:rsid w:val="00B667D0"/>
    <w:rsid w:val="00B669EC"/>
    <w:rsid w:val="00B72C09"/>
    <w:rsid w:val="00B73029"/>
    <w:rsid w:val="00B7395A"/>
    <w:rsid w:val="00B74AA8"/>
    <w:rsid w:val="00B74CCB"/>
    <w:rsid w:val="00B77542"/>
    <w:rsid w:val="00B81A2E"/>
    <w:rsid w:val="00B94A49"/>
    <w:rsid w:val="00B96FC2"/>
    <w:rsid w:val="00B974D2"/>
    <w:rsid w:val="00BA0158"/>
    <w:rsid w:val="00BB041A"/>
    <w:rsid w:val="00BB04F1"/>
    <w:rsid w:val="00BB1465"/>
    <w:rsid w:val="00BB2AEC"/>
    <w:rsid w:val="00BB3F6F"/>
    <w:rsid w:val="00BB6B46"/>
    <w:rsid w:val="00BC1CFD"/>
    <w:rsid w:val="00BC6355"/>
    <w:rsid w:val="00BD0BA9"/>
    <w:rsid w:val="00BD30F1"/>
    <w:rsid w:val="00BD3730"/>
    <w:rsid w:val="00BE1A6C"/>
    <w:rsid w:val="00BE5341"/>
    <w:rsid w:val="00BE7E4E"/>
    <w:rsid w:val="00C02F0F"/>
    <w:rsid w:val="00C0329A"/>
    <w:rsid w:val="00C13152"/>
    <w:rsid w:val="00C14E76"/>
    <w:rsid w:val="00C16B5C"/>
    <w:rsid w:val="00C17499"/>
    <w:rsid w:val="00C2368B"/>
    <w:rsid w:val="00C2574B"/>
    <w:rsid w:val="00C26B54"/>
    <w:rsid w:val="00C27392"/>
    <w:rsid w:val="00C30A4D"/>
    <w:rsid w:val="00C30CF2"/>
    <w:rsid w:val="00C326CA"/>
    <w:rsid w:val="00C33828"/>
    <w:rsid w:val="00C35504"/>
    <w:rsid w:val="00C37E16"/>
    <w:rsid w:val="00C37E4D"/>
    <w:rsid w:val="00C43381"/>
    <w:rsid w:val="00C438BB"/>
    <w:rsid w:val="00C43B7F"/>
    <w:rsid w:val="00C5260A"/>
    <w:rsid w:val="00C52C02"/>
    <w:rsid w:val="00C54376"/>
    <w:rsid w:val="00C5516A"/>
    <w:rsid w:val="00C81C8D"/>
    <w:rsid w:val="00C8715C"/>
    <w:rsid w:val="00C877E9"/>
    <w:rsid w:val="00C90648"/>
    <w:rsid w:val="00C90752"/>
    <w:rsid w:val="00CA0724"/>
    <w:rsid w:val="00CA7CE7"/>
    <w:rsid w:val="00CB2697"/>
    <w:rsid w:val="00CB4780"/>
    <w:rsid w:val="00CC2EF2"/>
    <w:rsid w:val="00CC55D5"/>
    <w:rsid w:val="00CD548E"/>
    <w:rsid w:val="00CE01DA"/>
    <w:rsid w:val="00CE71EE"/>
    <w:rsid w:val="00CF07B9"/>
    <w:rsid w:val="00CF232C"/>
    <w:rsid w:val="00CF7C28"/>
    <w:rsid w:val="00D03C13"/>
    <w:rsid w:val="00D06628"/>
    <w:rsid w:val="00D13D3D"/>
    <w:rsid w:val="00D16B6A"/>
    <w:rsid w:val="00D20ADA"/>
    <w:rsid w:val="00D214FA"/>
    <w:rsid w:val="00D23F1D"/>
    <w:rsid w:val="00D24E1F"/>
    <w:rsid w:val="00D26FB4"/>
    <w:rsid w:val="00D301CB"/>
    <w:rsid w:val="00D4135F"/>
    <w:rsid w:val="00D4234B"/>
    <w:rsid w:val="00D50E35"/>
    <w:rsid w:val="00D51467"/>
    <w:rsid w:val="00D5148C"/>
    <w:rsid w:val="00D5244A"/>
    <w:rsid w:val="00D57BAA"/>
    <w:rsid w:val="00D640A8"/>
    <w:rsid w:val="00D67ABC"/>
    <w:rsid w:val="00D67E38"/>
    <w:rsid w:val="00D70567"/>
    <w:rsid w:val="00D80D60"/>
    <w:rsid w:val="00D8443B"/>
    <w:rsid w:val="00D92A83"/>
    <w:rsid w:val="00D9706E"/>
    <w:rsid w:val="00D973A9"/>
    <w:rsid w:val="00D97749"/>
    <w:rsid w:val="00D9781A"/>
    <w:rsid w:val="00DA0BD4"/>
    <w:rsid w:val="00DA1212"/>
    <w:rsid w:val="00DA28D5"/>
    <w:rsid w:val="00DA2A12"/>
    <w:rsid w:val="00DA54FC"/>
    <w:rsid w:val="00DB06E0"/>
    <w:rsid w:val="00DB2027"/>
    <w:rsid w:val="00DB255D"/>
    <w:rsid w:val="00DB272A"/>
    <w:rsid w:val="00DB54B4"/>
    <w:rsid w:val="00DB5B48"/>
    <w:rsid w:val="00DC05E0"/>
    <w:rsid w:val="00DC66FD"/>
    <w:rsid w:val="00DC6D20"/>
    <w:rsid w:val="00DE605D"/>
    <w:rsid w:val="00DF0665"/>
    <w:rsid w:val="00DF2D46"/>
    <w:rsid w:val="00DF32D6"/>
    <w:rsid w:val="00E00D42"/>
    <w:rsid w:val="00E023B2"/>
    <w:rsid w:val="00E10EA4"/>
    <w:rsid w:val="00E115C3"/>
    <w:rsid w:val="00E155E0"/>
    <w:rsid w:val="00E17FB4"/>
    <w:rsid w:val="00E20E36"/>
    <w:rsid w:val="00E30B1C"/>
    <w:rsid w:val="00E31CEE"/>
    <w:rsid w:val="00E363BE"/>
    <w:rsid w:val="00E50F3C"/>
    <w:rsid w:val="00E54618"/>
    <w:rsid w:val="00E55463"/>
    <w:rsid w:val="00E61887"/>
    <w:rsid w:val="00E627FB"/>
    <w:rsid w:val="00E66E8D"/>
    <w:rsid w:val="00E67658"/>
    <w:rsid w:val="00E70D8D"/>
    <w:rsid w:val="00E71D95"/>
    <w:rsid w:val="00E75BAF"/>
    <w:rsid w:val="00E7669A"/>
    <w:rsid w:val="00E77464"/>
    <w:rsid w:val="00E81DEB"/>
    <w:rsid w:val="00E81DF5"/>
    <w:rsid w:val="00E8208D"/>
    <w:rsid w:val="00E83D16"/>
    <w:rsid w:val="00E841D8"/>
    <w:rsid w:val="00E85760"/>
    <w:rsid w:val="00E90F7D"/>
    <w:rsid w:val="00E91FB8"/>
    <w:rsid w:val="00EA0265"/>
    <w:rsid w:val="00EA2AE2"/>
    <w:rsid w:val="00EB0645"/>
    <w:rsid w:val="00EB1EBD"/>
    <w:rsid w:val="00EB72FF"/>
    <w:rsid w:val="00EC7143"/>
    <w:rsid w:val="00ED3E10"/>
    <w:rsid w:val="00EE4225"/>
    <w:rsid w:val="00EE7D8B"/>
    <w:rsid w:val="00EF2BAE"/>
    <w:rsid w:val="00EF30C0"/>
    <w:rsid w:val="00EF482C"/>
    <w:rsid w:val="00EF5052"/>
    <w:rsid w:val="00EF6205"/>
    <w:rsid w:val="00EF6B98"/>
    <w:rsid w:val="00F00E64"/>
    <w:rsid w:val="00F274F2"/>
    <w:rsid w:val="00F43506"/>
    <w:rsid w:val="00F44617"/>
    <w:rsid w:val="00F44D09"/>
    <w:rsid w:val="00F477CF"/>
    <w:rsid w:val="00F47B38"/>
    <w:rsid w:val="00F50189"/>
    <w:rsid w:val="00F516A5"/>
    <w:rsid w:val="00F578CE"/>
    <w:rsid w:val="00F634E3"/>
    <w:rsid w:val="00F700D6"/>
    <w:rsid w:val="00F702D7"/>
    <w:rsid w:val="00F72188"/>
    <w:rsid w:val="00F76CCB"/>
    <w:rsid w:val="00F808CD"/>
    <w:rsid w:val="00F9389A"/>
    <w:rsid w:val="00F94187"/>
    <w:rsid w:val="00F94C58"/>
    <w:rsid w:val="00F95306"/>
    <w:rsid w:val="00F96FBB"/>
    <w:rsid w:val="00F97563"/>
    <w:rsid w:val="00FA5D92"/>
    <w:rsid w:val="00FB1AEB"/>
    <w:rsid w:val="00FB2711"/>
    <w:rsid w:val="00FB48D4"/>
    <w:rsid w:val="00FB49F8"/>
    <w:rsid w:val="00FB6183"/>
    <w:rsid w:val="00FC0728"/>
    <w:rsid w:val="00FD5972"/>
    <w:rsid w:val="00FE17BA"/>
    <w:rsid w:val="00FE698A"/>
    <w:rsid w:val="00FF08E7"/>
    <w:rsid w:val="00FF1C62"/>
    <w:rsid w:val="00FF38E3"/>
    <w:rsid w:val="00FF40B6"/>
    <w:rsid w:val="00FF4C19"/>
    <w:rsid w:val="00FF6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866D4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D4F"/>
    <w:pPr>
      <w:spacing w:after="0" w:line="240" w:lineRule="auto"/>
    </w:pPr>
    <w:rPr>
      <w:color w:val="4C4C4C" w:themeColor="text2"/>
    </w:rPr>
  </w:style>
  <w:style w:type="paragraph" w:styleId="Heading1">
    <w:name w:val="heading 1"/>
    <w:basedOn w:val="Heading21"/>
    <w:next w:val="Normal"/>
    <w:link w:val="Heading1Char"/>
    <w:autoRedefine/>
    <w:uiPriority w:val="9"/>
    <w:qFormat/>
    <w:rsid w:val="004F07FC"/>
    <w:pPr>
      <w:numPr>
        <w:numId w:val="0"/>
      </w:numPr>
      <w:ind w:left="700"/>
      <w:jc w:val="center"/>
      <w:outlineLvl w:val="0"/>
    </w:pPr>
  </w:style>
  <w:style w:type="paragraph" w:styleId="Heading2">
    <w:name w:val="heading 2"/>
    <w:basedOn w:val="FreeForm"/>
    <w:next w:val="Normal"/>
    <w:link w:val="Heading2Char"/>
    <w:autoRedefine/>
    <w:uiPriority w:val="9"/>
    <w:unhideWhenUsed/>
    <w:qFormat/>
    <w:rsid w:val="003820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utlineLvl w:val="1"/>
    </w:pPr>
    <w:rPr>
      <w:rFonts w:ascii="Arial" w:hAnsi="Arial"/>
      <w:color w:val="171717" w:themeColor="background2" w:themeShade="1A"/>
      <w:lang w:val="en-GB"/>
    </w:rPr>
  </w:style>
  <w:style w:type="paragraph" w:styleId="Heading3">
    <w:name w:val="heading 3"/>
    <w:basedOn w:val="FreeForm"/>
    <w:next w:val="Normal"/>
    <w:link w:val="Heading3Char"/>
    <w:uiPriority w:val="9"/>
    <w:unhideWhenUsed/>
    <w:qFormat/>
    <w:rsid w:val="00E023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utlineLvl w:val="2"/>
    </w:pPr>
    <w:rPr>
      <w:rFonts w:ascii="Arial" w:hAnsi="Arial"/>
      <w:color w:val="171717" w:themeColor="background2" w:themeShade="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7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587410"/>
    <w:pPr>
      <w:widowControl w:val="0"/>
      <w:numPr>
        <w:numId w:val="4"/>
      </w:numPr>
      <w:autoSpaceDE w:val="0"/>
      <w:autoSpaceDN w:val="0"/>
      <w:adjustRightInd w:val="0"/>
      <w:spacing w:after="240" w:line="340" w:lineRule="atLeast"/>
      <w:contextualSpacing/>
    </w:pPr>
  </w:style>
  <w:style w:type="character" w:styleId="Hyperlink">
    <w:name w:val="Hyperlink"/>
    <w:basedOn w:val="DefaultParagraphFont"/>
    <w:uiPriority w:val="99"/>
    <w:unhideWhenUsed/>
    <w:rsid w:val="007C557B"/>
    <w:rPr>
      <w:rFonts w:ascii="Arial" w:hAnsi="Arial"/>
      <w:color w:val="F15A24" w:themeColor="hyperlink"/>
      <w:u w:val="none"/>
    </w:rPr>
  </w:style>
  <w:style w:type="paragraph" w:styleId="BalloonText">
    <w:name w:val="Balloon Text"/>
    <w:basedOn w:val="Normal"/>
    <w:link w:val="BalloonTextChar"/>
    <w:uiPriority w:val="99"/>
    <w:semiHidden/>
    <w:unhideWhenUsed/>
    <w:rsid w:val="000F5D54"/>
    <w:rPr>
      <w:rFonts w:ascii="Tahoma" w:hAnsi="Tahoma" w:cs="Tahoma"/>
      <w:sz w:val="16"/>
      <w:szCs w:val="16"/>
    </w:rPr>
  </w:style>
  <w:style w:type="character" w:customStyle="1" w:styleId="BalloonTextChar">
    <w:name w:val="Balloon Text Char"/>
    <w:basedOn w:val="DefaultParagraphFont"/>
    <w:link w:val="BalloonText"/>
    <w:uiPriority w:val="99"/>
    <w:semiHidden/>
    <w:rsid w:val="000F5D54"/>
    <w:rPr>
      <w:rFonts w:ascii="Tahoma" w:hAnsi="Tahoma" w:cs="Tahoma"/>
      <w:sz w:val="16"/>
      <w:szCs w:val="16"/>
    </w:rPr>
  </w:style>
  <w:style w:type="paragraph" w:styleId="Header">
    <w:name w:val="header"/>
    <w:basedOn w:val="Normal"/>
    <w:link w:val="HeaderChar"/>
    <w:uiPriority w:val="99"/>
    <w:unhideWhenUsed/>
    <w:rsid w:val="00BD3730"/>
    <w:pPr>
      <w:tabs>
        <w:tab w:val="center" w:pos="4320"/>
        <w:tab w:val="right" w:pos="8640"/>
      </w:tabs>
    </w:pPr>
  </w:style>
  <w:style w:type="character" w:customStyle="1" w:styleId="HeaderChar">
    <w:name w:val="Header Char"/>
    <w:basedOn w:val="DefaultParagraphFont"/>
    <w:link w:val="Header"/>
    <w:uiPriority w:val="99"/>
    <w:rsid w:val="00BD3730"/>
  </w:style>
  <w:style w:type="paragraph" w:styleId="Footer">
    <w:name w:val="footer"/>
    <w:basedOn w:val="Normal"/>
    <w:link w:val="FooterChar"/>
    <w:uiPriority w:val="99"/>
    <w:unhideWhenUsed/>
    <w:rsid w:val="00BD3730"/>
    <w:pPr>
      <w:tabs>
        <w:tab w:val="center" w:pos="4320"/>
        <w:tab w:val="right" w:pos="8640"/>
      </w:tabs>
    </w:pPr>
  </w:style>
  <w:style w:type="character" w:customStyle="1" w:styleId="FooterChar">
    <w:name w:val="Footer Char"/>
    <w:basedOn w:val="DefaultParagraphFont"/>
    <w:link w:val="Footer"/>
    <w:uiPriority w:val="99"/>
    <w:rsid w:val="00BD3730"/>
  </w:style>
  <w:style w:type="character" w:styleId="PageNumber">
    <w:name w:val="page number"/>
    <w:basedOn w:val="DefaultParagraphFont"/>
    <w:uiPriority w:val="99"/>
    <w:semiHidden/>
    <w:unhideWhenUsed/>
    <w:rsid w:val="00BD3730"/>
  </w:style>
  <w:style w:type="character" w:styleId="FollowedHyperlink">
    <w:name w:val="FollowedHyperlink"/>
    <w:basedOn w:val="DefaultParagraphFont"/>
    <w:uiPriority w:val="99"/>
    <w:semiHidden/>
    <w:unhideWhenUsed/>
    <w:rsid w:val="00FD5972"/>
    <w:rPr>
      <w:color w:val="949494" w:themeColor="followedHyperlink"/>
      <w:u w:val="single"/>
    </w:rPr>
  </w:style>
  <w:style w:type="character" w:customStyle="1" w:styleId="Heading1Char">
    <w:name w:val="Heading 1 Char"/>
    <w:basedOn w:val="DefaultParagraphFont"/>
    <w:link w:val="Heading1"/>
    <w:uiPriority w:val="9"/>
    <w:rsid w:val="004F07FC"/>
    <w:rPr>
      <w:rFonts w:ascii="Arial Bold" w:eastAsia="ヒラギノ角ゴ Pro W3" w:hAnsi="Arial Bold" w:cs="Times New Roman"/>
      <w:color w:val="171717" w:themeColor="background2" w:themeShade="1A"/>
      <w:sz w:val="20"/>
      <w:szCs w:val="20"/>
    </w:rPr>
  </w:style>
  <w:style w:type="table" w:styleId="LightShading-Accent1">
    <w:name w:val="Light Shading Accent 1"/>
    <w:basedOn w:val="TableNormal"/>
    <w:uiPriority w:val="60"/>
    <w:rsid w:val="00980DCA"/>
    <w:pPr>
      <w:spacing w:after="0" w:line="240" w:lineRule="auto"/>
    </w:pPr>
    <w:rPr>
      <w:rFonts w:eastAsiaTheme="minorEastAsia"/>
      <w:color w:val="C23C0C" w:themeColor="accent1" w:themeShade="BF"/>
      <w:lang w:eastAsia="zh-TW"/>
    </w:rPr>
    <w:tblPr>
      <w:tblStyleRowBandSize w:val="1"/>
      <w:tblStyleColBandSize w:val="1"/>
      <w:tblBorders>
        <w:top w:val="single" w:sz="8" w:space="0" w:color="F15A24" w:themeColor="accent1"/>
        <w:bottom w:val="single" w:sz="8" w:space="0" w:color="F15A24" w:themeColor="accent1"/>
      </w:tblBorders>
    </w:tblPr>
    <w:tblStylePr w:type="firstRow">
      <w:pPr>
        <w:spacing w:before="0" w:after="0" w:line="240" w:lineRule="auto"/>
      </w:pPr>
      <w:rPr>
        <w:b/>
        <w:bCs/>
      </w:rPr>
      <w:tblPr/>
      <w:tcPr>
        <w:tcBorders>
          <w:top w:val="single" w:sz="8" w:space="0" w:color="F15A24" w:themeColor="accent1"/>
          <w:left w:val="nil"/>
          <w:bottom w:val="single" w:sz="8" w:space="0" w:color="F15A24" w:themeColor="accent1"/>
          <w:right w:val="nil"/>
          <w:insideH w:val="nil"/>
          <w:insideV w:val="nil"/>
        </w:tcBorders>
      </w:tcPr>
    </w:tblStylePr>
    <w:tblStylePr w:type="lastRow">
      <w:pPr>
        <w:spacing w:before="0" w:after="0" w:line="240" w:lineRule="auto"/>
      </w:pPr>
      <w:rPr>
        <w:b/>
        <w:bCs/>
      </w:rPr>
      <w:tblPr/>
      <w:tcPr>
        <w:tcBorders>
          <w:top w:val="single" w:sz="8" w:space="0" w:color="F15A24" w:themeColor="accent1"/>
          <w:left w:val="nil"/>
          <w:bottom w:val="single" w:sz="8" w:space="0" w:color="F15A2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6C8" w:themeFill="accent1" w:themeFillTint="3F"/>
      </w:tcPr>
    </w:tblStylePr>
    <w:tblStylePr w:type="band1Horz">
      <w:tblPr/>
      <w:tcPr>
        <w:tcBorders>
          <w:left w:val="nil"/>
          <w:right w:val="nil"/>
          <w:insideH w:val="nil"/>
          <w:insideV w:val="nil"/>
        </w:tcBorders>
        <w:shd w:val="clear" w:color="auto" w:fill="FBD6C8" w:themeFill="accent1" w:themeFillTint="3F"/>
      </w:tcPr>
    </w:tblStylePr>
  </w:style>
  <w:style w:type="paragraph" w:customStyle="1" w:styleId="c1">
    <w:name w:val="c1"/>
    <w:basedOn w:val="Normal"/>
    <w:rsid w:val="00653E85"/>
    <w:pPr>
      <w:spacing w:before="100" w:beforeAutospacing="1" w:after="100" w:afterAutospacing="1"/>
    </w:pPr>
    <w:rPr>
      <w:rFonts w:ascii="Times" w:hAnsi="Times"/>
      <w:sz w:val="20"/>
      <w:szCs w:val="20"/>
    </w:rPr>
  </w:style>
  <w:style w:type="character" w:customStyle="1" w:styleId="Heading2Char">
    <w:name w:val="Heading 2 Char"/>
    <w:basedOn w:val="DefaultParagraphFont"/>
    <w:link w:val="Heading2"/>
    <w:uiPriority w:val="9"/>
    <w:rsid w:val="00382099"/>
    <w:rPr>
      <w:rFonts w:ascii="Arial" w:eastAsia="ヒラギノ角ゴ Pro W3" w:hAnsi="Arial" w:cs="Times New Roman"/>
      <w:color w:val="171717" w:themeColor="background2" w:themeShade="1A"/>
      <w:sz w:val="20"/>
      <w:szCs w:val="20"/>
      <w:lang w:val="en-GB"/>
    </w:rPr>
  </w:style>
  <w:style w:type="paragraph" w:styleId="Title">
    <w:name w:val="Title"/>
    <w:basedOn w:val="Normal"/>
    <w:next w:val="Normal"/>
    <w:link w:val="TitleChar"/>
    <w:autoRedefine/>
    <w:uiPriority w:val="10"/>
    <w:qFormat/>
    <w:rsid w:val="00AE7BA6"/>
    <w:pPr>
      <w:contextualSpacing/>
      <w:jc w:val="center"/>
    </w:pPr>
    <w:rPr>
      <w:rFonts w:asciiTheme="majorHAnsi" w:eastAsiaTheme="majorEastAsia" w:hAnsiTheme="majorHAnsi" w:cstheme="majorBidi"/>
      <w:color w:val="F15A24" w:themeColor="accent1"/>
      <w:spacing w:val="-20"/>
      <w:kern w:val="28"/>
      <w:sz w:val="56"/>
      <w:szCs w:val="56"/>
    </w:rPr>
  </w:style>
  <w:style w:type="character" w:customStyle="1" w:styleId="TitleChar">
    <w:name w:val="Title Char"/>
    <w:basedOn w:val="DefaultParagraphFont"/>
    <w:link w:val="Title"/>
    <w:uiPriority w:val="10"/>
    <w:rsid w:val="00AE7BA6"/>
    <w:rPr>
      <w:rFonts w:asciiTheme="majorHAnsi" w:eastAsiaTheme="majorEastAsia" w:hAnsiTheme="majorHAnsi" w:cstheme="majorBidi"/>
      <w:color w:val="F15A24" w:themeColor="accent1"/>
      <w:spacing w:val="-20"/>
      <w:kern w:val="28"/>
      <w:sz w:val="56"/>
      <w:szCs w:val="56"/>
    </w:rPr>
  </w:style>
  <w:style w:type="paragraph" w:styleId="Subtitle">
    <w:name w:val="Subtitle"/>
    <w:basedOn w:val="Normal"/>
    <w:next w:val="Normal"/>
    <w:link w:val="SubtitleChar"/>
    <w:autoRedefine/>
    <w:uiPriority w:val="11"/>
    <w:qFormat/>
    <w:rsid w:val="00BB041A"/>
    <w:pPr>
      <w:numPr>
        <w:ilvl w:val="1"/>
      </w:numPr>
    </w:pPr>
    <w:rPr>
      <w:rFonts w:asciiTheme="majorHAnsi" w:eastAsiaTheme="majorEastAsia" w:hAnsiTheme="majorHAnsi" w:cstheme="majorBidi"/>
      <w:b/>
      <w:bCs/>
      <w:color w:val="949494" w:themeColor="accent2"/>
      <w:spacing w:val="-15"/>
      <w:sz w:val="36"/>
      <w:szCs w:val="36"/>
    </w:rPr>
  </w:style>
  <w:style w:type="character" w:customStyle="1" w:styleId="SubtitleChar">
    <w:name w:val="Subtitle Char"/>
    <w:basedOn w:val="DefaultParagraphFont"/>
    <w:link w:val="Subtitle"/>
    <w:uiPriority w:val="11"/>
    <w:rsid w:val="00BB041A"/>
    <w:rPr>
      <w:rFonts w:asciiTheme="majorHAnsi" w:eastAsiaTheme="majorEastAsia" w:hAnsiTheme="majorHAnsi" w:cstheme="majorBidi"/>
      <w:b/>
      <w:bCs/>
      <w:color w:val="949494" w:themeColor="accent2"/>
      <w:spacing w:val="-15"/>
      <w:sz w:val="36"/>
      <w:szCs w:val="36"/>
    </w:rPr>
  </w:style>
  <w:style w:type="paragraph" w:styleId="Quote">
    <w:name w:val="Quote"/>
    <w:basedOn w:val="Normal"/>
    <w:next w:val="Normal"/>
    <w:link w:val="QuoteChar"/>
    <w:autoRedefine/>
    <w:uiPriority w:val="29"/>
    <w:qFormat/>
    <w:rsid w:val="00994D4F"/>
    <w:rPr>
      <w:i/>
      <w:iCs/>
    </w:rPr>
  </w:style>
  <w:style w:type="character" w:customStyle="1" w:styleId="QuoteChar">
    <w:name w:val="Quote Char"/>
    <w:basedOn w:val="DefaultParagraphFont"/>
    <w:link w:val="Quote"/>
    <w:uiPriority w:val="29"/>
    <w:rsid w:val="00994D4F"/>
    <w:rPr>
      <w:i/>
      <w:iCs/>
      <w:color w:val="4C4C4C" w:themeColor="text2"/>
    </w:rPr>
  </w:style>
  <w:style w:type="paragraph" w:customStyle="1" w:styleId="SmallPrint">
    <w:name w:val="Small Print"/>
    <w:basedOn w:val="Normal"/>
    <w:autoRedefine/>
    <w:qFormat/>
    <w:rsid w:val="00AA730C"/>
    <w:pPr>
      <w:keepLines/>
      <w:suppressAutoHyphens/>
      <w:spacing w:before="100"/>
    </w:pPr>
    <w:rPr>
      <w:rFonts w:ascii="Arial" w:hAnsi="Arial" w:cs="Arial"/>
      <w:sz w:val="16"/>
      <w:szCs w:val="16"/>
    </w:rPr>
  </w:style>
  <w:style w:type="paragraph" w:customStyle="1" w:styleId="Divider-Dotted">
    <w:name w:val="Divider-Dotted"/>
    <w:basedOn w:val="Normal"/>
    <w:autoRedefine/>
    <w:rsid w:val="009E6C49"/>
    <w:pPr>
      <w:keepLines/>
      <w:tabs>
        <w:tab w:val="left" w:leader="dot" w:pos="3600"/>
      </w:tabs>
      <w:suppressAutoHyphens/>
      <w:spacing w:line="288" w:lineRule="atLeast"/>
      <w:jc w:val="both"/>
    </w:pPr>
    <w:rPr>
      <w:rFonts w:ascii="Arial" w:hAnsi="Arial" w:cs="Arial"/>
      <w:color w:val="CCCCCC" w:themeColor="accent3"/>
    </w:rPr>
  </w:style>
  <w:style w:type="paragraph" w:styleId="Date">
    <w:name w:val="Date"/>
    <w:basedOn w:val="Normal"/>
    <w:next w:val="Normal"/>
    <w:link w:val="DateChar"/>
    <w:uiPriority w:val="99"/>
    <w:unhideWhenUsed/>
    <w:rsid w:val="009D2992"/>
  </w:style>
  <w:style w:type="character" w:customStyle="1" w:styleId="DateChar">
    <w:name w:val="Date Char"/>
    <w:basedOn w:val="DefaultParagraphFont"/>
    <w:link w:val="Date"/>
    <w:uiPriority w:val="99"/>
    <w:rsid w:val="009D2992"/>
    <w:rPr>
      <w:color w:val="4C4C4C" w:themeColor="text2"/>
    </w:rPr>
  </w:style>
  <w:style w:type="character" w:customStyle="1" w:styleId="Heading3Char">
    <w:name w:val="Heading 3 Char"/>
    <w:basedOn w:val="DefaultParagraphFont"/>
    <w:link w:val="Heading3"/>
    <w:uiPriority w:val="9"/>
    <w:rsid w:val="00E023B2"/>
    <w:rPr>
      <w:rFonts w:ascii="Arial" w:eastAsia="ヒラギノ角ゴ Pro W3" w:hAnsi="Arial" w:cs="Times New Roman"/>
      <w:color w:val="171717" w:themeColor="background2" w:themeShade="1A"/>
      <w:sz w:val="20"/>
      <w:szCs w:val="20"/>
    </w:rPr>
  </w:style>
  <w:style w:type="paragraph" w:styleId="BodyText">
    <w:name w:val="Body Text"/>
    <w:basedOn w:val="Normal"/>
    <w:link w:val="BodyTextChar"/>
    <w:rsid w:val="0072211F"/>
    <w:pPr>
      <w:widowControl w:val="0"/>
      <w:suppressAutoHyphens/>
      <w:spacing w:after="120"/>
    </w:pPr>
    <w:rPr>
      <w:rFonts w:ascii="Times New Roman" w:eastAsia="Arial Unicode MS" w:hAnsi="Times New Roman" w:cs="Times New Roman"/>
      <w:color w:val="auto"/>
      <w:kern w:val="1"/>
      <w:sz w:val="24"/>
      <w:szCs w:val="24"/>
    </w:rPr>
  </w:style>
  <w:style w:type="character" w:customStyle="1" w:styleId="BodyTextChar">
    <w:name w:val="Body Text Char"/>
    <w:basedOn w:val="DefaultParagraphFont"/>
    <w:link w:val="BodyText"/>
    <w:rsid w:val="0072211F"/>
    <w:rPr>
      <w:rFonts w:ascii="Times New Roman" w:eastAsia="Arial Unicode MS" w:hAnsi="Times New Roman" w:cs="Times New Roman"/>
      <w:kern w:val="1"/>
      <w:sz w:val="24"/>
      <w:szCs w:val="24"/>
    </w:rPr>
  </w:style>
  <w:style w:type="table" w:styleId="MediumShading1-Accent3">
    <w:name w:val="Medium Shading 1 Accent 3"/>
    <w:basedOn w:val="TableNormal"/>
    <w:uiPriority w:val="63"/>
    <w:rsid w:val="0072211F"/>
    <w:pPr>
      <w:spacing w:after="0" w:line="240" w:lineRule="auto"/>
    </w:pPr>
    <w:tblPr>
      <w:tblStyleRowBandSize w:val="1"/>
      <w:tblStyleColBandSize w:val="1"/>
      <w:tblBorders>
        <w:top w:val="single" w:sz="8" w:space="0" w:color="D8D8D8" w:themeColor="accent3" w:themeTint="BF"/>
        <w:left w:val="single" w:sz="8" w:space="0" w:color="D8D8D8" w:themeColor="accent3" w:themeTint="BF"/>
        <w:bottom w:val="single" w:sz="8" w:space="0" w:color="D8D8D8" w:themeColor="accent3" w:themeTint="BF"/>
        <w:right w:val="single" w:sz="8" w:space="0" w:color="D8D8D8" w:themeColor="accent3" w:themeTint="BF"/>
        <w:insideH w:val="single" w:sz="8" w:space="0" w:color="D8D8D8" w:themeColor="accent3" w:themeTint="BF"/>
      </w:tblBorders>
    </w:tblPr>
    <w:tblStylePr w:type="firstRow">
      <w:pPr>
        <w:spacing w:before="0" w:after="0" w:line="240" w:lineRule="auto"/>
      </w:pPr>
      <w:rPr>
        <w:b/>
        <w:bCs/>
        <w:color w:val="FFFFFF" w:themeColor="background1"/>
      </w:rPr>
      <w:tblPr/>
      <w:tcPr>
        <w:tcBorders>
          <w:top w:val="single" w:sz="8" w:space="0" w:color="D8D8D8" w:themeColor="accent3" w:themeTint="BF"/>
          <w:left w:val="single" w:sz="8" w:space="0" w:color="D8D8D8" w:themeColor="accent3" w:themeTint="BF"/>
          <w:bottom w:val="single" w:sz="8" w:space="0" w:color="D8D8D8" w:themeColor="accent3" w:themeTint="BF"/>
          <w:right w:val="single" w:sz="8" w:space="0" w:color="D8D8D8" w:themeColor="accent3" w:themeTint="BF"/>
          <w:insideH w:val="nil"/>
          <w:insideV w:val="nil"/>
        </w:tcBorders>
        <w:shd w:val="clear" w:color="auto" w:fill="CCCCCC" w:themeFill="accent3"/>
      </w:tcPr>
    </w:tblStylePr>
    <w:tblStylePr w:type="lastRow">
      <w:pPr>
        <w:spacing w:before="0" w:after="0" w:line="240" w:lineRule="auto"/>
      </w:pPr>
      <w:rPr>
        <w:b/>
        <w:bCs/>
      </w:rPr>
      <w:tblPr/>
      <w:tcPr>
        <w:tcBorders>
          <w:top w:val="double" w:sz="6" w:space="0" w:color="D8D8D8" w:themeColor="accent3" w:themeTint="BF"/>
          <w:left w:val="single" w:sz="8" w:space="0" w:color="D8D8D8" w:themeColor="accent3" w:themeTint="BF"/>
          <w:bottom w:val="single" w:sz="8" w:space="0" w:color="D8D8D8" w:themeColor="accent3" w:themeTint="BF"/>
          <w:right w:val="single" w:sz="8" w:space="0" w:color="D8D8D8"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3" w:themeFillTint="3F"/>
      </w:tcPr>
    </w:tblStylePr>
    <w:tblStylePr w:type="band1Horz">
      <w:tblPr/>
      <w:tcPr>
        <w:tcBorders>
          <w:insideH w:val="nil"/>
          <w:insideV w:val="nil"/>
        </w:tcBorders>
        <w:shd w:val="clear" w:color="auto" w:fill="F2F2F2" w:themeFill="accent3" w:themeFillTint="3F"/>
      </w:tcPr>
    </w:tblStylePr>
    <w:tblStylePr w:type="band2Horz">
      <w:tblPr/>
      <w:tcPr>
        <w:tcBorders>
          <w:insideH w:val="nil"/>
          <w:insideV w:val="nil"/>
        </w:tcBorders>
      </w:tcPr>
    </w:tblStylePr>
  </w:style>
  <w:style w:type="table" w:styleId="LightList-Accent3">
    <w:name w:val="Light List Accent 3"/>
    <w:basedOn w:val="TableNormal"/>
    <w:uiPriority w:val="61"/>
    <w:rsid w:val="0072211F"/>
    <w:pPr>
      <w:spacing w:after="0" w:line="240" w:lineRule="auto"/>
    </w:pPr>
    <w:tblPr>
      <w:tblStyleRowBandSize w:val="1"/>
      <w:tblStyleColBandSize w:val="1"/>
      <w:tblBorders>
        <w:top w:val="single" w:sz="8" w:space="0" w:color="CCCCCC" w:themeColor="accent3"/>
        <w:left w:val="single" w:sz="8" w:space="0" w:color="CCCCCC" w:themeColor="accent3"/>
        <w:bottom w:val="single" w:sz="8" w:space="0" w:color="CCCCCC" w:themeColor="accent3"/>
        <w:right w:val="single" w:sz="8" w:space="0" w:color="CCCCCC" w:themeColor="accent3"/>
      </w:tblBorders>
    </w:tblPr>
    <w:tblStylePr w:type="firstRow">
      <w:pPr>
        <w:spacing w:before="0" w:after="0" w:line="240" w:lineRule="auto"/>
      </w:pPr>
      <w:rPr>
        <w:b/>
        <w:bCs/>
        <w:color w:val="FFFFFF" w:themeColor="background1"/>
      </w:rPr>
      <w:tblPr/>
      <w:tcPr>
        <w:shd w:val="clear" w:color="auto" w:fill="CCCCCC" w:themeFill="accent3"/>
      </w:tcPr>
    </w:tblStylePr>
    <w:tblStylePr w:type="lastRow">
      <w:pPr>
        <w:spacing w:before="0" w:after="0" w:line="240" w:lineRule="auto"/>
      </w:pPr>
      <w:rPr>
        <w:b/>
        <w:bCs/>
      </w:rPr>
      <w:tblPr/>
      <w:tcPr>
        <w:tcBorders>
          <w:top w:val="double" w:sz="6" w:space="0" w:color="CCCCCC" w:themeColor="accent3"/>
          <w:left w:val="single" w:sz="8" w:space="0" w:color="CCCCCC" w:themeColor="accent3"/>
          <w:bottom w:val="single" w:sz="8" w:space="0" w:color="CCCCCC" w:themeColor="accent3"/>
          <w:right w:val="single" w:sz="8" w:space="0" w:color="CCCCCC" w:themeColor="accent3"/>
        </w:tcBorders>
      </w:tcPr>
    </w:tblStylePr>
    <w:tblStylePr w:type="firstCol">
      <w:rPr>
        <w:b/>
        <w:bCs/>
      </w:rPr>
    </w:tblStylePr>
    <w:tblStylePr w:type="lastCol">
      <w:rPr>
        <w:b/>
        <w:bCs/>
      </w:rPr>
    </w:tblStylePr>
    <w:tblStylePr w:type="band1Vert">
      <w:tblPr/>
      <w:tcPr>
        <w:tcBorders>
          <w:top w:val="single" w:sz="8" w:space="0" w:color="CCCCCC" w:themeColor="accent3"/>
          <w:left w:val="single" w:sz="8" w:space="0" w:color="CCCCCC" w:themeColor="accent3"/>
          <w:bottom w:val="single" w:sz="8" w:space="0" w:color="CCCCCC" w:themeColor="accent3"/>
          <w:right w:val="single" w:sz="8" w:space="0" w:color="CCCCCC" w:themeColor="accent3"/>
        </w:tcBorders>
      </w:tcPr>
    </w:tblStylePr>
    <w:tblStylePr w:type="band1Horz">
      <w:tblPr/>
      <w:tcPr>
        <w:tcBorders>
          <w:top w:val="single" w:sz="8" w:space="0" w:color="CCCCCC" w:themeColor="accent3"/>
          <w:left w:val="single" w:sz="8" w:space="0" w:color="CCCCCC" w:themeColor="accent3"/>
          <w:bottom w:val="single" w:sz="8" w:space="0" w:color="CCCCCC" w:themeColor="accent3"/>
          <w:right w:val="single" w:sz="8" w:space="0" w:color="CCCCCC" w:themeColor="accent3"/>
        </w:tcBorders>
      </w:tcPr>
    </w:tblStylePr>
  </w:style>
  <w:style w:type="paragraph" w:customStyle="1" w:styleId="Heading21">
    <w:name w:val="Heading 21"/>
    <w:basedOn w:val="FreeForm"/>
    <w:next w:val="Body"/>
    <w:qFormat/>
    <w:rsid w:val="00E023B2"/>
    <w:pPr>
      <w:numPr>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hanging="340"/>
    </w:pPr>
    <w:rPr>
      <w:rFonts w:ascii="Arial Bold" w:hAnsi="Arial Bold"/>
      <w:color w:val="171717" w:themeColor="background2" w:themeShade="1A"/>
    </w:rPr>
  </w:style>
  <w:style w:type="paragraph" w:customStyle="1" w:styleId="Default">
    <w:name w:val="Default"/>
    <w:rsid w:val="0072211F"/>
    <w:pPr>
      <w:suppressAutoHyphens/>
      <w:spacing w:after="0" w:line="240" w:lineRule="auto"/>
    </w:pPr>
    <w:rPr>
      <w:rFonts w:ascii="Arial" w:eastAsia="ヒラギノ角ゴ Pro W3" w:hAnsi="Arial" w:cs="Times New Roman"/>
      <w:color w:val="000000"/>
      <w:sz w:val="20"/>
      <w:szCs w:val="20"/>
    </w:rPr>
  </w:style>
  <w:style w:type="paragraph" w:customStyle="1" w:styleId="FreeForm">
    <w:name w:val="Free Form"/>
    <w:rsid w:val="0072211F"/>
    <w:pPr>
      <w:spacing w:after="0" w:line="240" w:lineRule="auto"/>
    </w:pPr>
    <w:rPr>
      <w:rFonts w:ascii="Times New Roman" w:eastAsia="ヒラギノ角ゴ Pro W3" w:hAnsi="Times New Roman" w:cs="Times New Roman"/>
      <w:color w:val="000000"/>
      <w:sz w:val="20"/>
      <w:szCs w:val="20"/>
    </w:rPr>
  </w:style>
  <w:style w:type="paragraph" w:customStyle="1" w:styleId="Header1">
    <w:name w:val="Header1"/>
    <w:rsid w:val="0072211F"/>
    <w:pPr>
      <w:tabs>
        <w:tab w:val="center" w:pos="4320"/>
        <w:tab w:val="right" w:pos="8640"/>
      </w:tabs>
      <w:suppressAutoHyphens/>
      <w:spacing w:after="0" w:line="240" w:lineRule="auto"/>
    </w:pPr>
    <w:rPr>
      <w:rFonts w:ascii="Arial" w:eastAsia="ヒラギノ角ゴ Pro W3" w:hAnsi="Arial" w:cs="Times New Roman"/>
      <w:color w:val="000000"/>
      <w:sz w:val="20"/>
      <w:szCs w:val="20"/>
    </w:rPr>
  </w:style>
  <w:style w:type="paragraph" w:customStyle="1" w:styleId="Body">
    <w:name w:val="Body"/>
    <w:rsid w:val="0072211F"/>
    <w:pPr>
      <w:spacing w:after="0" w:line="240" w:lineRule="auto"/>
    </w:pPr>
    <w:rPr>
      <w:rFonts w:ascii="Helvetica" w:eastAsia="ヒラギノ角ゴ Pro W3" w:hAnsi="Helvetica" w:cs="Times New Roman"/>
      <w:color w:val="000000"/>
      <w:sz w:val="24"/>
      <w:szCs w:val="20"/>
    </w:rPr>
  </w:style>
  <w:style w:type="paragraph" w:customStyle="1" w:styleId="tabletext">
    <w:name w:val="tabletext"/>
    <w:basedOn w:val="Normal"/>
    <w:rsid w:val="0072211F"/>
    <w:pPr>
      <w:pBdr>
        <w:between w:val="none" w:sz="0" w:space="0" w:color="000000"/>
      </w:pBdr>
      <w:shd w:val="clear" w:color="000000" w:fill="FFFFFF"/>
      <w:spacing w:line="240" w:lineRule="exact"/>
      <w:jc w:val="both"/>
    </w:pPr>
    <w:rPr>
      <w:rFonts w:ascii="Times New Roman" w:eastAsia="Times New Roman" w:hAnsi="Times New Roman" w:cs="Times New Roman"/>
      <w:color w:val="000000"/>
      <w:sz w:val="20"/>
      <w:szCs w:val="24"/>
      <w:u w:color="000000"/>
      <w:lang w:val="en-GB" w:eastAsia="en-GB"/>
    </w:rPr>
  </w:style>
  <w:style w:type="paragraph" w:customStyle="1" w:styleId="Item123">
    <w:name w:val="Item123"/>
    <w:basedOn w:val="Normal"/>
    <w:link w:val="Item123Char"/>
    <w:rsid w:val="0072211F"/>
    <w:pPr>
      <w:numPr>
        <w:numId w:val="8"/>
      </w:numPr>
      <w:spacing w:after="240"/>
      <w:ind w:left="360"/>
      <w:jc w:val="both"/>
    </w:pPr>
    <w:rPr>
      <w:rFonts w:ascii="Times New Roman" w:eastAsia="Times New Roman" w:hAnsi="Times New Roman" w:cs="Times New Roman"/>
      <w:color w:val="auto"/>
      <w:lang w:val="pt-BR" w:eastAsia="pt-BR"/>
    </w:rPr>
  </w:style>
  <w:style w:type="character" w:customStyle="1" w:styleId="Item123Char">
    <w:name w:val="Item123 Char"/>
    <w:basedOn w:val="DefaultParagraphFont"/>
    <w:link w:val="Item123"/>
    <w:rsid w:val="0072211F"/>
    <w:rPr>
      <w:rFonts w:ascii="Times New Roman" w:eastAsia="Times New Roman" w:hAnsi="Times New Roman" w:cs="Times New Roman"/>
      <w:lang w:val="pt-BR" w:eastAsia="pt-BR"/>
    </w:rPr>
  </w:style>
  <w:style w:type="character" w:styleId="UnresolvedMention">
    <w:name w:val="Unresolved Mention"/>
    <w:basedOn w:val="DefaultParagraphFont"/>
    <w:uiPriority w:val="99"/>
    <w:semiHidden/>
    <w:unhideWhenUsed/>
    <w:rsid w:val="00E90F7D"/>
    <w:rPr>
      <w:color w:val="605E5C"/>
      <w:shd w:val="clear" w:color="auto" w:fill="E1DFDD"/>
    </w:rPr>
  </w:style>
  <w:style w:type="paragraph" w:styleId="TOC1">
    <w:name w:val="toc 1"/>
    <w:basedOn w:val="Normal"/>
    <w:next w:val="Normal"/>
    <w:autoRedefine/>
    <w:uiPriority w:val="39"/>
    <w:unhideWhenUsed/>
    <w:rsid w:val="00E023B2"/>
    <w:pPr>
      <w:spacing w:after="100"/>
    </w:pPr>
  </w:style>
  <w:style w:type="paragraph" w:styleId="TOC2">
    <w:name w:val="toc 2"/>
    <w:basedOn w:val="Normal"/>
    <w:next w:val="Normal"/>
    <w:autoRedefine/>
    <w:uiPriority w:val="39"/>
    <w:unhideWhenUsed/>
    <w:rsid w:val="00E023B2"/>
    <w:pPr>
      <w:spacing w:after="100"/>
      <w:ind w:left="220"/>
    </w:pPr>
  </w:style>
  <w:style w:type="paragraph" w:styleId="TOC3">
    <w:name w:val="toc 3"/>
    <w:basedOn w:val="Normal"/>
    <w:next w:val="Normal"/>
    <w:autoRedefine/>
    <w:uiPriority w:val="39"/>
    <w:unhideWhenUsed/>
    <w:rsid w:val="00E023B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917354">
      <w:bodyDiv w:val="1"/>
      <w:marLeft w:val="0"/>
      <w:marRight w:val="0"/>
      <w:marTop w:val="0"/>
      <w:marBottom w:val="0"/>
      <w:divBdr>
        <w:top w:val="none" w:sz="0" w:space="0" w:color="auto"/>
        <w:left w:val="none" w:sz="0" w:space="0" w:color="auto"/>
        <w:bottom w:val="none" w:sz="0" w:space="0" w:color="auto"/>
        <w:right w:val="none" w:sz="0" w:space="0" w:color="auto"/>
      </w:divBdr>
    </w:div>
    <w:div w:id="910386364">
      <w:bodyDiv w:val="1"/>
      <w:marLeft w:val="0"/>
      <w:marRight w:val="0"/>
      <w:marTop w:val="0"/>
      <w:marBottom w:val="0"/>
      <w:divBdr>
        <w:top w:val="none" w:sz="0" w:space="0" w:color="auto"/>
        <w:left w:val="none" w:sz="0" w:space="0" w:color="auto"/>
        <w:bottom w:val="none" w:sz="0" w:space="0" w:color="auto"/>
        <w:right w:val="none" w:sz="0" w:space="0" w:color="auto"/>
      </w:divBdr>
    </w:div>
    <w:div w:id="1240024669">
      <w:bodyDiv w:val="1"/>
      <w:marLeft w:val="0"/>
      <w:marRight w:val="0"/>
      <w:marTop w:val="0"/>
      <w:marBottom w:val="0"/>
      <w:divBdr>
        <w:top w:val="none" w:sz="0" w:space="0" w:color="auto"/>
        <w:left w:val="none" w:sz="0" w:space="0" w:color="auto"/>
        <w:bottom w:val="none" w:sz="0" w:space="0" w:color="auto"/>
        <w:right w:val="none" w:sz="0" w:space="0" w:color="auto"/>
      </w:divBdr>
    </w:div>
    <w:div w:id="1639532477">
      <w:bodyDiv w:val="1"/>
      <w:marLeft w:val="0"/>
      <w:marRight w:val="0"/>
      <w:marTop w:val="0"/>
      <w:marBottom w:val="0"/>
      <w:divBdr>
        <w:top w:val="none" w:sz="0" w:space="0" w:color="auto"/>
        <w:left w:val="none" w:sz="0" w:space="0" w:color="auto"/>
        <w:bottom w:val="none" w:sz="0" w:space="0" w:color="auto"/>
        <w:right w:val="none" w:sz="0" w:space="0" w:color="auto"/>
      </w:divBdr>
    </w:div>
    <w:div w:id="1844007212">
      <w:bodyDiv w:val="1"/>
      <w:marLeft w:val="0"/>
      <w:marRight w:val="0"/>
      <w:marTop w:val="0"/>
      <w:marBottom w:val="0"/>
      <w:divBdr>
        <w:top w:val="none" w:sz="0" w:space="0" w:color="auto"/>
        <w:left w:val="none" w:sz="0" w:space="0" w:color="auto"/>
        <w:bottom w:val="none" w:sz="0" w:space="0" w:color="auto"/>
        <w:right w:val="none" w:sz="0" w:space="0" w:color="auto"/>
      </w:divBdr>
    </w:div>
    <w:div w:id="186482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obiwork.com/en/mobile-workforce-software-terms-of-service.html"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hyperlink" Target="http://www.MobiWork.com" TargetMode="External"/><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www.MobiWork.com" TargetMode="External"/><Relationship Id="rId1" Type="http://schemas.openxmlformats.org/officeDocument/2006/relationships/image" Target="media/image3.png"/><Relationship Id="rId4" Type="http://schemas.openxmlformats.org/officeDocument/2006/relationships/hyperlink" Target="http://www.MobiWork.com" TargetMode="External"/></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www.MobiWork.com" TargetMode="External"/><Relationship Id="rId1" Type="http://schemas.openxmlformats.org/officeDocument/2006/relationships/image" Target="media/image3.png"/><Relationship Id="rId4" Type="http://schemas.openxmlformats.org/officeDocument/2006/relationships/hyperlink" Target="http://www.MobiWork.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Default Theme">
  <a:themeElements>
    <a:clrScheme name="Custom 1">
      <a:dk1>
        <a:srgbClr val="4C4C4C"/>
      </a:dk1>
      <a:lt1>
        <a:sysClr val="window" lastClr="FFFFFF"/>
      </a:lt1>
      <a:dk2>
        <a:srgbClr val="4C4C4C"/>
      </a:dk2>
      <a:lt2>
        <a:srgbClr val="E8E8E8"/>
      </a:lt2>
      <a:accent1>
        <a:srgbClr val="F15A24"/>
      </a:accent1>
      <a:accent2>
        <a:srgbClr val="949494"/>
      </a:accent2>
      <a:accent3>
        <a:srgbClr val="CCCCCC"/>
      </a:accent3>
      <a:accent4>
        <a:srgbClr val="FFFFFF"/>
      </a:accent4>
      <a:accent5>
        <a:srgbClr val="FFFFFF"/>
      </a:accent5>
      <a:accent6>
        <a:srgbClr val="FFFFFF"/>
      </a:accent6>
      <a:hlink>
        <a:srgbClr val="F15A24"/>
      </a:hlink>
      <a:folHlink>
        <a:srgbClr val="949494"/>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3EEDB-FB4E-E24C-8786-A7EF3040E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5858</Words>
  <Characters>33394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Hill</dc:creator>
  <cp:keywords/>
  <dc:description/>
  <cp:lastModifiedBy>Herve Rivere</cp:lastModifiedBy>
  <cp:revision>4</cp:revision>
  <cp:lastPrinted>2025-02-21T15:32:00Z</cp:lastPrinted>
  <dcterms:created xsi:type="dcterms:W3CDTF">2025-02-21T15:32:00Z</dcterms:created>
  <dcterms:modified xsi:type="dcterms:W3CDTF">2026-04-15T15:14:00Z</dcterms:modified>
</cp:coreProperties>
</file>