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19"/>
        </w:rPr>
      </w:pPr>
    </w:p>
    <w:p>
      <w:pPr>
        <w:pStyle w:val="BodyText"/>
        <w:spacing w:before="66"/>
        <w:ind w:left="1044"/>
      </w:pPr>
      <w:r>
        <w:rPr>
          <w:b/>
        </w:rPr>
        <w:t>Table 1: </w:t>
      </w:r>
      <w:r>
        <w:rPr/>
        <w:t>List of DDI sources with the information extracted from each one.</w:t>
      </w:r>
    </w:p>
    <w:p>
      <w:pPr>
        <w:pStyle w:val="BodyText"/>
      </w:pPr>
    </w:p>
    <w:tbl>
      <w:tblPr>
        <w:tblW w:w="0" w:type="auto"/>
        <w:jc w:val="left"/>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1"/>
        <w:gridCol w:w="1392"/>
        <w:gridCol w:w="1204"/>
        <w:gridCol w:w="1340"/>
        <w:gridCol w:w="1007"/>
        <w:gridCol w:w="1200"/>
        <w:gridCol w:w="722"/>
      </w:tblGrid>
      <w:tr>
        <w:trPr>
          <w:trHeight w:val="699" w:hRule="atLeast"/>
        </w:trPr>
        <w:tc>
          <w:tcPr>
            <w:tcW w:w="1771" w:type="dxa"/>
            <w:tcBorders>
              <w:left w:val="double" w:sz="1" w:space="0" w:color="000000"/>
              <w:bottom w:val="double" w:sz="1" w:space="0" w:color="000000"/>
              <w:right w:val="nil"/>
            </w:tcBorders>
          </w:tcPr>
          <w:p>
            <w:pPr>
              <w:pStyle w:val="TableParagraph"/>
              <w:spacing w:line="240" w:lineRule="auto" w:before="5"/>
              <w:jc w:val="left"/>
              <w:rPr>
                <w:sz w:val="17"/>
              </w:rPr>
            </w:pPr>
          </w:p>
          <w:p>
            <w:pPr>
              <w:pStyle w:val="TableParagraph"/>
              <w:spacing w:line="240" w:lineRule="auto" w:before="1"/>
              <w:ind w:left="142" w:right="121"/>
              <w:rPr>
                <w:b/>
                <w:sz w:val="20"/>
              </w:rPr>
            </w:pPr>
            <w:r>
              <w:rPr>
                <w:b/>
                <w:sz w:val="20"/>
              </w:rPr>
              <w:t>Source</w:t>
            </w:r>
          </w:p>
        </w:tc>
        <w:tc>
          <w:tcPr>
            <w:tcW w:w="1392" w:type="dxa"/>
            <w:tcBorders>
              <w:left w:val="nil"/>
              <w:bottom w:val="double" w:sz="1" w:space="0" w:color="000000"/>
              <w:right w:val="nil"/>
            </w:tcBorders>
          </w:tcPr>
          <w:p>
            <w:pPr>
              <w:pStyle w:val="TableParagraph"/>
              <w:spacing w:line="240" w:lineRule="auto" w:before="5"/>
              <w:jc w:val="left"/>
              <w:rPr>
                <w:sz w:val="17"/>
              </w:rPr>
            </w:pPr>
          </w:p>
          <w:p>
            <w:pPr>
              <w:pStyle w:val="TableParagraph"/>
              <w:spacing w:line="240" w:lineRule="auto" w:before="1"/>
              <w:ind w:left="75" w:right="65"/>
              <w:rPr>
                <w:b/>
                <w:sz w:val="20"/>
              </w:rPr>
            </w:pPr>
            <w:r>
              <w:rPr>
                <w:b/>
                <w:sz w:val="20"/>
              </w:rPr>
              <w:t>Description</w:t>
            </w:r>
          </w:p>
        </w:tc>
        <w:tc>
          <w:tcPr>
            <w:tcW w:w="1204" w:type="dxa"/>
            <w:tcBorders>
              <w:left w:val="nil"/>
              <w:bottom w:val="double" w:sz="1" w:space="0" w:color="000000"/>
              <w:right w:val="nil"/>
            </w:tcBorders>
          </w:tcPr>
          <w:p>
            <w:pPr>
              <w:pStyle w:val="TableParagraph"/>
              <w:spacing w:line="247" w:lineRule="auto" w:before="136"/>
              <w:ind w:left="123" w:right="101" w:firstLine="159"/>
              <w:jc w:val="left"/>
              <w:rPr>
                <w:rFonts w:ascii="Times New Roman"/>
                <w:b/>
                <w:sz w:val="16"/>
              </w:rPr>
            </w:pPr>
            <w:r>
              <w:rPr>
                <w:rFonts w:ascii="Times New Roman"/>
                <w:b/>
                <w:w w:val="120"/>
                <w:sz w:val="16"/>
              </w:rPr>
              <w:t>Clinical significance</w:t>
            </w:r>
          </w:p>
        </w:tc>
        <w:tc>
          <w:tcPr>
            <w:tcW w:w="1340" w:type="dxa"/>
            <w:tcBorders>
              <w:left w:val="nil"/>
              <w:bottom w:val="double" w:sz="1" w:space="0" w:color="000000"/>
              <w:right w:val="nil"/>
            </w:tcBorders>
          </w:tcPr>
          <w:p>
            <w:pPr>
              <w:pStyle w:val="TableParagraph"/>
              <w:spacing w:line="247" w:lineRule="auto" w:before="136"/>
              <w:ind w:left="366" w:hanging="241"/>
              <w:jc w:val="left"/>
              <w:rPr>
                <w:rFonts w:ascii="Times New Roman"/>
                <w:b/>
                <w:sz w:val="16"/>
              </w:rPr>
            </w:pPr>
            <w:r>
              <w:rPr>
                <w:rFonts w:ascii="Times New Roman"/>
                <w:b/>
                <w:w w:val="125"/>
                <w:sz w:val="16"/>
              </w:rPr>
              <w:t>Management options</w:t>
            </w:r>
          </w:p>
        </w:tc>
        <w:tc>
          <w:tcPr>
            <w:tcW w:w="1007" w:type="dxa"/>
            <w:tcBorders>
              <w:left w:val="nil"/>
              <w:bottom w:val="double" w:sz="1" w:space="0" w:color="000000"/>
              <w:right w:val="nil"/>
            </w:tcBorders>
          </w:tcPr>
          <w:p>
            <w:pPr>
              <w:pStyle w:val="TableParagraph"/>
              <w:spacing w:line="247" w:lineRule="auto" w:before="136"/>
              <w:ind w:left="317" w:hanging="192"/>
              <w:jc w:val="left"/>
              <w:rPr>
                <w:rFonts w:ascii="Times New Roman"/>
                <w:b/>
                <w:sz w:val="16"/>
              </w:rPr>
            </w:pPr>
            <w:r>
              <w:rPr>
                <w:rFonts w:ascii="Times New Roman"/>
                <w:b/>
                <w:w w:val="120"/>
                <w:sz w:val="16"/>
              </w:rPr>
              <w:t>Evidence </w:t>
            </w:r>
            <w:r>
              <w:rPr>
                <w:rFonts w:ascii="Times New Roman"/>
                <w:b/>
                <w:w w:val="125"/>
                <w:sz w:val="16"/>
              </w:rPr>
              <w:t>level</w:t>
            </w:r>
          </w:p>
        </w:tc>
        <w:tc>
          <w:tcPr>
            <w:tcW w:w="1200" w:type="dxa"/>
            <w:tcBorders>
              <w:left w:val="nil"/>
              <w:bottom w:val="double" w:sz="1" w:space="0" w:color="000000"/>
              <w:right w:val="nil"/>
            </w:tcBorders>
          </w:tcPr>
          <w:p>
            <w:pPr>
              <w:pStyle w:val="TableParagraph"/>
              <w:spacing w:line="247" w:lineRule="auto" w:before="42"/>
              <w:ind w:left="125" w:right="110"/>
              <w:rPr>
                <w:rFonts w:ascii="Times New Roman"/>
                <w:b/>
                <w:sz w:val="16"/>
              </w:rPr>
            </w:pPr>
            <w:r>
              <w:rPr>
                <w:rFonts w:ascii="Times New Roman"/>
                <w:b/>
                <w:w w:val="120"/>
                <w:sz w:val="16"/>
              </w:rPr>
              <w:t>Mechanism of</w:t>
            </w:r>
          </w:p>
          <w:p>
            <w:pPr>
              <w:pStyle w:val="TableParagraph"/>
              <w:spacing w:line="184" w:lineRule="exact"/>
              <w:ind w:left="123" w:right="110"/>
              <w:rPr>
                <w:rFonts w:ascii="Times New Roman"/>
                <w:b/>
                <w:sz w:val="16"/>
              </w:rPr>
            </w:pPr>
            <w:r>
              <w:rPr>
                <w:rFonts w:ascii="Times New Roman"/>
                <w:b/>
                <w:w w:val="125"/>
                <w:sz w:val="16"/>
              </w:rPr>
              <w:t>action</w:t>
            </w:r>
          </w:p>
        </w:tc>
        <w:tc>
          <w:tcPr>
            <w:tcW w:w="722" w:type="dxa"/>
            <w:tcBorders>
              <w:left w:val="nil"/>
              <w:bottom w:val="double" w:sz="1" w:space="0" w:color="000000"/>
              <w:right w:val="double" w:sz="1" w:space="0" w:color="000000"/>
            </w:tcBorders>
          </w:tcPr>
          <w:p>
            <w:pPr>
              <w:pStyle w:val="TableParagraph"/>
              <w:spacing w:line="247" w:lineRule="auto" w:before="136"/>
              <w:ind w:left="126" w:right="113" w:firstLine="47"/>
              <w:jc w:val="left"/>
              <w:rPr>
                <w:rFonts w:ascii="Times New Roman"/>
                <w:b/>
                <w:sz w:val="16"/>
              </w:rPr>
            </w:pPr>
            <w:r>
              <w:rPr>
                <w:rFonts w:ascii="Times New Roman"/>
                <w:b/>
                <w:w w:val="120"/>
                <w:sz w:val="16"/>
              </w:rPr>
              <w:t>Side effect</w:t>
            </w:r>
          </w:p>
        </w:tc>
      </w:tr>
      <w:tr>
        <w:trPr>
          <w:trHeight w:val="250" w:hRule="atLeast"/>
        </w:trPr>
        <w:tc>
          <w:tcPr>
            <w:tcW w:w="8636" w:type="dxa"/>
            <w:gridSpan w:val="7"/>
            <w:tcBorders>
              <w:top w:val="double" w:sz="1" w:space="0" w:color="000000"/>
              <w:left w:val="double" w:sz="1" w:space="0" w:color="000000"/>
              <w:right w:val="double" w:sz="1" w:space="0" w:color="000000"/>
            </w:tcBorders>
          </w:tcPr>
          <w:p>
            <w:pPr>
              <w:pStyle w:val="TableParagraph"/>
              <w:tabs>
                <w:tab w:pos="2404" w:val="left" w:leader="none"/>
              </w:tabs>
              <w:spacing w:line="224" w:lineRule="exact"/>
              <w:ind w:left="455"/>
              <w:jc w:val="left"/>
              <w:rPr>
                <w:sz w:val="20"/>
              </w:rPr>
            </w:pPr>
            <w:r>
              <w:rPr>
                <w:sz w:val="20"/>
              </w:rPr>
              <w:t>Drugbank</w:t>
              <w:tab/>
              <w:t>x</w:t>
            </w:r>
          </w:p>
        </w:tc>
      </w:tr>
      <w:tr>
        <w:trPr>
          <w:trHeight w:val="237" w:hRule="atLeast"/>
        </w:trPr>
        <w:tc>
          <w:tcPr>
            <w:tcW w:w="1771" w:type="dxa"/>
            <w:tcBorders>
              <w:left w:val="double" w:sz="1" w:space="0" w:color="000000"/>
              <w:right w:val="nil"/>
            </w:tcBorders>
          </w:tcPr>
          <w:p>
            <w:pPr>
              <w:pStyle w:val="TableParagraph"/>
              <w:ind w:left="142" w:right="121"/>
              <w:rPr>
                <w:sz w:val="20"/>
              </w:rPr>
            </w:pPr>
            <w:r>
              <w:rPr>
                <w:w w:val="110"/>
                <w:sz w:val="20"/>
              </w:rPr>
              <w:t>KEGG</w:t>
            </w:r>
          </w:p>
        </w:tc>
        <w:tc>
          <w:tcPr>
            <w:tcW w:w="1392" w:type="dxa"/>
            <w:tcBorders>
              <w:left w:val="nil"/>
              <w:right w:val="nil"/>
            </w:tcBorders>
          </w:tcPr>
          <w:p>
            <w:pPr>
              <w:pStyle w:val="TableParagraph"/>
              <w:spacing w:line="240" w:lineRule="auto"/>
              <w:jc w:val="left"/>
              <w:rPr>
                <w:rFonts w:ascii="Times New Roman"/>
                <w:sz w:val="16"/>
              </w:rPr>
            </w:pPr>
          </w:p>
        </w:tc>
        <w:tc>
          <w:tcPr>
            <w:tcW w:w="1204" w:type="dxa"/>
            <w:tcBorders>
              <w:left w:val="nil"/>
              <w:right w:val="nil"/>
            </w:tcBorders>
          </w:tcPr>
          <w:p>
            <w:pPr>
              <w:pStyle w:val="TableParagraph"/>
              <w:spacing w:line="240" w:lineRule="auto"/>
              <w:jc w:val="left"/>
              <w:rPr>
                <w:rFonts w:ascii="Times New Roman"/>
                <w:sz w:val="16"/>
              </w:rPr>
            </w:pPr>
          </w:p>
        </w:tc>
        <w:tc>
          <w:tcPr>
            <w:tcW w:w="1340" w:type="dxa"/>
            <w:tcBorders>
              <w:left w:val="nil"/>
              <w:right w:val="nil"/>
            </w:tcBorders>
          </w:tcPr>
          <w:p>
            <w:pPr>
              <w:pStyle w:val="TableParagraph"/>
              <w:ind w:left="12"/>
              <w:rPr>
                <w:sz w:val="20"/>
              </w:rPr>
            </w:pPr>
            <w:r>
              <w:rPr>
                <w:w w:val="103"/>
                <w:sz w:val="20"/>
              </w:rPr>
              <w:t>x</w:t>
            </w:r>
          </w:p>
        </w:tc>
        <w:tc>
          <w:tcPr>
            <w:tcW w:w="1007" w:type="dxa"/>
            <w:tcBorders>
              <w:left w:val="nil"/>
              <w:right w:val="nil"/>
            </w:tcBorders>
          </w:tcPr>
          <w:p>
            <w:pPr>
              <w:pStyle w:val="TableParagraph"/>
              <w:spacing w:line="240" w:lineRule="auto"/>
              <w:jc w:val="left"/>
              <w:rPr>
                <w:rFonts w:ascii="Times New Roman"/>
                <w:sz w:val="16"/>
              </w:rPr>
            </w:pPr>
          </w:p>
        </w:tc>
        <w:tc>
          <w:tcPr>
            <w:tcW w:w="1200" w:type="dxa"/>
            <w:tcBorders>
              <w:left w:val="nil"/>
              <w:right w:val="nil"/>
            </w:tcBorders>
          </w:tcPr>
          <w:p>
            <w:pPr>
              <w:pStyle w:val="TableParagraph"/>
              <w:ind w:left="13"/>
              <w:rPr>
                <w:sz w:val="20"/>
              </w:rPr>
            </w:pPr>
            <w:r>
              <w:rPr>
                <w:w w:val="103"/>
                <w:sz w:val="20"/>
              </w:rPr>
              <w:t>x</w:t>
            </w: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496" w:hRule="atLeast"/>
        </w:trPr>
        <w:tc>
          <w:tcPr>
            <w:tcW w:w="1771" w:type="dxa"/>
            <w:tcBorders>
              <w:left w:val="double" w:sz="1" w:space="0" w:color="000000"/>
              <w:right w:val="nil"/>
            </w:tcBorders>
          </w:tcPr>
          <w:p>
            <w:pPr>
              <w:pStyle w:val="TableParagraph"/>
              <w:spacing w:line="211" w:lineRule="auto" w:before="43"/>
              <w:ind w:left="498" w:right="433" w:hanging="22"/>
              <w:jc w:val="left"/>
              <w:rPr>
                <w:rFonts w:ascii="Palatino Linotype"/>
                <w:sz w:val="16"/>
              </w:rPr>
            </w:pPr>
            <w:r>
              <w:rPr>
                <w:rFonts w:ascii="Palatino Linotype"/>
                <w:w w:val="105"/>
                <w:sz w:val="16"/>
              </w:rPr>
              <w:t>Interaktion Databasen</w:t>
            </w:r>
          </w:p>
        </w:tc>
        <w:tc>
          <w:tcPr>
            <w:tcW w:w="1392" w:type="dxa"/>
            <w:tcBorders>
              <w:left w:val="nil"/>
              <w:right w:val="nil"/>
            </w:tcBorders>
          </w:tcPr>
          <w:p>
            <w:pPr>
              <w:pStyle w:val="TableParagraph"/>
              <w:spacing w:line="240" w:lineRule="auto"/>
              <w:jc w:val="left"/>
              <w:rPr>
                <w:rFonts w:ascii="Times New Roman"/>
                <w:sz w:val="18"/>
              </w:rPr>
            </w:pPr>
          </w:p>
        </w:tc>
        <w:tc>
          <w:tcPr>
            <w:tcW w:w="1204" w:type="dxa"/>
            <w:tcBorders>
              <w:left w:val="nil"/>
              <w:right w:val="nil"/>
            </w:tcBorders>
          </w:tcPr>
          <w:p>
            <w:pPr>
              <w:pStyle w:val="TableParagraph"/>
              <w:spacing w:line="240" w:lineRule="auto" w:before="104"/>
              <w:ind w:right="542"/>
              <w:jc w:val="right"/>
              <w:rPr>
                <w:sz w:val="20"/>
              </w:rPr>
            </w:pPr>
            <w:r>
              <w:rPr>
                <w:w w:val="103"/>
                <w:sz w:val="20"/>
              </w:rPr>
              <w:t>x</w:t>
            </w:r>
          </w:p>
        </w:tc>
        <w:tc>
          <w:tcPr>
            <w:tcW w:w="1340" w:type="dxa"/>
            <w:tcBorders>
              <w:left w:val="nil"/>
              <w:right w:val="nil"/>
            </w:tcBorders>
          </w:tcPr>
          <w:p>
            <w:pPr>
              <w:pStyle w:val="TableParagraph"/>
              <w:spacing w:line="240" w:lineRule="auto" w:before="104"/>
              <w:ind w:left="12"/>
              <w:rPr>
                <w:sz w:val="20"/>
              </w:rPr>
            </w:pPr>
            <w:r>
              <w:rPr>
                <w:w w:val="103"/>
                <w:sz w:val="20"/>
              </w:rPr>
              <w:t>x</w:t>
            </w:r>
          </w:p>
        </w:tc>
        <w:tc>
          <w:tcPr>
            <w:tcW w:w="1007" w:type="dxa"/>
            <w:tcBorders>
              <w:left w:val="nil"/>
              <w:right w:val="nil"/>
            </w:tcBorders>
          </w:tcPr>
          <w:p>
            <w:pPr>
              <w:pStyle w:val="TableParagraph"/>
              <w:spacing w:line="240" w:lineRule="auto" w:before="104"/>
              <w:ind w:left="12"/>
              <w:rPr>
                <w:sz w:val="20"/>
              </w:rPr>
            </w:pPr>
            <w:r>
              <w:rPr>
                <w:w w:val="103"/>
                <w:sz w:val="20"/>
              </w:rPr>
              <w:t>x</w:t>
            </w:r>
          </w:p>
        </w:tc>
        <w:tc>
          <w:tcPr>
            <w:tcW w:w="1200" w:type="dxa"/>
            <w:tcBorders>
              <w:left w:val="nil"/>
              <w:right w:val="nil"/>
            </w:tcBorders>
          </w:tcPr>
          <w:p>
            <w:pPr>
              <w:pStyle w:val="TableParagraph"/>
              <w:spacing w:line="240" w:lineRule="auto"/>
              <w:jc w:val="left"/>
              <w:rPr>
                <w:rFonts w:ascii="Times New Roman"/>
                <w:sz w:val="18"/>
              </w:rPr>
            </w:pPr>
          </w:p>
        </w:tc>
        <w:tc>
          <w:tcPr>
            <w:tcW w:w="722" w:type="dxa"/>
            <w:tcBorders>
              <w:left w:val="nil"/>
              <w:right w:val="double" w:sz="1" w:space="0" w:color="000000"/>
            </w:tcBorders>
          </w:tcPr>
          <w:p>
            <w:pPr>
              <w:pStyle w:val="TableParagraph"/>
              <w:spacing w:line="240" w:lineRule="auto"/>
              <w:jc w:val="left"/>
              <w:rPr>
                <w:rFonts w:ascii="Times New Roman"/>
                <w:sz w:val="18"/>
              </w:rPr>
            </w:pPr>
          </w:p>
        </w:tc>
      </w:tr>
      <w:tr>
        <w:trPr>
          <w:trHeight w:val="237" w:hRule="atLeast"/>
        </w:trPr>
        <w:tc>
          <w:tcPr>
            <w:tcW w:w="1771" w:type="dxa"/>
            <w:tcBorders>
              <w:left w:val="double" w:sz="1" w:space="0" w:color="000000"/>
              <w:right w:val="nil"/>
            </w:tcBorders>
          </w:tcPr>
          <w:p>
            <w:pPr>
              <w:pStyle w:val="TableParagraph"/>
              <w:ind w:left="142" w:right="122"/>
              <w:rPr>
                <w:sz w:val="20"/>
              </w:rPr>
            </w:pPr>
            <w:r>
              <w:rPr>
                <w:sz w:val="20"/>
              </w:rPr>
              <w:t>Twosides</w:t>
            </w:r>
          </w:p>
        </w:tc>
        <w:tc>
          <w:tcPr>
            <w:tcW w:w="1392" w:type="dxa"/>
            <w:tcBorders>
              <w:left w:val="nil"/>
              <w:right w:val="nil"/>
            </w:tcBorders>
          </w:tcPr>
          <w:p>
            <w:pPr>
              <w:pStyle w:val="TableParagraph"/>
              <w:spacing w:line="240" w:lineRule="auto"/>
              <w:jc w:val="left"/>
              <w:rPr>
                <w:rFonts w:ascii="Times New Roman"/>
                <w:sz w:val="16"/>
              </w:rPr>
            </w:pPr>
          </w:p>
        </w:tc>
        <w:tc>
          <w:tcPr>
            <w:tcW w:w="1204" w:type="dxa"/>
            <w:tcBorders>
              <w:left w:val="nil"/>
              <w:right w:val="nil"/>
            </w:tcBorders>
          </w:tcPr>
          <w:p>
            <w:pPr>
              <w:pStyle w:val="TableParagraph"/>
              <w:spacing w:line="240" w:lineRule="auto"/>
              <w:jc w:val="left"/>
              <w:rPr>
                <w:rFonts w:ascii="Times New Roman"/>
                <w:sz w:val="16"/>
              </w:rPr>
            </w:pP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spacing w:line="240" w:lineRule="auto"/>
              <w:jc w:val="left"/>
              <w:rPr>
                <w:rFonts w:ascii="Times New Roman"/>
                <w:sz w:val="16"/>
              </w:rPr>
            </w:pP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ind w:left="1"/>
              <w:rPr>
                <w:sz w:val="20"/>
              </w:rPr>
            </w:pPr>
            <w:r>
              <w:rPr>
                <w:w w:val="103"/>
                <w:sz w:val="20"/>
              </w:rPr>
              <w:t>x</w:t>
            </w:r>
          </w:p>
        </w:tc>
      </w:tr>
      <w:tr>
        <w:trPr>
          <w:trHeight w:val="237" w:hRule="atLeast"/>
        </w:trPr>
        <w:tc>
          <w:tcPr>
            <w:tcW w:w="1771" w:type="dxa"/>
            <w:tcBorders>
              <w:left w:val="double" w:sz="1" w:space="0" w:color="000000"/>
              <w:right w:val="nil"/>
            </w:tcBorders>
          </w:tcPr>
          <w:p>
            <w:pPr>
              <w:pStyle w:val="TableParagraph"/>
              <w:ind w:left="142" w:right="122"/>
              <w:rPr>
                <w:sz w:val="20"/>
              </w:rPr>
            </w:pPr>
            <w:r>
              <w:rPr>
                <w:w w:val="105"/>
                <w:sz w:val="20"/>
              </w:rPr>
              <w:t>NDF-RT</w:t>
            </w:r>
          </w:p>
        </w:tc>
        <w:tc>
          <w:tcPr>
            <w:tcW w:w="1392" w:type="dxa"/>
            <w:tcBorders>
              <w:left w:val="nil"/>
              <w:right w:val="nil"/>
            </w:tcBorders>
          </w:tcPr>
          <w:p>
            <w:pPr>
              <w:pStyle w:val="TableParagraph"/>
              <w:spacing w:line="240" w:lineRule="auto"/>
              <w:jc w:val="left"/>
              <w:rPr>
                <w:rFonts w:ascii="Times New Roman"/>
                <w:sz w:val="16"/>
              </w:rPr>
            </w:pPr>
          </w:p>
        </w:tc>
        <w:tc>
          <w:tcPr>
            <w:tcW w:w="1204" w:type="dxa"/>
            <w:tcBorders>
              <w:left w:val="nil"/>
              <w:right w:val="nil"/>
            </w:tcBorders>
          </w:tcPr>
          <w:p>
            <w:pPr>
              <w:pStyle w:val="TableParagraph"/>
              <w:ind w:right="542"/>
              <w:jc w:val="right"/>
              <w:rPr>
                <w:sz w:val="20"/>
              </w:rPr>
            </w:pPr>
            <w:r>
              <w:rPr>
                <w:w w:val="103"/>
                <w:sz w:val="20"/>
              </w:rPr>
              <w:t>x</w:t>
            </w: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spacing w:line="240" w:lineRule="auto"/>
              <w:jc w:val="left"/>
              <w:rPr>
                <w:rFonts w:ascii="Times New Roman"/>
                <w:sz w:val="16"/>
              </w:rPr>
            </w:pP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237" w:hRule="atLeast"/>
        </w:trPr>
        <w:tc>
          <w:tcPr>
            <w:tcW w:w="1771" w:type="dxa"/>
            <w:tcBorders>
              <w:left w:val="double" w:sz="1" w:space="0" w:color="000000"/>
              <w:right w:val="nil"/>
            </w:tcBorders>
          </w:tcPr>
          <w:p>
            <w:pPr>
              <w:pStyle w:val="TableParagraph"/>
              <w:ind w:left="142" w:right="122"/>
              <w:rPr>
                <w:sz w:val="20"/>
              </w:rPr>
            </w:pPr>
            <w:r>
              <w:rPr>
                <w:sz w:val="20"/>
              </w:rPr>
              <w:t>Crediblemeds</w:t>
            </w:r>
          </w:p>
        </w:tc>
        <w:tc>
          <w:tcPr>
            <w:tcW w:w="1392" w:type="dxa"/>
            <w:tcBorders>
              <w:left w:val="nil"/>
              <w:right w:val="nil"/>
            </w:tcBorders>
          </w:tcPr>
          <w:p>
            <w:pPr>
              <w:pStyle w:val="TableParagraph"/>
              <w:ind w:left="7"/>
              <w:rPr>
                <w:sz w:val="20"/>
              </w:rPr>
            </w:pPr>
            <w:r>
              <w:rPr>
                <w:w w:val="103"/>
                <w:sz w:val="20"/>
              </w:rPr>
              <w:t>x</w:t>
            </w:r>
          </w:p>
        </w:tc>
        <w:tc>
          <w:tcPr>
            <w:tcW w:w="1204" w:type="dxa"/>
            <w:tcBorders>
              <w:left w:val="nil"/>
              <w:right w:val="nil"/>
            </w:tcBorders>
          </w:tcPr>
          <w:p>
            <w:pPr>
              <w:pStyle w:val="TableParagraph"/>
              <w:spacing w:line="240" w:lineRule="auto"/>
              <w:jc w:val="left"/>
              <w:rPr>
                <w:rFonts w:ascii="Times New Roman"/>
                <w:sz w:val="16"/>
              </w:rPr>
            </w:pPr>
          </w:p>
        </w:tc>
        <w:tc>
          <w:tcPr>
            <w:tcW w:w="1340" w:type="dxa"/>
            <w:tcBorders>
              <w:left w:val="nil"/>
              <w:right w:val="nil"/>
            </w:tcBorders>
          </w:tcPr>
          <w:p>
            <w:pPr>
              <w:pStyle w:val="TableParagraph"/>
              <w:ind w:left="10"/>
              <w:rPr>
                <w:sz w:val="20"/>
              </w:rPr>
            </w:pPr>
            <w:r>
              <w:rPr>
                <w:w w:val="103"/>
                <w:sz w:val="20"/>
              </w:rPr>
              <w:t>x</w:t>
            </w:r>
          </w:p>
        </w:tc>
        <w:tc>
          <w:tcPr>
            <w:tcW w:w="1007" w:type="dxa"/>
            <w:tcBorders>
              <w:left w:val="nil"/>
              <w:right w:val="nil"/>
            </w:tcBorders>
          </w:tcPr>
          <w:p>
            <w:pPr>
              <w:pStyle w:val="TableParagraph"/>
              <w:spacing w:line="240" w:lineRule="auto"/>
              <w:jc w:val="left"/>
              <w:rPr>
                <w:rFonts w:ascii="Times New Roman"/>
                <w:sz w:val="16"/>
              </w:rPr>
            </w:pPr>
          </w:p>
        </w:tc>
        <w:tc>
          <w:tcPr>
            <w:tcW w:w="1200" w:type="dxa"/>
            <w:tcBorders>
              <w:left w:val="nil"/>
              <w:right w:val="nil"/>
            </w:tcBorders>
          </w:tcPr>
          <w:p>
            <w:pPr>
              <w:pStyle w:val="TableParagraph"/>
              <w:ind w:left="11"/>
              <w:rPr>
                <w:sz w:val="20"/>
              </w:rPr>
            </w:pPr>
            <w:r>
              <w:rPr>
                <w:w w:val="103"/>
                <w:sz w:val="20"/>
              </w:rPr>
              <w:t>x</w:t>
            </w: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237" w:hRule="atLeast"/>
        </w:trPr>
        <w:tc>
          <w:tcPr>
            <w:tcW w:w="1771" w:type="dxa"/>
            <w:tcBorders>
              <w:left w:val="double" w:sz="1" w:space="0" w:color="000000"/>
              <w:right w:val="nil"/>
            </w:tcBorders>
          </w:tcPr>
          <w:p>
            <w:pPr>
              <w:pStyle w:val="TableParagraph"/>
              <w:ind w:left="142" w:right="121"/>
              <w:rPr>
                <w:sz w:val="20"/>
              </w:rPr>
            </w:pPr>
            <w:r>
              <w:rPr>
                <w:sz w:val="20"/>
              </w:rPr>
              <w:t>HIV</w:t>
            </w:r>
          </w:p>
        </w:tc>
        <w:tc>
          <w:tcPr>
            <w:tcW w:w="1392" w:type="dxa"/>
            <w:tcBorders>
              <w:left w:val="nil"/>
              <w:right w:val="nil"/>
            </w:tcBorders>
          </w:tcPr>
          <w:p>
            <w:pPr>
              <w:pStyle w:val="TableParagraph"/>
              <w:ind w:left="8"/>
              <w:rPr>
                <w:sz w:val="20"/>
              </w:rPr>
            </w:pPr>
            <w:r>
              <w:rPr>
                <w:w w:val="103"/>
                <w:sz w:val="20"/>
              </w:rPr>
              <w:t>x</w:t>
            </w:r>
          </w:p>
        </w:tc>
        <w:tc>
          <w:tcPr>
            <w:tcW w:w="1204" w:type="dxa"/>
            <w:tcBorders>
              <w:left w:val="nil"/>
              <w:right w:val="nil"/>
            </w:tcBorders>
          </w:tcPr>
          <w:p>
            <w:pPr>
              <w:pStyle w:val="TableParagraph"/>
              <w:ind w:right="542"/>
              <w:jc w:val="right"/>
              <w:rPr>
                <w:sz w:val="20"/>
              </w:rPr>
            </w:pPr>
            <w:r>
              <w:rPr>
                <w:w w:val="103"/>
                <w:sz w:val="20"/>
              </w:rPr>
              <w:t>x</w:t>
            </w: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ind w:left="12"/>
              <w:rPr>
                <w:sz w:val="20"/>
              </w:rPr>
            </w:pPr>
            <w:r>
              <w:rPr>
                <w:w w:val="103"/>
                <w:sz w:val="20"/>
              </w:rPr>
              <w:t>x</w:t>
            </w: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237" w:hRule="atLeast"/>
        </w:trPr>
        <w:tc>
          <w:tcPr>
            <w:tcW w:w="1771" w:type="dxa"/>
            <w:tcBorders>
              <w:left w:val="double" w:sz="1" w:space="0" w:color="000000"/>
              <w:right w:val="nil"/>
            </w:tcBorders>
          </w:tcPr>
          <w:p>
            <w:pPr>
              <w:pStyle w:val="TableParagraph"/>
              <w:ind w:left="142" w:right="122"/>
              <w:rPr>
                <w:sz w:val="20"/>
              </w:rPr>
            </w:pPr>
            <w:r>
              <w:rPr>
                <w:sz w:val="20"/>
              </w:rPr>
              <w:t>HEP</w:t>
            </w:r>
          </w:p>
        </w:tc>
        <w:tc>
          <w:tcPr>
            <w:tcW w:w="1392" w:type="dxa"/>
            <w:tcBorders>
              <w:left w:val="nil"/>
              <w:right w:val="nil"/>
            </w:tcBorders>
          </w:tcPr>
          <w:p>
            <w:pPr>
              <w:pStyle w:val="TableParagraph"/>
              <w:ind w:left="8"/>
              <w:rPr>
                <w:sz w:val="20"/>
              </w:rPr>
            </w:pPr>
            <w:r>
              <w:rPr>
                <w:w w:val="103"/>
                <w:sz w:val="20"/>
              </w:rPr>
              <w:t>x</w:t>
            </w:r>
          </w:p>
        </w:tc>
        <w:tc>
          <w:tcPr>
            <w:tcW w:w="1204" w:type="dxa"/>
            <w:tcBorders>
              <w:left w:val="nil"/>
              <w:right w:val="nil"/>
            </w:tcBorders>
          </w:tcPr>
          <w:p>
            <w:pPr>
              <w:pStyle w:val="TableParagraph"/>
              <w:ind w:right="542"/>
              <w:jc w:val="right"/>
              <w:rPr>
                <w:sz w:val="20"/>
              </w:rPr>
            </w:pPr>
            <w:r>
              <w:rPr>
                <w:w w:val="103"/>
                <w:sz w:val="20"/>
              </w:rPr>
              <w:t>x</w:t>
            </w: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ind w:left="12"/>
              <w:rPr>
                <w:sz w:val="20"/>
              </w:rPr>
            </w:pPr>
            <w:r>
              <w:rPr>
                <w:w w:val="103"/>
                <w:sz w:val="20"/>
              </w:rPr>
              <w:t>x</w:t>
            </w: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237" w:hRule="atLeast"/>
        </w:trPr>
        <w:tc>
          <w:tcPr>
            <w:tcW w:w="1771" w:type="dxa"/>
            <w:tcBorders>
              <w:left w:val="double" w:sz="1" w:space="0" w:color="000000"/>
              <w:right w:val="nil"/>
            </w:tcBorders>
          </w:tcPr>
          <w:p>
            <w:pPr>
              <w:pStyle w:val="TableParagraph"/>
              <w:ind w:left="142" w:right="121"/>
              <w:rPr>
                <w:sz w:val="20"/>
              </w:rPr>
            </w:pPr>
            <w:r>
              <w:rPr>
                <w:w w:val="105"/>
                <w:sz w:val="20"/>
              </w:rPr>
              <w:t>CANCER</w:t>
            </w:r>
          </w:p>
        </w:tc>
        <w:tc>
          <w:tcPr>
            <w:tcW w:w="1392" w:type="dxa"/>
            <w:tcBorders>
              <w:left w:val="nil"/>
              <w:right w:val="nil"/>
            </w:tcBorders>
          </w:tcPr>
          <w:p>
            <w:pPr>
              <w:pStyle w:val="TableParagraph"/>
              <w:ind w:left="8"/>
              <w:rPr>
                <w:sz w:val="20"/>
              </w:rPr>
            </w:pPr>
            <w:r>
              <w:rPr>
                <w:w w:val="103"/>
                <w:sz w:val="20"/>
              </w:rPr>
              <w:t>x</w:t>
            </w:r>
          </w:p>
        </w:tc>
        <w:tc>
          <w:tcPr>
            <w:tcW w:w="1204" w:type="dxa"/>
            <w:tcBorders>
              <w:left w:val="nil"/>
              <w:right w:val="nil"/>
            </w:tcBorders>
          </w:tcPr>
          <w:p>
            <w:pPr>
              <w:pStyle w:val="TableParagraph"/>
              <w:ind w:right="542"/>
              <w:jc w:val="right"/>
              <w:rPr>
                <w:sz w:val="20"/>
              </w:rPr>
            </w:pPr>
            <w:r>
              <w:rPr>
                <w:w w:val="103"/>
                <w:sz w:val="20"/>
              </w:rPr>
              <w:t>x</w:t>
            </w: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ind w:left="12"/>
              <w:rPr>
                <w:sz w:val="20"/>
              </w:rPr>
            </w:pPr>
            <w:r>
              <w:rPr>
                <w:w w:val="103"/>
                <w:sz w:val="20"/>
              </w:rPr>
              <w:t>x</w:t>
            </w: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496" w:hRule="atLeast"/>
        </w:trPr>
        <w:tc>
          <w:tcPr>
            <w:tcW w:w="1771" w:type="dxa"/>
            <w:tcBorders>
              <w:left w:val="double" w:sz="1" w:space="0" w:color="000000"/>
              <w:right w:val="nil"/>
            </w:tcBorders>
          </w:tcPr>
          <w:p>
            <w:pPr>
              <w:pStyle w:val="TableParagraph"/>
              <w:spacing w:line="211" w:lineRule="auto" w:before="43"/>
              <w:ind w:left="719" w:right="94" w:hanging="283"/>
              <w:jc w:val="left"/>
              <w:rPr>
                <w:rFonts w:ascii="Palatino Linotype"/>
                <w:sz w:val="16"/>
              </w:rPr>
            </w:pPr>
            <w:r>
              <w:rPr>
                <w:rFonts w:ascii="Palatino Linotype"/>
                <w:w w:val="105"/>
                <w:sz w:val="16"/>
              </w:rPr>
              <w:t>DDI Corpus 2011</w:t>
            </w:r>
          </w:p>
        </w:tc>
        <w:tc>
          <w:tcPr>
            <w:tcW w:w="1392" w:type="dxa"/>
            <w:tcBorders>
              <w:left w:val="nil"/>
              <w:right w:val="nil"/>
            </w:tcBorders>
          </w:tcPr>
          <w:p>
            <w:pPr>
              <w:pStyle w:val="TableParagraph"/>
              <w:spacing w:line="240" w:lineRule="auto" w:before="104"/>
              <w:ind w:left="8"/>
              <w:rPr>
                <w:sz w:val="20"/>
              </w:rPr>
            </w:pPr>
            <w:r>
              <w:rPr>
                <w:w w:val="103"/>
                <w:sz w:val="20"/>
              </w:rPr>
              <w:t>x</w:t>
            </w:r>
          </w:p>
        </w:tc>
        <w:tc>
          <w:tcPr>
            <w:tcW w:w="1204" w:type="dxa"/>
            <w:tcBorders>
              <w:left w:val="nil"/>
              <w:right w:val="nil"/>
            </w:tcBorders>
          </w:tcPr>
          <w:p>
            <w:pPr>
              <w:pStyle w:val="TableParagraph"/>
              <w:spacing w:line="240" w:lineRule="auto"/>
              <w:jc w:val="left"/>
              <w:rPr>
                <w:rFonts w:ascii="Times New Roman"/>
                <w:sz w:val="18"/>
              </w:rPr>
            </w:pPr>
          </w:p>
        </w:tc>
        <w:tc>
          <w:tcPr>
            <w:tcW w:w="1340" w:type="dxa"/>
            <w:tcBorders>
              <w:left w:val="nil"/>
              <w:right w:val="nil"/>
            </w:tcBorders>
          </w:tcPr>
          <w:p>
            <w:pPr>
              <w:pStyle w:val="TableParagraph"/>
              <w:spacing w:line="240" w:lineRule="auto"/>
              <w:jc w:val="left"/>
              <w:rPr>
                <w:rFonts w:ascii="Times New Roman"/>
                <w:sz w:val="18"/>
              </w:rPr>
            </w:pPr>
          </w:p>
        </w:tc>
        <w:tc>
          <w:tcPr>
            <w:tcW w:w="1007" w:type="dxa"/>
            <w:tcBorders>
              <w:left w:val="nil"/>
              <w:right w:val="nil"/>
            </w:tcBorders>
          </w:tcPr>
          <w:p>
            <w:pPr>
              <w:pStyle w:val="TableParagraph"/>
              <w:spacing w:line="240" w:lineRule="auto"/>
              <w:jc w:val="left"/>
              <w:rPr>
                <w:rFonts w:ascii="Times New Roman"/>
                <w:sz w:val="18"/>
              </w:rPr>
            </w:pPr>
          </w:p>
        </w:tc>
        <w:tc>
          <w:tcPr>
            <w:tcW w:w="1200" w:type="dxa"/>
            <w:tcBorders>
              <w:left w:val="nil"/>
              <w:right w:val="nil"/>
            </w:tcBorders>
          </w:tcPr>
          <w:p>
            <w:pPr>
              <w:pStyle w:val="TableParagraph"/>
              <w:spacing w:line="240" w:lineRule="auto"/>
              <w:jc w:val="left"/>
              <w:rPr>
                <w:rFonts w:ascii="Times New Roman"/>
                <w:sz w:val="18"/>
              </w:rPr>
            </w:pPr>
          </w:p>
        </w:tc>
        <w:tc>
          <w:tcPr>
            <w:tcW w:w="722" w:type="dxa"/>
            <w:tcBorders>
              <w:left w:val="nil"/>
              <w:right w:val="double" w:sz="1" w:space="0" w:color="000000"/>
            </w:tcBorders>
          </w:tcPr>
          <w:p>
            <w:pPr>
              <w:pStyle w:val="TableParagraph"/>
              <w:spacing w:line="240" w:lineRule="auto"/>
              <w:jc w:val="left"/>
              <w:rPr>
                <w:rFonts w:ascii="Times New Roman"/>
                <w:sz w:val="18"/>
              </w:rPr>
            </w:pPr>
          </w:p>
        </w:tc>
      </w:tr>
      <w:tr>
        <w:trPr>
          <w:trHeight w:val="496" w:hRule="atLeast"/>
        </w:trPr>
        <w:tc>
          <w:tcPr>
            <w:tcW w:w="1771" w:type="dxa"/>
            <w:tcBorders>
              <w:left w:val="double" w:sz="1" w:space="0" w:color="000000"/>
              <w:right w:val="nil"/>
            </w:tcBorders>
          </w:tcPr>
          <w:p>
            <w:pPr>
              <w:pStyle w:val="TableParagraph"/>
              <w:spacing w:line="211" w:lineRule="auto" w:before="43"/>
              <w:ind w:left="719" w:right="94" w:hanging="283"/>
              <w:jc w:val="left"/>
              <w:rPr>
                <w:rFonts w:ascii="Palatino Linotype"/>
                <w:sz w:val="16"/>
              </w:rPr>
            </w:pPr>
            <w:r>
              <w:rPr>
                <w:rFonts w:ascii="Palatino Linotype"/>
                <w:w w:val="105"/>
                <w:sz w:val="16"/>
              </w:rPr>
              <w:t>DDI Corpus 2013</w:t>
            </w:r>
          </w:p>
        </w:tc>
        <w:tc>
          <w:tcPr>
            <w:tcW w:w="1392" w:type="dxa"/>
            <w:tcBorders>
              <w:left w:val="nil"/>
              <w:right w:val="nil"/>
            </w:tcBorders>
          </w:tcPr>
          <w:p>
            <w:pPr>
              <w:pStyle w:val="TableParagraph"/>
              <w:spacing w:line="240" w:lineRule="auto" w:before="104"/>
              <w:ind w:left="8"/>
              <w:rPr>
                <w:sz w:val="20"/>
              </w:rPr>
            </w:pPr>
            <w:r>
              <w:rPr>
                <w:w w:val="103"/>
                <w:sz w:val="20"/>
              </w:rPr>
              <w:t>x</w:t>
            </w:r>
          </w:p>
        </w:tc>
        <w:tc>
          <w:tcPr>
            <w:tcW w:w="1204" w:type="dxa"/>
            <w:tcBorders>
              <w:left w:val="nil"/>
              <w:right w:val="nil"/>
            </w:tcBorders>
          </w:tcPr>
          <w:p>
            <w:pPr>
              <w:pStyle w:val="TableParagraph"/>
              <w:spacing w:line="240" w:lineRule="auto"/>
              <w:jc w:val="left"/>
              <w:rPr>
                <w:rFonts w:ascii="Times New Roman"/>
                <w:sz w:val="18"/>
              </w:rPr>
            </w:pPr>
          </w:p>
        </w:tc>
        <w:tc>
          <w:tcPr>
            <w:tcW w:w="1340" w:type="dxa"/>
            <w:tcBorders>
              <w:left w:val="nil"/>
              <w:right w:val="nil"/>
            </w:tcBorders>
          </w:tcPr>
          <w:p>
            <w:pPr>
              <w:pStyle w:val="TableParagraph"/>
              <w:spacing w:line="240" w:lineRule="auto"/>
              <w:jc w:val="left"/>
              <w:rPr>
                <w:rFonts w:ascii="Times New Roman"/>
                <w:sz w:val="18"/>
              </w:rPr>
            </w:pPr>
          </w:p>
        </w:tc>
        <w:tc>
          <w:tcPr>
            <w:tcW w:w="1007" w:type="dxa"/>
            <w:tcBorders>
              <w:left w:val="nil"/>
              <w:right w:val="nil"/>
            </w:tcBorders>
          </w:tcPr>
          <w:p>
            <w:pPr>
              <w:pStyle w:val="TableParagraph"/>
              <w:spacing w:line="240" w:lineRule="auto"/>
              <w:jc w:val="left"/>
              <w:rPr>
                <w:rFonts w:ascii="Times New Roman"/>
                <w:sz w:val="18"/>
              </w:rPr>
            </w:pPr>
          </w:p>
        </w:tc>
        <w:tc>
          <w:tcPr>
            <w:tcW w:w="1200" w:type="dxa"/>
            <w:tcBorders>
              <w:left w:val="nil"/>
              <w:right w:val="nil"/>
            </w:tcBorders>
          </w:tcPr>
          <w:p>
            <w:pPr>
              <w:pStyle w:val="TableParagraph"/>
              <w:spacing w:line="240" w:lineRule="auto"/>
              <w:jc w:val="left"/>
              <w:rPr>
                <w:rFonts w:ascii="Times New Roman"/>
                <w:sz w:val="18"/>
              </w:rPr>
            </w:pPr>
          </w:p>
        </w:tc>
        <w:tc>
          <w:tcPr>
            <w:tcW w:w="722" w:type="dxa"/>
            <w:tcBorders>
              <w:left w:val="nil"/>
              <w:right w:val="double" w:sz="1" w:space="0" w:color="000000"/>
            </w:tcBorders>
          </w:tcPr>
          <w:p>
            <w:pPr>
              <w:pStyle w:val="TableParagraph"/>
              <w:spacing w:line="240" w:lineRule="auto"/>
              <w:jc w:val="left"/>
              <w:rPr>
                <w:rFonts w:ascii="Times New Roman"/>
                <w:sz w:val="18"/>
              </w:rPr>
            </w:pPr>
          </w:p>
        </w:tc>
      </w:tr>
      <w:tr>
        <w:trPr>
          <w:trHeight w:val="237" w:hRule="atLeast"/>
        </w:trPr>
        <w:tc>
          <w:tcPr>
            <w:tcW w:w="1771" w:type="dxa"/>
            <w:tcBorders>
              <w:left w:val="double" w:sz="1" w:space="0" w:color="000000"/>
              <w:right w:val="nil"/>
            </w:tcBorders>
          </w:tcPr>
          <w:p>
            <w:pPr>
              <w:pStyle w:val="TableParagraph"/>
              <w:ind w:left="142" w:right="122"/>
              <w:rPr>
                <w:sz w:val="20"/>
              </w:rPr>
            </w:pPr>
            <w:r>
              <w:rPr>
                <w:sz w:val="20"/>
              </w:rPr>
              <w:t>NLM CV Corpus</w:t>
            </w:r>
          </w:p>
        </w:tc>
        <w:tc>
          <w:tcPr>
            <w:tcW w:w="1392" w:type="dxa"/>
            <w:tcBorders>
              <w:left w:val="nil"/>
              <w:right w:val="nil"/>
            </w:tcBorders>
          </w:tcPr>
          <w:p>
            <w:pPr>
              <w:pStyle w:val="TableParagraph"/>
              <w:ind w:left="7"/>
              <w:rPr>
                <w:sz w:val="20"/>
              </w:rPr>
            </w:pPr>
            <w:r>
              <w:rPr>
                <w:w w:val="103"/>
                <w:sz w:val="20"/>
              </w:rPr>
              <w:t>x</w:t>
            </w:r>
          </w:p>
        </w:tc>
        <w:tc>
          <w:tcPr>
            <w:tcW w:w="1204" w:type="dxa"/>
            <w:tcBorders>
              <w:left w:val="nil"/>
              <w:right w:val="nil"/>
            </w:tcBorders>
          </w:tcPr>
          <w:p>
            <w:pPr>
              <w:pStyle w:val="TableParagraph"/>
              <w:spacing w:line="240" w:lineRule="auto"/>
              <w:jc w:val="left"/>
              <w:rPr>
                <w:rFonts w:ascii="Times New Roman"/>
                <w:sz w:val="16"/>
              </w:rPr>
            </w:pP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spacing w:line="240" w:lineRule="auto"/>
              <w:jc w:val="left"/>
              <w:rPr>
                <w:rFonts w:ascii="Times New Roman"/>
                <w:sz w:val="16"/>
              </w:rPr>
            </w:pP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237" w:hRule="atLeast"/>
        </w:trPr>
        <w:tc>
          <w:tcPr>
            <w:tcW w:w="1771" w:type="dxa"/>
            <w:tcBorders>
              <w:left w:val="double" w:sz="1" w:space="0" w:color="000000"/>
              <w:right w:val="nil"/>
            </w:tcBorders>
          </w:tcPr>
          <w:p>
            <w:pPr>
              <w:pStyle w:val="TableParagraph"/>
              <w:ind w:left="142" w:right="122"/>
              <w:rPr>
                <w:sz w:val="20"/>
              </w:rPr>
            </w:pPr>
            <w:r>
              <w:rPr>
                <w:w w:val="105"/>
                <w:sz w:val="20"/>
              </w:rPr>
              <w:t>PK Corpus</w:t>
            </w:r>
          </w:p>
        </w:tc>
        <w:tc>
          <w:tcPr>
            <w:tcW w:w="1392" w:type="dxa"/>
            <w:tcBorders>
              <w:left w:val="nil"/>
              <w:right w:val="nil"/>
            </w:tcBorders>
          </w:tcPr>
          <w:p>
            <w:pPr>
              <w:pStyle w:val="TableParagraph"/>
              <w:ind w:left="7"/>
              <w:rPr>
                <w:sz w:val="20"/>
              </w:rPr>
            </w:pPr>
            <w:r>
              <w:rPr>
                <w:w w:val="103"/>
                <w:sz w:val="20"/>
              </w:rPr>
              <w:t>x</w:t>
            </w:r>
          </w:p>
        </w:tc>
        <w:tc>
          <w:tcPr>
            <w:tcW w:w="1204" w:type="dxa"/>
            <w:tcBorders>
              <w:left w:val="nil"/>
              <w:right w:val="nil"/>
            </w:tcBorders>
          </w:tcPr>
          <w:p>
            <w:pPr>
              <w:pStyle w:val="TableParagraph"/>
              <w:spacing w:line="240" w:lineRule="auto"/>
              <w:jc w:val="left"/>
              <w:rPr>
                <w:rFonts w:ascii="Times New Roman"/>
                <w:sz w:val="16"/>
              </w:rPr>
            </w:pPr>
          </w:p>
        </w:tc>
        <w:tc>
          <w:tcPr>
            <w:tcW w:w="1340" w:type="dxa"/>
            <w:tcBorders>
              <w:left w:val="nil"/>
              <w:right w:val="nil"/>
            </w:tcBorders>
          </w:tcPr>
          <w:p>
            <w:pPr>
              <w:pStyle w:val="TableParagraph"/>
              <w:spacing w:line="240" w:lineRule="auto"/>
              <w:jc w:val="left"/>
              <w:rPr>
                <w:rFonts w:ascii="Times New Roman"/>
                <w:sz w:val="16"/>
              </w:rPr>
            </w:pPr>
          </w:p>
        </w:tc>
        <w:tc>
          <w:tcPr>
            <w:tcW w:w="1007" w:type="dxa"/>
            <w:tcBorders>
              <w:left w:val="nil"/>
              <w:right w:val="nil"/>
            </w:tcBorders>
          </w:tcPr>
          <w:p>
            <w:pPr>
              <w:pStyle w:val="TableParagraph"/>
              <w:spacing w:line="240" w:lineRule="auto"/>
              <w:jc w:val="left"/>
              <w:rPr>
                <w:rFonts w:ascii="Times New Roman"/>
                <w:sz w:val="16"/>
              </w:rPr>
            </w:pP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237" w:hRule="atLeast"/>
        </w:trPr>
        <w:tc>
          <w:tcPr>
            <w:tcW w:w="1771" w:type="dxa"/>
            <w:tcBorders>
              <w:left w:val="double" w:sz="1" w:space="0" w:color="000000"/>
              <w:right w:val="nil"/>
            </w:tcBorders>
          </w:tcPr>
          <w:p>
            <w:pPr>
              <w:pStyle w:val="TableParagraph"/>
              <w:ind w:left="142" w:right="121"/>
              <w:rPr>
                <w:sz w:val="20"/>
              </w:rPr>
            </w:pPr>
            <w:r>
              <w:rPr>
                <w:sz w:val="20"/>
              </w:rPr>
              <w:t>ONC HIGH</w:t>
            </w:r>
          </w:p>
        </w:tc>
        <w:tc>
          <w:tcPr>
            <w:tcW w:w="1392" w:type="dxa"/>
            <w:tcBorders>
              <w:left w:val="nil"/>
              <w:right w:val="nil"/>
            </w:tcBorders>
          </w:tcPr>
          <w:p>
            <w:pPr>
              <w:pStyle w:val="TableParagraph"/>
              <w:spacing w:line="240" w:lineRule="auto"/>
              <w:jc w:val="left"/>
              <w:rPr>
                <w:rFonts w:ascii="Times New Roman"/>
                <w:sz w:val="16"/>
              </w:rPr>
            </w:pPr>
          </w:p>
        </w:tc>
        <w:tc>
          <w:tcPr>
            <w:tcW w:w="1204" w:type="dxa"/>
            <w:tcBorders>
              <w:left w:val="nil"/>
              <w:right w:val="nil"/>
            </w:tcBorders>
          </w:tcPr>
          <w:p>
            <w:pPr>
              <w:pStyle w:val="TableParagraph"/>
              <w:ind w:right="542"/>
              <w:jc w:val="right"/>
              <w:rPr>
                <w:sz w:val="20"/>
              </w:rPr>
            </w:pPr>
            <w:r>
              <w:rPr>
                <w:w w:val="103"/>
                <w:sz w:val="20"/>
              </w:rPr>
              <w:t>x</w:t>
            </w:r>
          </w:p>
        </w:tc>
        <w:tc>
          <w:tcPr>
            <w:tcW w:w="1340" w:type="dxa"/>
            <w:tcBorders>
              <w:left w:val="nil"/>
              <w:right w:val="nil"/>
            </w:tcBorders>
          </w:tcPr>
          <w:p>
            <w:pPr>
              <w:pStyle w:val="TableParagraph"/>
              <w:ind w:left="12"/>
              <w:rPr>
                <w:sz w:val="20"/>
              </w:rPr>
            </w:pPr>
            <w:r>
              <w:rPr>
                <w:w w:val="103"/>
                <w:sz w:val="20"/>
              </w:rPr>
              <w:t>x</w:t>
            </w:r>
          </w:p>
        </w:tc>
        <w:tc>
          <w:tcPr>
            <w:tcW w:w="1007" w:type="dxa"/>
            <w:tcBorders>
              <w:left w:val="nil"/>
              <w:right w:val="nil"/>
            </w:tcBorders>
          </w:tcPr>
          <w:p>
            <w:pPr>
              <w:pStyle w:val="TableParagraph"/>
              <w:ind w:left="13"/>
              <w:rPr>
                <w:sz w:val="20"/>
              </w:rPr>
            </w:pPr>
            <w:r>
              <w:rPr>
                <w:w w:val="103"/>
                <w:sz w:val="20"/>
              </w:rPr>
              <w:t>x</w:t>
            </w:r>
          </w:p>
        </w:tc>
        <w:tc>
          <w:tcPr>
            <w:tcW w:w="1200" w:type="dxa"/>
            <w:tcBorders>
              <w:left w:val="nil"/>
              <w:right w:val="nil"/>
            </w:tcBorders>
          </w:tcPr>
          <w:p>
            <w:pPr>
              <w:pStyle w:val="TableParagraph"/>
              <w:spacing w:line="240" w:lineRule="auto"/>
              <w:jc w:val="left"/>
              <w:rPr>
                <w:rFonts w:ascii="Times New Roman"/>
                <w:sz w:val="16"/>
              </w:rPr>
            </w:pPr>
          </w:p>
        </w:tc>
        <w:tc>
          <w:tcPr>
            <w:tcW w:w="722" w:type="dxa"/>
            <w:tcBorders>
              <w:left w:val="nil"/>
              <w:right w:val="double" w:sz="1" w:space="0" w:color="000000"/>
            </w:tcBorders>
          </w:tcPr>
          <w:p>
            <w:pPr>
              <w:pStyle w:val="TableParagraph"/>
              <w:spacing w:line="240" w:lineRule="auto"/>
              <w:jc w:val="left"/>
              <w:rPr>
                <w:rFonts w:ascii="Times New Roman"/>
                <w:sz w:val="16"/>
              </w:rPr>
            </w:pPr>
          </w:p>
        </w:tc>
      </w:tr>
      <w:tr>
        <w:trPr>
          <w:trHeight w:val="322" w:hRule="atLeast"/>
        </w:trPr>
        <w:tc>
          <w:tcPr>
            <w:tcW w:w="1771" w:type="dxa"/>
            <w:tcBorders>
              <w:left w:val="double" w:sz="1" w:space="0" w:color="000000"/>
              <w:right w:val="nil"/>
            </w:tcBorders>
          </w:tcPr>
          <w:p>
            <w:pPr>
              <w:pStyle w:val="TableParagraph"/>
              <w:ind w:left="142" w:right="121"/>
              <w:rPr>
                <w:sz w:val="20"/>
              </w:rPr>
            </w:pPr>
            <w:r>
              <w:rPr>
                <w:sz w:val="20"/>
              </w:rPr>
              <w:t>ONC NI</w:t>
            </w:r>
          </w:p>
        </w:tc>
        <w:tc>
          <w:tcPr>
            <w:tcW w:w="1392" w:type="dxa"/>
            <w:tcBorders>
              <w:left w:val="nil"/>
              <w:right w:val="nil"/>
            </w:tcBorders>
          </w:tcPr>
          <w:p>
            <w:pPr>
              <w:pStyle w:val="TableParagraph"/>
              <w:spacing w:line="240" w:lineRule="auto"/>
              <w:jc w:val="left"/>
              <w:rPr>
                <w:rFonts w:ascii="Times New Roman"/>
                <w:sz w:val="18"/>
              </w:rPr>
            </w:pPr>
          </w:p>
        </w:tc>
        <w:tc>
          <w:tcPr>
            <w:tcW w:w="1204" w:type="dxa"/>
            <w:tcBorders>
              <w:left w:val="nil"/>
              <w:right w:val="nil"/>
            </w:tcBorders>
          </w:tcPr>
          <w:p>
            <w:pPr>
              <w:pStyle w:val="TableParagraph"/>
              <w:spacing w:line="240" w:lineRule="auto"/>
              <w:jc w:val="left"/>
              <w:rPr>
                <w:rFonts w:ascii="Times New Roman"/>
                <w:sz w:val="18"/>
              </w:rPr>
            </w:pPr>
          </w:p>
        </w:tc>
        <w:tc>
          <w:tcPr>
            <w:tcW w:w="1340" w:type="dxa"/>
            <w:tcBorders>
              <w:left w:val="nil"/>
              <w:right w:val="nil"/>
            </w:tcBorders>
          </w:tcPr>
          <w:p>
            <w:pPr>
              <w:pStyle w:val="TableParagraph"/>
              <w:spacing w:line="240" w:lineRule="auto"/>
              <w:jc w:val="left"/>
              <w:rPr>
                <w:rFonts w:ascii="Times New Roman"/>
                <w:sz w:val="18"/>
              </w:rPr>
            </w:pPr>
          </w:p>
        </w:tc>
        <w:tc>
          <w:tcPr>
            <w:tcW w:w="1007" w:type="dxa"/>
            <w:tcBorders>
              <w:left w:val="nil"/>
              <w:right w:val="nil"/>
            </w:tcBorders>
          </w:tcPr>
          <w:p>
            <w:pPr>
              <w:pStyle w:val="TableParagraph"/>
              <w:ind w:left="13"/>
              <w:rPr>
                <w:sz w:val="20"/>
              </w:rPr>
            </w:pPr>
            <w:r>
              <w:rPr>
                <w:w w:val="103"/>
                <w:sz w:val="20"/>
              </w:rPr>
              <w:t>x</w:t>
            </w:r>
          </w:p>
        </w:tc>
        <w:tc>
          <w:tcPr>
            <w:tcW w:w="1200" w:type="dxa"/>
            <w:tcBorders>
              <w:left w:val="nil"/>
              <w:right w:val="nil"/>
            </w:tcBorders>
          </w:tcPr>
          <w:p>
            <w:pPr>
              <w:pStyle w:val="TableParagraph"/>
              <w:spacing w:line="240" w:lineRule="auto"/>
              <w:jc w:val="left"/>
              <w:rPr>
                <w:rFonts w:ascii="Times New Roman"/>
                <w:sz w:val="18"/>
              </w:rPr>
            </w:pPr>
          </w:p>
        </w:tc>
        <w:tc>
          <w:tcPr>
            <w:tcW w:w="722" w:type="dxa"/>
            <w:tcBorders>
              <w:left w:val="nil"/>
              <w:right w:val="double" w:sz="1" w:space="0" w:color="000000"/>
            </w:tcBorders>
          </w:tcPr>
          <w:p>
            <w:pPr>
              <w:pStyle w:val="TableParagraph"/>
              <w:spacing w:line="240" w:lineRule="auto"/>
              <w:jc w:val="left"/>
              <w:rPr>
                <w:rFonts w:ascii="Times New Roman"/>
                <w:sz w:val="18"/>
              </w:rPr>
            </w:pPr>
          </w:p>
        </w:tc>
      </w:tr>
    </w:tbl>
    <w:p>
      <w:pPr>
        <w:spacing w:after="0" w:line="240" w:lineRule="auto"/>
        <w:jc w:val="left"/>
        <w:rPr>
          <w:rFonts w:ascii="Times New Roman"/>
          <w:sz w:val="18"/>
        </w:rPr>
        <w:sectPr>
          <w:footerReference w:type="default" r:id="rId5"/>
          <w:type w:val="continuous"/>
          <w:pgSz w:w="12240" w:h="15840"/>
          <w:pgMar w:footer="1737" w:top="1500" w:bottom="1920" w:left="1720" w:right="360"/>
          <w:pgNumType w:start="1"/>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7"/>
        </w:rPr>
      </w:pPr>
    </w:p>
    <w:p>
      <w:pPr>
        <w:pStyle w:val="BodyText"/>
        <w:spacing w:line="252" w:lineRule="auto" w:before="66"/>
        <w:ind w:left="955" w:right="2328"/>
        <w:jc w:val="both"/>
      </w:pPr>
      <w:r>
        <w:rPr>
          <w:b/>
        </w:rPr>
        <w:t>Table 2: </w:t>
      </w:r>
      <w:r>
        <w:rPr/>
        <w:t>List of DDI sources. For each one it contains the number of drugs and DDIs that were mapped to the ATC code. It also contains the owner of each source and the version used in our project.</w:t>
      </w:r>
    </w:p>
    <w:p>
      <w:pPr>
        <w:pStyle w:val="BodyText"/>
        <w:spacing w:before="1"/>
        <w:rPr>
          <w:sz w:val="19"/>
        </w:rPr>
      </w:pPr>
    </w:p>
    <w:tbl>
      <w:tblPr>
        <w:tblW w:w="0" w:type="auto"/>
        <w:jc w:val="left"/>
        <w:tblInd w:w="9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432"/>
        <w:gridCol w:w="978"/>
        <w:gridCol w:w="1385"/>
        <w:gridCol w:w="2877"/>
        <w:gridCol w:w="1166"/>
      </w:tblGrid>
      <w:tr>
        <w:trPr>
          <w:trHeight w:val="293" w:hRule="atLeast"/>
        </w:trPr>
        <w:tc>
          <w:tcPr>
            <w:tcW w:w="2220" w:type="dxa"/>
            <w:tcBorders>
              <w:left w:val="double" w:sz="1" w:space="0" w:color="000000"/>
              <w:bottom w:val="double" w:sz="1" w:space="0" w:color="000000"/>
              <w:right w:val="nil"/>
            </w:tcBorders>
          </w:tcPr>
          <w:p>
            <w:pPr>
              <w:pStyle w:val="TableParagraph"/>
              <w:ind w:left="98" w:right="77"/>
              <w:rPr>
                <w:b/>
                <w:sz w:val="20"/>
              </w:rPr>
            </w:pPr>
            <w:r>
              <w:rPr>
                <w:b/>
                <w:sz w:val="20"/>
              </w:rPr>
              <w:t>Source</w:t>
            </w:r>
          </w:p>
        </w:tc>
        <w:tc>
          <w:tcPr>
            <w:tcW w:w="432" w:type="dxa"/>
            <w:tcBorders>
              <w:left w:val="nil"/>
              <w:bottom w:val="double" w:sz="1" w:space="0" w:color="000000"/>
              <w:right w:val="nil"/>
            </w:tcBorders>
          </w:tcPr>
          <w:p>
            <w:pPr>
              <w:pStyle w:val="TableParagraph"/>
              <w:spacing w:line="122" w:lineRule="auto" w:before="21"/>
              <w:ind w:left="123"/>
              <w:jc w:val="left"/>
              <w:rPr>
                <w:rFonts w:ascii="Tekton Pro Ext"/>
                <w:b/>
                <w:sz w:val="14"/>
              </w:rPr>
            </w:pPr>
            <w:r>
              <w:rPr>
                <w:b/>
                <w:w w:val="105"/>
                <w:position w:val="-6"/>
                <w:sz w:val="20"/>
              </w:rPr>
              <w:t>N</w:t>
            </w:r>
            <w:r>
              <w:rPr>
                <w:rFonts w:ascii="Tekton Pro Ext"/>
                <w:b/>
                <w:w w:val="105"/>
                <w:sz w:val="14"/>
              </w:rPr>
              <w:t>o</w:t>
            </w:r>
          </w:p>
        </w:tc>
        <w:tc>
          <w:tcPr>
            <w:tcW w:w="978" w:type="dxa"/>
            <w:tcBorders>
              <w:left w:val="nil"/>
              <w:bottom w:val="double" w:sz="1" w:space="0" w:color="000000"/>
              <w:right w:val="nil"/>
            </w:tcBorders>
          </w:tcPr>
          <w:p>
            <w:pPr>
              <w:pStyle w:val="TableParagraph"/>
              <w:ind w:left="47"/>
              <w:jc w:val="left"/>
              <w:rPr>
                <w:b/>
                <w:sz w:val="20"/>
              </w:rPr>
            </w:pPr>
            <w:r>
              <w:rPr>
                <w:b/>
                <w:sz w:val="20"/>
              </w:rPr>
              <w:t>of drugs</w:t>
            </w:r>
          </w:p>
        </w:tc>
        <w:tc>
          <w:tcPr>
            <w:tcW w:w="1385" w:type="dxa"/>
            <w:tcBorders>
              <w:left w:val="nil"/>
              <w:bottom w:val="double" w:sz="1" w:space="0" w:color="000000"/>
              <w:right w:val="nil"/>
            </w:tcBorders>
          </w:tcPr>
          <w:p>
            <w:pPr>
              <w:pStyle w:val="TableParagraph"/>
              <w:spacing w:line="228" w:lineRule="exact"/>
              <w:ind w:left="137" w:right="130"/>
              <w:rPr>
                <w:b/>
                <w:sz w:val="20"/>
              </w:rPr>
            </w:pPr>
            <w:r>
              <w:rPr>
                <w:b/>
                <w:sz w:val="20"/>
              </w:rPr>
              <w:t>N</w:t>
            </w:r>
            <w:r>
              <w:rPr>
                <w:rFonts w:ascii="Tekton Pro Ext"/>
                <w:b/>
                <w:sz w:val="20"/>
                <w:vertAlign w:val="superscript"/>
              </w:rPr>
              <w:t>o</w:t>
            </w:r>
            <w:r>
              <w:rPr>
                <w:rFonts w:ascii="Tekton Pro Ext"/>
                <w:b/>
                <w:sz w:val="20"/>
                <w:vertAlign w:val="baseline"/>
              </w:rPr>
              <w:t> </w:t>
            </w:r>
            <w:r>
              <w:rPr>
                <w:b/>
                <w:sz w:val="20"/>
                <w:vertAlign w:val="baseline"/>
              </w:rPr>
              <w:t>of DDIs</w:t>
            </w:r>
          </w:p>
        </w:tc>
        <w:tc>
          <w:tcPr>
            <w:tcW w:w="2877" w:type="dxa"/>
            <w:tcBorders>
              <w:left w:val="nil"/>
              <w:bottom w:val="double" w:sz="1" w:space="0" w:color="000000"/>
              <w:right w:val="nil"/>
            </w:tcBorders>
          </w:tcPr>
          <w:p>
            <w:pPr>
              <w:pStyle w:val="TableParagraph"/>
              <w:ind w:left="86" w:right="79"/>
              <w:rPr>
                <w:b/>
                <w:sz w:val="20"/>
              </w:rPr>
            </w:pPr>
            <w:r>
              <w:rPr>
                <w:b/>
                <w:sz w:val="20"/>
              </w:rPr>
              <w:t>Owner</w:t>
            </w:r>
          </w:p>
        </w:tc>
        <w:tc>
          <w:tcPr>
            <w:tcW w:w="1166" w:type="dxa"/>
            <w:tcBorders>
              <w:left w:val="nil"/>
              <w:bottom w:val="double" w:sz="1" w:space="0" w:color="000000"/>
              <w:right w:val="double" w:sz="1" w:space="0" w:color="000000"/>
            </w:tcBorders>
          </w:tcPr>
          <w:p>
            <w:pPr>
              <w:pStyle w:val="TableParagraph"/>
              <w:ind w:left="74" w:right="79"/>
              <w:rPr>
                <w:b/>
                <w:sz w:val="20"/>
              </w:rPr>
            </w:pPr>
            <w:r>
              <w:rPr>
                <w:b/>
                <w:sz w:val="20"/>
              </w:rPr>
              <w:t>Version</w:t>
            </w:r>
          </w:p>
        </w:tc>
      </w:tr>
      <w:tr>
        <w:trPr>
          <w:trHeight w:val="250" w:hRule="atLeast"/>
        </w:trPr>
        <w:tc>
          <w:tcPr>
            <w:tcW w:w="2220" w:type="dxa"/>
            <w:tcBorders>
              <w:top w:val="double" w:sz="1" w:space="0" w:color="000000"/>
              <w:left w:val="double" w:sz="1" w:space="0" w:color="000000"/>
              <w:right w:val="nil"/>
            </w:tcBorders>
          </w:tcPr>
          <w:p>
            <w:pPr>
              <w:pStyle w:val="TableParagraph"/>
              <w:spacing w:line="224" w:lineRule="exact"/>
              <w:ind w:left="98" w:right="77"/>
              <w:rPr>
                <w:sz w:val="20"/>
              </w:rPr>
            </w:pPr>
            <w:r>
              <w:rPr>
                <w:sz w:val="20"/>
              </w:rPr>
              <w:t>Drugbank</w:t>
            </w:r>
          </w:p>
        </w:tc>
        <w:tc>
          <w:tcPr>
            <w:tcW w:w="1410" w:type="dxa"/>
            <w:gridSpan w:val="2"/>
            <w:tcBorders>
              <w:top w:val="double" w:sz="1" w:space="0" w:color="000000"/>
              <w:left w:val="nil"/>
              <w:right w:val="nil"/>
            </w:tcBorders>
          </w:tcPr>
          <w:p>
            <w:pPr>
              <w:pStyle w:val="TableParagraph"/>
              <w:spacing w:line="224" w:lineRule="exact"/>
              <w:ind w:left="437" w:right="429"/>
              <w:rPr>
                <w:sz w:val="20"/>
              </w:rPr>
            </w:pPr>
            <w:r>
              <w:rPr>
                <w:sz w:val="20"/>
              </w:rPr>
              <w:t>3.779</w:t>
            </w:r>
          </w:p>
        </w:tc>
        <w:tc>
          <w:tcPr>
            <w:tcW w:w="1385" w:type="dxa"/>
            <w:tcBorders>
              <w:top w:val="double" w:sz="1" w:space="0" w:color="000000"/>
              <w:left w:val="nil"/>
              <w:right w:val="nil"/>
            </w:tcBorders>
          </w:tcPr>
          <w:p>
            <w:pPr>
              <w:pStyle w:val="TableParagraph"/>
              <w:spacing w:line="224" w:lineRule="exact"/>
              <w:ind w:left="137" w:right="130"/>
              <w:rPr>
                <w:sz w:val="20"/>
              </w:rPr>
            </w:pPr>
            <w:r>
              <w:rPr>
                <w:sz w:val="20"/>
              </w:rPr>
              <w:t>2.255.390</w:t>
            </w:r>
          </w:p>
        </w:tc>
        <w:tc>
          <w:tcPr>
            <w:tcW w:w="2877" w:type="dxa"/>
            <w:tcBorders>
              <w:top w:val="double" w:sz="1" w:space="0" w:color="000000"/>
              <w:left w:val="nil"/>
              <w:right w:val="nil"/>
            </w:tcBorders>
          </w:tcPr>
          <w:p>
            <w:pPr>
              <w:pStyle w:val="TableParagraph"/>
              <w:spacing w:line="224" w:lineRule="exact"/>
              <w:ind w:left="86" w:right="78"/>
              <w:rPr>
                <w:sz w:val="20"/>
              </w:rPr>
            </w:pPr>
            <w:r>
              <w:rPr>
                <w:sz w:val="20"/>
              </w:rPr>
              <w:t>Drugbank.ca</w:t>
            </w:r>
          </w:p>
        </w:tc>
        <w:tc>
          <w:tcPr>
            <w:tcW w:w="1166" w:type="dxa"/>
            <w:tcBorders>
              <w:top w:val="double" w:sz="1" w:space="0" w:color="000000"/>
              <w:left w:val="nil"/>
              <w:right w:val="double" w:sz="1" w:space="0" w:color="000000"/>
            </w:tcBorders>
          </w:tcPr>
          <w:p>
            <w:pPr>
              <w:pStyle w:val="TableParagraph"/>
              <w:spacing w:line="224" w:lineRule="exact"/>
              <w:ind w:left="74" w:right="77"/>
              <w:rPr>
                <w:sz w:val="20"/>
              </w:rPr>
            </w:pPr>
            <w:r>
              <w:rPr>
                <w:sz w:val="20"/>
              </w:rPr>
              <w:t>5.1.0</w:t>
            </w:r>
          </w:p>
        </w:tc>
      </w:tr>
      <w:tr>
        <w:trPr>
          <w:trHeight w:val="237" w:hRule="atLeast"/>
        </w:trPr>
        <w:tc>
          <w:tcPr>
            <w:tcW w:w="2220" w:type="dxa"/>
            <w:tcBorders>
              <w:left w:val="double" w:sz="1" w:space="0" w:color="000000"/>
              <w:right w:val="nil"/>
            </w:tcBorders>
          </w:tcPr>
          <w:p>
            <w:pPr>
              <w:pStyle w:val="TableParagraph"/>
              <w:ind w:left="98" w:right="78"/>
              <w:rPr>
                <w:sz w:val="20"/>
              </w:rPr>
            </w:pPr>
            <w:r>
              <w:rPr>
                <w:w w:val="110"/>
                <w:sz w:val="20"/>
              </w:rPr>
              <w:t>KEGG</w:t>
            </w:r>
          </w:p>
        </w:tc>
        <w:tc>
          <w:tcPr>
            <w:tcW w:w="1410" w:type="dxa"/>
            <w:gridSpan w:val="2"/>
            <w:tcBorders>
              <w:left w:val="nil"/>
              <w:right w:val="nil"/>
            </w:tcBorders>
          </w:tcPr>
          <w:p>
            <w:pPr>
              <w:pStyle w:val="TableParagraph"/>
              <w:ind w:left="437" w:right="430"/>
              <w:rPr>
                <w:sz w:val="20"/>
              </w:rPr>
            </w:pPr>
            <w:r>
              <w:rPr>
                <w:sz w:val="20"/>
              </w:rPr>
              <w:t>2.963</w:t>
            </w:r>
          </w:p>
        </w:tc>
        <w:tc>
          <w:tcPr>
            <w:tcW w:w="1385" w:type="dxa"/>
            <w:tcBorders>
              <w:left w:val="nil"/>
              <w:right w:val="nil"/>
            </w:tcBorders>
          </w:tcPr>
          <w:p>
            <w:pPr>
              <w:pStyle w:val="TableParagraph"/>
              <w:ind w:left="136" w:right="130"/>
              <w:rPr>
                <w:sz w:val="20"/>
              </w:rPr>
            </w:pPr>
            <w:r>
              <w:rPr>
                <w:sz w:val="20"/>
              </w:rPr>
              <w:t>206.875</w:t>
            </w:r>
          </w:p>
        </w:tc>
        <w:tc>
          <w:tcPr>
            <w:tcW w:w="2877" w:type="dxa"/>
            <w:tcBorders>
              <w:left w:val="nil"/>
              <w:right w:val="nil"/>
            </w:tcBorders>
          </w:tcPr>
          <w:p>
            <w:pPr>
              <w:pStyle w:val="TableParagraph"/>
              <w:ind w:left="86" w:right="80"/>
              <w:rPr>
                <w:sz w:val="20"/>
              </w:rPr>
            </w:pPr>
            <w:r>
              <w:rPr>
                <w:sz w:val="20"/>
              </w:rPr>
              <w:t>Kanehisa laboratories</w:t>
            </w:r>
          </w:p>
        </w:tc>
        <w:tc>
          <w:tcPr>
            <w:tcW w:w="1166" w:type="dxa"/>
            <w:tcBorders>
              <w:left w:val="nil"/>
              <w:right w:val="double" w:sz="1" w:space="0" w:color="000000"/>
            </w:tcBorders>
          </w:tcPr>
          <w:p>
            <w:pPr>
              <w:pStyle w:val="TableParagraph"/>
              <w:ind w:left="74" w:right="80"/>
              <w:rPr>
                <w:sz w:val="20"/>
              </w:rPr>
            </w:pPr>
            <w:r>
              <w:rPr>
                <w:sz w:val="20"/>
              </w:rPr>
              <w:t>93.0</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Interaktion Databasen</w:t>
            </w:r>
          </w:p>
        </w:tc>
        <w:tc>
          <w:tcPr>
            <w:tcW w:w="1410" w:type="dxa"/>
            <w:gridSpan w:val="2"/>
            <w:tcBorders>
              <w:left w:val="nil"/>
              <w:right w:val="nil"/>
            </w:tcBorders>
          </w:tcPr>
          <w:p>
            <w:pPr>
              <w:pStyle w:val="TableParagraph"/>
              <w:ind w:left="437" w:right="430"/>
              <w:rPr>
                <w:sz w:val="20"/>
              </w:rPr>
            </w:pPr>
            <w:r>
              <w:rPr>
                <w:sz w:val="20"/>
              </w:rPr>
              <w:t>932</w:t>
            </w:r>
          </w:p>
        </w:tc>
        <w:tc>
          <w:tcPr>
            <w:tcW w:w="1385" w:type="dxa"/>
            <w:tcBorders>
              <w:left w:val="nil"/>
              <w:right w:val="nil"/>
            </w:tcBorders>
          </w:tcPr>
          <w:p>
            <w:pPr>
              <w:pStyle w:val="TableParagraph"/>
              <w:ind w:left="137" w:right="130"/>
              <w:rPr>
                <w:sz w:val="20"/>
              </w:rPr>
            </w:pPr>
            <w:r>
              <w:rPr>
                <w:sz w:val="20"/>
              </w:rPr>
              <w:t>18.691</w:t>
            </w:r>
          </w:p>
        </w:tc>
        <w:tc>
          <w:tcPr>
            <w:tcW w:w="2877" w:type="dxa"/>
            <w:tcBorders>
              <w:left w:val="nil"/>
              <w:right w:val="nil"/>
            </w:tcBorders>
          </w:tcPr>
          <w:p>
            <w:pPr>
              <w:pStyle w:val="TableParagraph"/>
              <w:ind w:left="86" w:right="79"/>
              <w:rPr>
                <w:sz w:val="20"/>
              </w:rPr>
            </w:pPr>
            <w:r>
              <w:rPr>
                <w:sz w:val="20"/>
              </w:rPr>
              <w:t>Danish Medicine Agency</w:t>
            </w:r>
          </w:p>
        </w:tc>
        <w:tc>
          <w:tcPr>
            <w:tcW w:w="1166" w:type="dxa"/>
            <w:tcBorders>
              <w:left w:val="nil"/>
              <w:right w:val="double" w:sz="1" w:space="0" w:color="000000"/>
            </w:tcBorders>
          </w:tcPr>
          <w:p>
            <w:pPr>
              <w:pStyle w:val="TableParagraph"/>
              <w:ind w:left="74" w:right="79"/>
              <w:rPr>
                <w:sz w:val="20"/>
              </w:rPr>
            </w:pPr>
            <w:r>
              <w:rPr>
                <w:sz w:val="20"/>
              </w:rPr>
              <w:t>2.7</w:t>
            </w:r>
          </w:p>
        </w:tc>
      </w:tr>
      <w:tr>
        <w:trPr>
          <w:trHeight w:val="237" w:hRule="atLeast"/>
        </w:trPr>
        <w:tc>
          <w:tcPr>
            <w:tcW w:w="2220" w:type="dxa"/>
            <w:tcBorders>
              <w:left w:val="double" w:sz="1" w:space="0" w:color="000000"/>
              <w:right w:val="nil"/>
            </w:tcBorders>
          </w:tcPr>
          <w:p>
            <w:pPr>
              <w:pStyle w:val="TableParagraph"/>
              <w:ind w:left="97" w:right="78"/>
              <w:rPr>
                <w:sz w:val="20"/>
              </w:rPr>
            </w:pPr>
            <w:r>
              <w:rPr>
                <w:sz w:val="20"/>
              </w:rPr>
              <w:t>Twosides</w:t>
            </w:r>
          </w:p>
        </w:tc>
        <w:tc>
          <w:tcPr>
            <w:tcW w:w="1410" w:type="dxa"/>
            <w:gridSpan w:val="2"/>
            <w:tcBorders>
              <w:left w:val="nil"/>
              <w:right w:val="nil"/>
            </w:tcBorders>
          </w:tcPr>
          <w:p>
            <w:pPr>
              <w:pStyle w:val="TableParagraph"/>
              <w:ind w:left="436" w:right="430"/>
              <w:rPr>
                <w:sz w:val="20"/>
              </w:rPr>
            </w:pPr>
            <w:r>
              <w:rPr>
                <w:sz w:val="20"/>
              </w:rPr>
              <w:t>1.951</w:t>
            </w:r>
          </w:p>
        </w:tc>
        <w:tc>
          <w:tcPr>
            <w:tcW w:w="1385" w:type="dxa"/>
            <w:tcBorders>
              <w:left w:val="nil"/>
              <w:right w:val="nil"/>
            </w:tcBorders>
          </w:tcPr>
          <w:p>
            <w:pPr>
              <w:pStyle w:val="TableParagraph"/>
              <w:ind w:left="135" w:right="130"/>
              <w:rPr>
                <w:sz w:val="20"/>
              </w:rPr>
            </w:pPr>
            <w:r>
              <w:rPr>
                <w:sz w:val="20"/>
              </w:rPr>
              <w:t>351.647</w:t>
            </w:r>
          </w:p>
        </w:tc>
        <w:tc>
          <w:tcPr>
            <w:tcW w:w="2877" w:type="dxa"/>
            <w:tcBorders>
              <w:left w:val="nil"/>
              <w:right w:val="nil"/>
            </w:tcBorders>
          </w:tcPr>
          <w:p>
            <w:pPr>
              <w:pStyle w:val="TableParagraph"/>
              <w:ind w:left="86" w:right="82"/>
              <w:rPr>
                <w:sz w:val="20"/>
              </w:rPr>
            </w:pPr>
            <w:r>
              <w:rPr>
                <w:sz w:val="20"/>
              </w:rPr>
              <w:t>Nicholas Tatonetti</w:t>
            </w:r>
          </w:p>
        </w:tc>
        <w:tc>
          <w:tcPr>
            <w:tcW w:w="1166" w:type="dxa"/>
            <w:tcBorders>
              <w:left w:val="nil"/>
              <w:right w:val="double" w:sz="1" w:space="0" w:color="000000"/>
            </w:tcBorders>
          </w:tcPr>
          <w:p>
            <w:pPr>
              <w:pStyle w:val="TableParagraph"/>
              <w:ind w:left="74" w:right="82"/>
              <w:rPr>
                <w:sz w:val="20"/>
              </w:rPr>
            </w:pPr>
            <w:r>
              <w:rPr>
                <w:sz w:val="20"/>
              </w:rPr>
              <w:t>11/2019</w:t>
            </w:r>
          </w:p>
        </w:tc>
      </w:tr>
      <w:tr>
        <w:trPr>
          <w:trHeight w:val="237" w:hRule="atLeast"/>
        </w:trPr>
        <w:tc>
          <w:tcPr>
            <w:tcW w:w="2220" w:type="dxa"/>
            <w:tcBorders>
              <w:left w:val="double" w:sz="1" w:space="0" w:color="000000"/>
              <w:right w:val="nil"/>
            </w:tcBorders>
          </w:tcPr>
          <w:p>
            <w:pPr>
              <w:pStyle w:val="TableParagraph"/>
              <w:ind w:left="98" w:right="78"/>
              <w:rPr>
                <w:sz w:val="20"/>
              </w:rPr>
            </w:pPr>
            <w:r>
              <w:rPr>
                <w:w w:val="105"/>
                <w:sz w:val="20"/>
              </w:rPr>
              <w:t>NDF-RT</w:t>
            </w:r>
          </w:p>
        </w:tc>
        <w:tc>
          <w:tcPr>
            <w:tcW w:w="1410" w:type="dxa"/>
            <w:gridSpan w:val="2"/>
            <w:tcBorders>
              <w:left w:val="nil"/>
              <w:right w:val="nil"/>
            </w:tcBorders>
          </w:tcPr>
          <w:p>
            <w:pPr>
              <w:pStyle w:val="TableParagraph"/>
              <w:ind w:left="436" w:right="430"/>
              <w:rPr>
                <w:sz w:val="20"/>
              </w:rPr>
            </w:pPr>
            <w:r>
              <w:rPr>
                <w:sz w:val="20"/>
              </w:rPr>
              <w:t>1.144</w:t>
            </w:r>
          </w:p>
        </w:tc>
        <w:tc>
          <w:tcPr>
            <w:tcW w:w="1385" w:type="dxa"/>
            <w:tcBorders>
              <w:left w:val="nil"/>
              <w:right w:val="nil"/>
            </w:tcBorders>
          </w:tcPr>
          <w:p>
            <w:pPr>
              <w:pStyle w:val="TableParagraph"/>
              <w:ind w:left="135" w:right="130"/>
              <w:rPr>
                <w:sz w:val="20"/>
              </w:rPr>
            </w:pPr>
            <w:r>
              <w:rPr>
                <w:sz w:val="20"/>
              </w:rPr>
              <w:t>12.199</w:t>
            </w:r>
          </w:p>
        </w:tc>
        <w:tc>
          <w:tcPr>
            <w:tcW w:w="2877" w:type="dxa"/>
            <w:tcBorders>
              <w:left w:val="nil"/>
              <w:right w:val="nil"/>
            </w:tcBorders>
          </w:tcPr>
          <w:p>
            <w:pPr>
              <w:pStyle w:val="TableParagraph"/>
              <w:ind w:left="86" w:right="82"/>
              <w:rPr>
                <w:sz w:val="20"/>
              </w:rPr>
            </w:pPr>
            <w:r>
              <w:rPr>
                <w:sz w:val="20"/>
              </w:rPr>
              <w:t>Veteran health administration</w:t>
            </w:r>
          </w:p>
        </w:tc>
        <w:tc>
          <w:tcPr>
            <w:tcW w:w="1166" w:type="dxa"/>
            <w:tcBorders>
              <w:left w:val="nil"/>
              <w:right w:val="double" w:sz="1" w:space="0" w:color="000000"/>
            </w:tcBorders>
          </w:tcPr>
          <w:p>
            <w:pPr>
              <w:pStyle w:val="TableParagraph"/>
              <w:ind w:left="73" w:right="82"/>
              <w:rPr>
                <w:sz w:val="20"/>
              </w:rPr>
            </w:pPr>
            <w:r>
              <w:rPr>
                <w:sz w:val="20"/>
              </w:rPr>
              <w:t>07/2014</w:t>
            </w:r>
          </w:p>
        </w:tc>
      </w:tr>
      <w:tr>
        <w:trPr>
          <w:trHeight w:val="237" w:hRule="atLeast"/>
        </w:trPr>
        <w:tc>
          <w:tcPr>
            <w:tcW w:w="2220" w:type="dxa"/>
            <w:tcBorders>
              <w:left w:val="double" w:sz="1" w:space="0" w:color="000000"/>
              <w:right w:val="nil"/>
            </w:tcBorders>
          </w:tcPr>
          <w:p>
            <w:pPr>
              <w:pStyle w:val="TableParagraph"/>
              <w:ind w:left="97" w:right="78"/>
              <w:rPr>
                <w:sz w:val="20"/>
              </w:rPr>
            </w:pPr>
            <w:r>
              <w:rPr>
                <w:sz w:val="20"/>
              </w:rPr>
              <w:t>Crediblemeds</w:t>
            </w:r>
          </w:p>
        </w:tc>
        <w:tc>
          <w:tcPr>
            <w:tcW w:w="1410" w:type="dxa"/>
            <w:gridSpan w:val="2"/>
            <w:tcBorders>
              <w:left w:val="nil"/>
              <w:right w:val="nil"/>
            </w:tcBorders>
          </w:tcPr>
          <w:p>
            <w:pPr>
              <w:pStyle w:val="TableParagraph"/>
              <w:ind w:left="435" w:right="430"/>
              <w:rPr>
                <w:sz w:val="20"/>
              </w:rPr>
            </w:pPr>
            <w:r>
              <w:rPr>
                <w:sz w:val="20"/>
              </w:rPr>
              <w:t>163</w:t>
            </w:r>
          </w:p>
        </w:tc>
        <w:tc>
          <w:tcPr>
            <w:tcW w:w="1385" w:type="dxa"/>
            <w:tcBorders>
              <w:left w:val="nil"/>
              <w:right w:val="nil"/>
            </w:tcBorders>
          </w:tcPr>
          <w:p>
            <w:pPr>
              <w:pStyle w:val="TableParagraph"/>
              <w:ind w:left="135" w:right="130"/>
              <w:rPr>
                <w:sz w:val="20"/>
              </w:rPr>
            </w:pPr>
            <w:r>
              <w:rPr>
                <w:w w:val="95"/>
                <w:sz w:val="20"/>
              </w:rPr>
              <w:t>403</w:t>
            </w:r>
          </w:p>
        </w:tc>
        <w:tc>
          <w:tcPr>
            <w:tcW w:w="2877" w:type="dxa"/>
            <w:tcBorders>
              <w:left w:val="nil"/>
              <w:right w:val="nil"/>
            </w:tcBorders>
          </w:tcPr>
          <w:p>
            <w:pPr>
              <w:pStyle w:val="TableParagraph"/>
              <w:ind w:left="86" w:right="82"/>
              <w:rPr>
                <w:sz w:val="20"/>
              </w:rPr>
            </w:pPr>
            <w:r>
              <w:rPr>
                <w:sz w:val="20"/>
              </w:rPr>
              <w:t>Crediblemeds.org*</w:t>
            </w:r>
          </w:p>
        </w:tc>
        <w:tc>
          <w:tcPr>
            <w:tcW w:w="1166" w:type="dxa"/>
            <w:tcBorders>
              <w:left w:val="nil"/>
              <w:right w:val="double" w:sz="1" w:space="0" w:color="000000"/>
            </w:tcBorders>
          </w:tcPr>
          <w:p>
            <w:pPr>
              <w:pStyle w:val="TableParagraph"/>
              <w:ind w:left="74" w:right="82"/>
              <w:rPr>
                <w:sz w:val="20"/>
              </w:rPr>
            </w:pPr>
            <w:r>
              <w:rPr>
                <w:sz w:val="20"/>
              </w:rPr>
              <w:t>05/2010**</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HIV</w:t>
            </w:r>
          </w:p>
        </w:tc>
        <w:tc>
          <w:tcPr>
            <w:tcW w:w="1410" w:type="dxa"/>
            <w:gridSpan w:val="2"/>
            <w:tcBorders>
              <w:left w:val="nil"/>
              <w:right w:val="nil"/>
            </w:tcBorders>
          </w:tcPr>
          <w:p>
            <w:pPr>
              <w:pStyle w:val="TableParagraph"/>
              <w:ind w:left="437" w:right="430"/>
              <w:rPr>
                <w:sz w:val="20"/>
              </w:rPr>
            </w:pPr>
            <w:r>
              <w:rPr>
                <w:sz w:val="20"/>
              </w:rPr>
              <w:t>1.339</w:t>
            </w:r>
          </w:p>
        </w:tc>
        <w:tc>
          <w:tcPr>
            <w:tcW w:w="1385" w:type="dxa"/>
            <w:tcBorders>
              <w:left w:val="nil"/>
              <w:right w:val="nil"/>
            </w:tcBorders>
          </w:tcPr>
          <w:p>
            <w:pPr>
              <w:pStyle w:val="TableParagraph"/>
              <w:ind w:left="136" w:right="130"/>
              <w:rPr>
                <w:sz w:val="20"/>
              </w:rPr>
            </w:pPr>
            <w:r>
              <w:rPr>
                <w:sz w:val="20"/>
              </w:rPr>
              <w:t>50.138</w:t>
            </w:r>
          </w:p>
        </w:tc>
        <w:tc>
          <w:tcPr>
            <w:tcW w:w="2877" w:type="dxa"/>
            <w:tcBorders>
              <w:left w:val="nil"/>
              <w:right w:val="nil"/>
            </w:tcBorders>
          </w:tcPr>
          <w:p>
            <w:pPr>
              <w:pStyle w:val="TableParagraph"/>
              <w:ind w:left="86" w:right="81"/>
              <w:rPr>
                <w:sz w:val="20"/>
              </w:rPr>
            </w:pPr>
            <w:r>
              <w:rPr>
                <w:sz w:val="20"/>
              </w:rPr>
              <w:t>Liverpool University</w:t>
            </w:r>
          </w:p>
        </w:tc>
        <w:tc>
          <w:tcPr>
            <w:tcW w:w="1166" w:type="dxa"/>
            <w:tcBorders>
              <w:left w:val="nil"/>
              <w:right w:val="double" w:sz="1" w:space="0" w:color="000000"/>
            </w:tcBorders>
          </w:tcPr>
          <w:p>
            <w:pPr>
              <w:pStyle w:val="TableParagraph"/>
              <w:ind w:left="74" w:right="82"/>
              <w:rPr>
                <w:sz w:val="20"/>
              </w:rPr>
            </w:pPr>
            <w:r>
              <w:rPr>
                <w:w w:val="95"/>
                <w:sz w:val="20"/>
              </w:rPr>
              <w:t>04/2020</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HEP</w:t>
            </w:r>
          </w:p>
        </w:tc>
        <w:tc>
          <w:tcPr>
            <w:tcW w:w="1410" w:type="dxa"/>
            <w:gridSpan w:val="2"/>
            <w:tcBorders>
              <w:left w:val="nil"/>
              <w:right w:val="nil"/>
            </w:tcBorders>
          </w:tcPr>
          <w:p>
            <w:pPr>
              <w:pStyle w:val="TableParagraph"/>
              <w:ind w:left="436" w:right="430"/>
              <w:rPr>
                <w:sz w:val="20"/>
              </w:rPr>
            </w:pPr>
            <w:r>
              <w:rPr>
                <w:sz w:val="20"/>
              </w:rPr>
              <w:t>1.339</w:t>
            </w:r>
          </w:p>
        </w:tc>
        <w:tc>
          <w:tcPr>
            <w:tcW w:w="1385" w:type="dxa"/>
            <w:tcBorders>
              <w:left w:val="nil"/>
              <w:right w:val="nil"/>
            </w:tcBorders>
          </w:tcPr>
          <w:p>
            <w:pPr>
              <w:pStyle w:val="TableParagraph"/>
              <w:ind w:left="136" w:right="130"/>
              <w:rPr>
                <w:sz w:val="20"/>
              </w:rPr>
            </w:pPr>
            <w:r>
              <w:rPr>
                <w:sz w:val="20"/>
              </w:rPr>
              <w:t>41.011</w:t>
            </w:r>
          </w:p>
        </w:tc>
        <w:tc>
          <w:tcPr>
            <w:tcW w:w="2877" w:type="dxa"/>
            <w:tcBorders>
              <w:left w:val="nil"/>
              <w:right w:val="nil"/>
            </w:tcBorders>
          </w:tcPr>
          <w:p>
            <w:pPr>
              <w:pStyle w:val="TableParagraph"/>
              <w:ind w:left="86" w:right="82"/>
              <w:rPr>
                <w:sz w:val="20"/>
              </w:rPr>
            </w:pPr>
            <w:r>
              <w:rPr>
                <w:sz w:val="20"/>
              </w:rPr>
              <w:t>Liverpool University</w:t>
            </w:r>
          </w:p>
        </w:tc>
        <w:tc>
          <w:tcPr>
            <w:tcW w:w="1166" w:type="dxa"/>
            <w:tcBorders>
              <w:left w:val="nil"/>
              <w:right w:val="double" w:sz="1" w:space="0" w:color="000000"/>
            </w:tcBorders>
          </w:tcPr>
          <w:p>
            <w:pPr>
              <w:pStyle w:val="TableParagraph"/>
              <w:ind w:left="73" w:right="82"/>
              <w:rPr>
                <w:sz w:val="20"/>
              </w:rPr>
            </w:pPr>
            <w:r>
              <w:rPr>
                <w:sz w:val="20"/>
              </w:rPr>
              <w:t>03/2020</w:t>
            </w:r>
          </w:p>
        </w:tc>
      </w:tr>
      <w:tr>
        <w:trPr>
          <w:trHeight w:val="237" w:hRule="atLeast"/>
        </w:trPr>
        <w:tc>
          <w:tcPr>
            <w:tcW w:w="2220" w:type="dxa"/>
            <w:tcBorders>
              <w:left w:val="double" w:sz="1" w:space="0" w:color="000000"/>
              <w:right w:val="nil"/>
            </w:tcBorders>
          </w:tcPr>
          <w:p>
            <w:pPr>
              <w:pStyle w:val="TableParagraph"/>
              <w:ind w:left="98" w:right="78"/>
              <w:rPr>
                <w:sz w:val="20"/>
              </w:rPr>
            </w:pPr>
            <w:r>
              <w:rPr>
                <w:w w:val="105"/>
                <w:sz w:val="20"/>
              </w:rPr>
              <w:t>CANCER</w:t>
            </w:r>
          </w:p>
        </w:tc>
        <w:tc>
          <w:tcPr>
            <w:tcW w:w="1410" w:type="dxa"/>
            <w:gridSpan w:val="2"/>
            <w:tcBorders>
              <w:left w:val="nil"/>
              <w:right w:val="nil"/>
            </w:tcBorders>
          </w:tcPr>
          <w:p>
            <w:pPr>
              <w:pStyle w:val="TableParagraph"/>
              <w:ind w:left="437" w:right="430"/>
              <w:rPr>
                <w:sz w:val="20"/>
              </w:rPr>
            </w:pPr>
            <w:r>
              <w:rPr>
                <w:sz w:val="20"/>
              </w:rPr>
              <w:t>1.021</w:t>
            </w:r>
          </w:p>
        </w:tc>
        <w:tc>
          <w:tcPr>
            <w:tcW w:w="1385" w:type="dxa"/>
            <w:tcBorders>
              <w:left w:val="nil"/>
              <w:right w:val="nil"/>
            </w:tcBorders>
          </w:tcPr>
          <w:p>
            <w:pPr>
              <w:pStyle w:val="TableParagraph"/>
              <w:ind w:left="136" w:right="130"/>
              <w:rPr>
                <w:sz w:val="20"/>
              </w:rPr>
            </w:pPr>
            <w:r>
              <w:rPr>
                <w:sz w:val="20"/>
              </w:rPr>
              <w:t>66.707</w:t>
            </w:r>
          </w:p>
        </w:tc>
        <w:tc>
          <w:tcPr>
            <w:tcW w:w="2877" w:type="dxa"/>
            <w:tcBorders>
              <w:left w:val="nil"/>
              <w:right w:val="nil"/>
            </w:tcBorders>
          </w:tcPr>
          <w:p>
            <w:pPr>
              <w:pStyle w:val="TableParagraph"/>
              <w:ind w:left="86" w:right="81"/>
              <w:rPr>
                <w:sz w:val="20"/>
              </w:rPr>
            </w:pPr>
            <w:r>
              <w:rPr>
                <w:sz w:val="20"/>
              </w:rPr>
              <w:t>Liverpool University</w:t>
            </w:r>
          </w:p>
        </w:tc>
        <w:tc>
          <w:tcPr>
            <w:tcW w:w="1166" w:type="dxa"/>
            <w:tcBorders>
              <w:left w:val="nil"/>
              <w:right w:val="double" w:sz="1" w:space="0" w:color="000000"/>
            </w:tcBorders>
          </w:tcPr>
          <w:p>
            <w:pPr>
              <w:pStyle w:val="TableParagraph"/>
              <w:ind w:left="74" w:right="82"/>
              <w:rPr>
                <w:sz w:val="20"/>
              </w:rPr>
            </w:pPr>
            <w:r>
              <w:rPr>
                <w:sz w:val="20"/>
              </w:rPr>
              <w:t>09/2019</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DDI Corpus 2011</w:t>
            </w:r>
          </w:p>
        </w:tc>
        <w:tc>
          <w:tcPr>
            <w:tcW w:w="1410" w:type="dxa"/>
            <w:gridSpan w:val="2"/>
            <w:tcBorders>
              <w:left w:val="nil"/>
              <w:right w:val="nil"/>
            </w:tcBorders>
          </w:tcPr>
          <w:p>
            <w:pPr>
              <w:pStyle w:val="TableParagraph"/>
              <w:ind w:left="436" w:right="430"/>
              <w:rPr>
                <w:sz w:val="20"/>
              </w:rPr>
            </w:pPr>
            <w:r>
              <w:rPr>
                <w:w w:val="95"/>
                <w:sz w:val="20"/>
              </w:rPr>
              <w:t>846</w:t>
            </w:r>
          </w:p>
        </w:tc>
        <w:tc>
          <w:tcPr>
            <w:tcW w:w="1385" w:type="dxa"/>
            <w:tcBorders>
              <w:left w:val="nil"/>
              <w:right w:val="nil"/>
            </w:tcBorders>
          </w:tcPr>
          <w:p>
            <w:pPr>
              <w:pStyle w:val="TableParagraph"/>
              <w:ind w:left="136" w:right="130"/>
              <w:rPr>
                <w:sz w:val="20"/>
              </w:rPr>
            </w:pPr>
            <w:r>
              <w:rPr>
                <w:sz w:val="20"/>
              </w:rPr>
              <w:t>4.664</w:t>
            </w:r>
          </w:p>
        </w:tc>
        <w:tc>
          <w:tcPr>
            <w:tcW w:w="2877" w:type="dxa"/>
            <w:tcBorders>
              <w:left w:val="nil"/>
              <w:right w:val="nil"/>
            </w:tcBorders>
          </w:tcPr>
          <w:p>
            <w:pPr>
              <w:pStyle w:val="TableParagraph"/>
              <w:ind w:left="86" w:right="80"/>
              <w:rPr>
                <w:sz w:val="20"/>
              </w:rPr>
            </w:pPr>
            <w:r>
              <w:rPr>
                <w:sz w:val="20"/>
              </w:rPr>
              <w:t>Isabel Segura - Bedmar*</w:t>
            </w:r>
          </w:p>
        </w:tc>
        <w:tc>
          <w:tcPr>
            <w:tcW w:w="1166" w:type="dxa"/>
            <w:tcBorders>
              <w:left w:val="nil"/>
              <w:right w:val="double" w:sz="1" w:space="0" w:color="000000"/>
            </w:tcBorders>
          </w:tcPr>
          <w:p>
            <w:pPr>
              <w:pStyle w:val="TableParagraph"/>
              <w:ind w:left="74" w:right="79"/>
              <w:rPr>
                <w:sz w:val="20"/>
              </w:rPr>
            </w:pPr>
            <w:r>
              <w:rPr>
                <w:sz w:val="20"/>
              </w:rPr>
              <w:t>01/2011**</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DDI Corpus 2013</w:t>
            </w:r>
          </w:p>
        </w:tc>
        <w:tc>
          <w:tcPr>
            <w:tcW w:w="1410" w:type="dxa"/>
            <w:gridSpan w:val="2"/>
            <w:tcBorders>
              <w:left w:val="nil"/>
              <w:right w:val="nil"/>
            </w:tcBorders>
          </w:tcPr>
          <w:p>
            <w:pPr>
              <w:pStyle w:val="TableParagraph"/>
              <w:ind w:left="436" w:right="430"/>
              <w:rPr>
                <w:sz w:val="20"/>
              </w:rPr>
            </w:pPr>
            <w:r>
              <w:rPr>
                <w:sz w:val="20"/>
              </w:rPr>
              <w:t>1.307</w:t>
            </w:r>
          </w:p>
        </w:tc>
        <w:tc>
          <w:tcPr>
            <w:tcW w:w="1385" w:type="dxa"/>
            <w:tcBorders>
              <w:left w:val="nil"/>
              <w:right w:val="nil"/>
            </w:tcBorders>
          </w:tcPr>
          <w:p>
            <w:pPr>
              <w:pStyle w:val="TableParagraph"/>
              <w:ind w:left="136" w:right="130"/>
              <w:rPr>
                <w:sz w:val="20"/>
              </w:rPr>
            </w:pPr>
            <w:r>
              <w:rPr>
                <w:sz w:val="20"/>
              </w:rPr>
              <w:t>10.857</w:t>
            </w:r>
          </w:p>
        </w:tc>
        <w:tc>
          <w:tcPr>
            <w:tcW w:w="2877" w:type="dxa"/>
            <w:tcBorders>
              <w:left w:val="nil"/>
              <w:right w:val="nil"/>
            </w:tcBorders>
          </w:tcPr>
          <w:p>
            <w:pPr>
              <w:pStyle w:val="TableParagraph"/>
              <w:ind w:left="86" w:right="80"/>
              <w:rPr>
                <w:sz w:val="20"/>
              </w:rPr>
            </w:pPr>
            <w:r>
              <w:rPr>
                <w:sz w:val="20"/>
              </w:rPr>
              <w:t>Isabel Segura - Bedmar*</w:t>
            </w:r>
          </w:p>
        </w:tc>
        <w:tc>
          <w:tcPr>
            <w:tcW w:w="1166" w:type="dxa"/>
            <w:tcBorders>
              <w:left w:val="nil"/>
              <w:right w:val="double" w:sz="1" w:space="0" w:color="000000"/>
            </w:tcBorders>
          </w:tcPr>
          <w:p>
            <w:pPr>
              <w:pStyle w:val="TableParagraph"/>
              <w:ind w:left="74" w:right="79"/>
              <w:rPr>
                <w:sz w:val="20"/>
              </w:rPr>
            </w:pPr>
            <w:r>
              <w:rPr>
                <w:sz w:val="20"/>
              </w:rPr>
              <w:t>10/2013**</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NLM CV Corpus</w:t>
            </w:r>
          </w:p>
        </w:tc>
        <w:tc>
          <w:tcPr>
            <w:tcW w:w="1410" w:type="dxa"/>
            <w:gridSpan w:val="2"/>
            <w:tcBorders>
              <w:left w:val="nil"/>
              <w:right w:val="nil"/>
            </w:tcBorders>
          </w:tcPr>
          <w:p>
            <w:pPr>
              <w:pStyle w:val="TableParagraph"/>
              <w:ind w:left="436" w:right="430"/>
              <w:rPr>
                <w:sz w:val="20"/>
              </w:rPr>
            </w:pPr>
            <w:r>
              <w:rPr>
                <w:sz w:val="20"/>
              </w:rPr>
              <w:t>458</w:t>
            </w:r>
          </w:p>
        </w:tc>
        <w:tc>
          <w:tcPr>
            <w:tcW w:w="1385" w:type="dxa"/>
            <w:tcBorders>
              <w:left w:val="nil"/>
              <w:right w:val="nil"/>
            </w:tcBorders>
          </w:tcPr>
          <w:p>
            <w:pPr>
              <w:pStyle w:val="TableParagraph"/>
              <w:ind w:left="136" w:right="130"/>
              <w:rPr>
                <w:sz w:val="20"/>
              </w:rPr>
            </w:pPr>
            <w:r>
              <w:rPr>
                <w:sz w:val="20"/>
              </w:rPr>
              <w:t>2.861</w:t>
            </w:r>
          </w:p>
        </w:tc>
        <w:tc>
          <w:tcPr>
            <w:tcW w:w="2877" w:type="dxa"/>
            <w:tcBorders>
              <w:left w:val="nil"/>
              <w:right w:val="nil"/>
            </w:tcBorders>
          </w:tcPr>
          <w:p>
            <w:pPr>
              <w:pStyle w:val="TableParagraph"/>
              <w:ind w:left="86" w:right="82"/>
              <w:rPr>
                <w:sz w:val="20"/>
              </w:rPr>
            </w:pPr>
            <w:r>
              <w:rPr>
                <w:sz w:val="20"/>
              </w:rPr>
              <w:t>National Library of Medicine*</w:t>
            </w:r>
          </w:p>
        </w:tc>
        <w:tc>
          <w:tcPr>
            <w:tcW w:w="1166" w:type="dxa"/>
            <w:tcBorders>
              <w:left w:val="nil"/>
              <w:right w:val="double" w:sz="1" w:space="0" w:color="000000"/>
            </w:tcBorders>
          </w:tcPr>
          <w:p>
            <w:pPr>
              <w:pStyle w:val="TableParagraph"/>
              <w:ind w:left="73" w:right="82"/>
              <w:rPr>
                <w:sz w:val="20"/>
              </w:rPr>
            </w:pPr>
            <w:r>
              <w:rPr>
                <w:sz w:val="20"/>
              </w:rPr>
              <w:t>01/2011**</w:t>
            </w:r>
          </w:p>
        </w:tc>
      </w:tr>
      <w:tr>
        <w:trPr>
          <w:trHeight w:val="237" w:hRule="atLeast"/>
        </w:trPr>
        <w:tc>
          <w:tcPr>
            <w:tcW w:w="2220" w:type="dxa"/>
            <w:tcBorders>
              <w:left w:val="double" w:sz="1" w:space="0" w:color="000000"/>
              <w:right w:val="nil"/>
            </w:tcBorders>
          </w:tcPr>
          <w:p>
            <w:pPr>
              <w:pStyle w:val="TableParagraph"/>
              <w:ind w:left="98" w:right="78"/>
              <w:rPr>
                <w:sz w:val="20"/>
              </w:rPr>
            </w:pPr>
            <w:r>
              <w:rPr>
                <w:w w:val="105"/>
                <w:sz w:val="20"/>
              </w:rPr>
              <w:t>PK Corpus</w:t>
            </w:r>
          </w:p>
        </w:tc>
        <w:tc>
          <w:tcPr>
            <w:tcW w:w="1410" w:type="dxa"/>
            <w:gridSpan w:val="2"/>
            <w:tcBorders>
              <w:left w:val="nil"/>
              <w:right w:val="nil"/>
            </w:tcBorders>
          </w:tcPr>
          <w:p>
            <w:pPr>
              <w:pStyle w:val="TableParagraph"/>
              <w:ind w:left="436" w:right="430"/>
              <w:rPr>
                <w:sz w:val="20"/>
              </w:rPr>
            </w:pPr>
            <w:r>
              <w:rPr>
                <w:sz w:val="20"/>
              </w:rPr>
              <w:t>451</w:t>
            </w:r>
          </w:p>
        </w:tc>
        <w:tc>
          <w:tcPr>
            <w:tcW w:w="1385" w:type="dxa"/>
            <w:tcBorders>
              <w:left w:val="nil"/>
              <w:right w:val="nil"/>
            </w:tcBorders>
          </w:tcPr>
          <w:p>
            <w:pPr>
              <w:pStyle w:val="TableParagraph"/>
              <w:ind w:left="136" w:right="130"/>
              <w:rPr>
                <w:sz w:val="20"/>
              </w:rPr>
            </w:pPr>
            <w:r>
              <w:rPr>
                <w:sz w:val="20"/>
              </w:rPr>
              <w:t>3.211</w:t>
            </w:r>
          </w:p>
        </w:tc>
        <w:tc>
          <w:tcPr>
            <w:tcW w:w="2877" w:type="dxa"/>
            <w:tcBorders>
              <w:left w:val="nil"/>
              <w:right w:val="nil"/>
            </w:tcBorders>
          </w:tcPr>
          <w:p>
            <w:pPr>
              <w:pStyle w:val="TableParagraph"/>
              <w:ind w:left="86" w:right="80"/>
              <w:rPr>
                <w:sz w:val="20"/>
              </w:rPr>
            </w:pPr>
            <w:r>
              <w:rPr>
                <w:sz w:val="20"/>
              </w:rPr>
              <w:t>Richard D.Boyce*</w:t>
            </w:r>
          </w:p>
        </w:tc>
        <w:tc>
          <w:tcPr>
            <w:tcW w:w="1166" w:type="dxa"/>
            <w:tcBorders>
              <w:left w:val="nil"/>
              <w:right w:val="double" w:sz="1" w:space="0" w:color="000000"/>
            </w:tcBorders>
          </w:tcPr>
          <w:p>
            <w:pPr>
              <w:pStyle w:val="TableParagraph"/>
              <w:ind w:left="74" w:right="79"/>
              <w:rPr>
                <w:sz w:val="20"/>
              </w:rPr>
            </w:pPr>
            <w:r>
              <w:rPr>
                <w:sz w:val="20"/>
              </w:rPr>
              <w:t>02/2013**</w:t>
            </w:r>
          </w:p>
        </w:tc>
      </w:tr>
      <w:tr>
        <w:trPr>
          <w:trHeight w:val="237" w:hRule="atLeast"/>
        </w:trPr>
        <w:tc>
          <w:tcPr>
            <w:tcW w:w="2220" w:type="dxa"/>
            <w:tcBorders>
              <w:left w:val="double" w:sz="1" w:space="0" w:color="000000"/>
              <w:right w:val="nil"/>
            </w:tcBorders>
          </w:tcPr>
          <w:p>
            <w:pPr>
              <w:pStyle w:val="TableParagraph"/>
              <w:ind w:left="98" w:right="78"/>
              <w:rPr>
                <w:sz w:val="20"/>
              </w:rPr>
            </w:pPr>
            <w:r>
              <w:rPr>
                <w:sz w:val="20"/>
              </w:rPr>
              <w:t>ONC HIGH</w:t>
            </w:r>
          </w:p>
        </w:tc>
        <w:tc>
          <w:tcPr>
            <w:tcW w:w="1410" w:type="dxa"/>
            <w:gridSpan w:val="2"/>
            <w:tcBorders>
              <w:left w:val="nil"/>
              <w:right w:val="nil"/>
            </w:tcBorders>
          </w:tcPr>
          <w:p>
            <w:pPr>
              <w:pStyle w:val="TableParagraph"/>
              <w:ind w:left="437" w:right="430"/>
              <w:rPr>
                <w:sz w:val="20"/>
              </w:rPr>
            </w:pPr>
            <w:r>
              <w:rPr>
                <w:sz w:val="20"/>
              </w:rPr>
              <w:t>195</w:t>
            </w:r>
          </w:p>
        </w:tc>
        <w:tc>
          <w:tcPr>
            <w:tcW w:w="1385" w:type="dxa"/>
            <w:tcBorders>
              <w:left w:val="nil"/>
              <w:right w:val="nil"/>
            </w:tcBorders>
          </w:tcPr>
          <w:p>
            <w:pPr>
              <w:pStyle w:val="TableParagraph"/>
              <w:ind w:left="137" w:right="130"/>
              <w:rPr>
                <w:sz w:val="20"/>
              </w:rPr>
            </w:pPr>
            <w:r>
              <w:rPr>
                <w:sz w:val="20"/>
              </w:rPr>
              <w:t>2.865</w:t>
            </w:r>
          </w:p>
        </w:tc>
        <w:tc>
          <w:tcPr>
            <w:tcW w:w="2877" w:type="dxa"/>
            <w:tcBorders>
              <w:left w:val="nil"/>
              <w:right w:val="nil"/>
            </w:tcBorders>
          </w:tcPr>
          <w:p>
            <w:pPr>
              <w:pStyle w:val="TableParagraph"/>
              <w:ind w:left="86" w:right="79"/>
              <w:rPr>
                <w:sz w:val="20"/>
              </w:rPr>
            </w:pPr>
            <w:r>
              <w:rPr>
                <w:w w:val="105"/>
                <w:sz w:val="20"/>
              </w:rPr>
              <w:t>ONC*</w:t>
            </w:r>
          </w:p>
        </w:tc>
        <w:tc>
          <w:tcPr>
            <w:tcW w:w="1166" w:type="dxa"/>
            <w:tcBorders>
              <w:left w:val="nil"/>
              <w:right w:val="double" w:sz="1" w:space="0" w:color="000000"/>
            </w:tcBorders>
          </w:tcPr>
          <w:p>
            <w:pPr>
              <w:pStyle w:val="TableParagraph"/>
              <w:ind w:left="74" w:right="78"/>
              <w:rPr>
                <w:sz w:val="20"/>
              </w:rPr>
            </w:pPr>
            <w:r>
              <w:rPr>
                <w:sz w:val="20"/>
              </w:rPr>
              <w:t>04/2012**</w:t>
            </w:r>
          </w:p>
        </w:tc>
      </w:tr>
      <w:tr>
        <w:trPr>
          <w:trHeight w:val="322" w:hRule="atLeast"/>
        </w:trPr>
        <w:tc>
          <w:tcPr>
            <w:tcW w:w="2220" w:type="dxa"/>
            <w:tcBorders>
              <w:left w:val="double" w:sz="1" w:space="0" w:color="000000"/>
              <w:right w:val="nil"/>
            </w:tcBorders>
          </w:tcPr>
          <w:p>
            <w:pPr>
              <w:pStyle w:val="TableParagraph"/>
              <w:ind w:left="98" w:right="78"/>
              <w:rPr>
                <w:sz w:val="20"/>
              </w:rPr>
            </w:pPr>
            <w:r>
              <w:rPr>
                <w:sz w:val="20"/>
              </w:rPr>
              <w:t>ONC NI</w:t>
            </w:r>
          </w:p>
        </w:tc>
        <w:tc>
          <w:tcPr>
            <w:tcW w:w="1410" w:type="dxa"/>
            <w:gridSpan w:val="2"/>
            <w:tcBorders>
              <w:left w:val="nil"/>
              <w:right w:val="nil"/>
            </w:tcBorders>
          </w:tcPr>
          <w:p>
            <w:pPr>
              <w:pStyle w:val="TableParagraph"/>
              <w:ind w:left="437" w:right="430"/>
              <w:rPr>
                <w:sz w:val="20"/>
              </w:rPr>
            </w:pPr>
            <w:r>
              <w:rPr>
                <w:w w:val="95"/>
                <w:sz w:val="20"/>
              </w:rPr>
              <w:t>509</w:t>
            </w:r>
          </w:p>
        </w:tc>
        <w:tc>
          <w:tcPr>
            <w:tcW w:w="1385" w:type="dxa"/>
            <w:tcBorders>
              <w:left w:val="nil"/>
              <w:right w:val="nil"/>
            </w:tcBorders>
          </w:tcPr>
          <w:p>
            <w:pPr>
              <w:pStyle w:val="TableParagraph"/>
              <w:ind w:left="137" w:right="130"/>
              <w:rPr>
                <w:sz w:val="20"/>
              </w:rPr>
            </w:pPr>
            <w:r>
              <w:rPr>
                <w:sz w:val="20"/>
              </w:rPr>
              <w:t>21.705</w:t>
            </w:r>
          </w:p>
        </w:tc>
        <w:tc>
          <w:tcPr>
            <w:tcW w:w="2877" w:type="dxa"/>
            <w:tcBorders>
              <w:left w:val="nil"/>
              <w:right w:val="nil"/>
            </w:tcBorders>
          </w:tcPr>
          <w:p>
            <w:pPr>
              <w:pStyle w:val="TableParagraph"/>
              <w:ind w:left="86" w:right="79"/>
              <w:rPr>
                <w:sz w:val="20"/>
              </w:rPr>
            </w:pPr>
            <w:r>
              <w:rPr>
                <w:w w:val="105"/>
                <w:sz w:val="20"/>
              </w:rPr>
              <w:t>ONC*</w:t>
            </w:r>
          </w:p>
        </w:tc>
        <w:tc>
          <w:tcPr>
            <w:tcW w:w="1166" w:type="dxa"/>
            <w:tcBorders>
              <w:left w:val="nil"/>
              <w:right w:val="double" w:sz="1" w:space="0" w:color="000000"/>
            </w:tcBorders>
          </w:tcPr>
          <w:p>
            <w:pPr>
              <w:pStyle w:val="TableParagraph"/>
              <w:ind w:left="74" w:right="78"/>
              <w:rPr>
                <w:sz w:val="20"/>
              </w:rPr>
            </w:pPr>
            <w:r>
              <w:rPr>
                <w:sz w:val="20"/>
              </w:rPr>
              <w:t>09/2012**</w:t>
            </w:r>
          </w:p>
        </w:tc>
      </w:tr>
    </w:tbl>
    <w:p>
      <w:pPr>
        <w:pStyle w:val="BodyText"/>
        <w:spacing w:line="252" w:lineRule="auto" w:before="145"/>
        <w:ind w:left="955" w:right="2233"/>
      </w:pPr>
      <w:r>
        <w:rPr/>
        <w:t>* Data was obtained from the Github of the Department of Biomedical Informatics from the University of Pittsburgh [31]</w:t>
      </w:r>
    </w:p>
    <w:p>
      <w:pPr>
        <w:pStyle w:val="BodyText"/>
        <w:spacing w:line="252" w:lineRule="auto" w:before="1"/>
        <w:ind w:left="955" w:right="2233"/>
      </w:pPr>
      <w:r>
        <w:rPr/>
        <w:t>** As one-time updated source, version comes from the month it was published.</w:t>
      </w:r>
    </w:p>
    <w:p>
      <w:pPr>
        <w:pStyle w:val="BodyText"/>
        <w:spacing w:before="4"/>
        <w:rPr>
          <w:sz w:val="28"/>
        </w:rPr>
      </w:pPr>
    </w:p>
    <w:p>
      <w:pPr>
        <w:spacing w:before="0"/>
        <w:ind w:left="0" w:right="1373" w:firstLine="0"/>
        <w:jc w:val="center"/>
        <w:rPr>
          <w:rFonts w:ascii="Palatino Linotype"/>
          <w:sz w:val="16"/>
        </w:rPr>
      </w:pPr>
      <w:r>
        <w:rPr>
          <w:rFonts w:ascii="Palatino Linotype"/>
          <w:w w:val="88"/>
          <w:sz w:val="16"/>
        </w:rPr>
        <w:t>[</w:t>
      </w:r>
    </w:p>
    <w:sectPr>
      <w:pgSz w:w="12240" w:h="15840"/>
      <w:pgMar w:header="0" w:footer="1737" w:top="1500" w:bottom="1920" w:left="1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ekton Pro Ext">
    <w:altName w:val="Tekton Pro Ext"/>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132996pt;margin-top:694.163025pt;width:11pt;height:12pt;mso-position-horizontal-relative:page;mso-position-vertical-relative:page;z-index:-252342272" type="#_x0000_t202" filled="false" stroked="false">
          <v:textbox inset="0,0,0,0">
            <w:txbxContent>
              <w:p>
                <w:pPr>
                  <w:pStyle w:val="BodyText"/>
                  <w:spacing w:line="213" w:lineRule="exact"/>
                  <w:ind w:left="60"/>
                </w:pPr>
                <w:r>
                  <w:rPr/>
                  <w:fldChar w:fldCharType="begin"/>
                </w:r>
                <w:r>
                  <w:rPr>
                    <w:w w:val="115"/>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jc w:val="center"/>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2020-06-22T10:35:51Z</dcterms:created>
  <dcterms:modified xsi:type="dcterms:W3CDTF">2020-06-22T10:35:51Z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TeX</vt:lpwstr>
  </property>
  <property fmtid="{D5CDD505-2E9C-101B-9397-08002B2CF9AE}" pid="4" name="LastSaved">
    <vt:filetime>2020-06-22T00:00:00Z</vt:filetime>
  </property>
</Properties>
</file>