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123" w:rsidRDefault="00552123">
      <w:pPr>
        <w:spacing w:after="1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552123">
        <w:tc>
          <w:tcPr>
            <w:tcW w:w="0" w:type="auto"/>
            <w:tcBorders>
              <w:top w:val="single" w:sz="4" w:space="0" w:color="F48FB1"/>
              <w:left w:val="thick" w:sz="12" w:space="0" w:color="C2185B"/>
              <w:bottom w:val="single" w:sz="4" w:space="0" w:color="F48FB1"/>
              <w:right w:val="nil"/>
            </w:tcBorders>
            <w:shd w:val="clear" w:color="auto" w:fill="FCE4EC"/>
            <w:tcMar>
              <w:top w:w="240" w:type="dxa"/>
              <w:left w:w="360" w:type="dxa"/>
              <w:bottom w:w="240" w:type="dxa"/>
              <w:right w:w="240" w:type="dxa"/>
            </w:tcMar>
          </w:tcPr>
          <w:p w:rsidR="00552123" w:rsidRDefault="00E6447F">
            <w:pPr>
              <w:spacing w:after="60"/>
            </w:pPr>
            <w:r>
              <w:rPr>
                <w:b/>
                <w:bCs/>
                <w:color w:val="AD1457"/>
                <w:sz w:val="40"/>
                <w:szCs w:val="40"/>
              </w:rPr>
              <w:t>📋  Plan de Tareas</w:t>
            </w:r>
          </w:p>
          <w:p w:rsidR="00552123" w:rsidRDefault="00E6447F">
            <w:r>
              <w:rPr>
                <w:i/>
                <w:iCs/>
                <w:color w:val="C2185B"/>
                <w:sz w:val="22"/>
                <w:szCs w:val="22"/>
              </w:rPr>
              <w:t>Sistema de Gestión · 6 Semanas · 3 Integrantes</w:t>
            </w:r>
          </w:p>
        </w:tc>
      </w:tr>
    </w:tbl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>🐛  FASE 0 — Bugs Críticos a Corregir</w:t>
            </w:r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>Semana 1  ·  Los 3 integrantes trabajan en paralelo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👤 Integrante A — </w:t>
      </w:r>
      <w:proofErr w:type="spellStart"/>
      <w:r>
        <w:rPr>
          <w:b/>
          <w:bCs/>
          <w:color w:val="C2185B"/>
          <w:sz w:val="23"/>
          <w:szCs w:val="23"/>
        </w:rPr>
        <w:t>Backend</w:t>
      </w:r>
      <w:proofErr w:type="spellEnd"/>
      <w:r>
        <w:rPr>
          <w:b/>
          <w:bCs/>
          <w:color w:val="C2185B"/>
          <w:sz w:val="23"/>
          <w:szCs w:val="23"/>
        </w:rPr>
        <w:t xml:space="preserve">: </w:t>
      </w:r>
      <w:proofErr w:type="spellStart"/>
      <w:r>
        <w:rPr>
          <w:b/>
          <w:bCs/>
          <w:color w:val="C2185B"/>
          <w:sz w:val="23"/>
          <w:szCs w:val="23"/>
        </w:rPr>
        <w:t>Repositories</w:t>
      </w:r>
      <w:proofErr w:type="spellEnd"/>
      <w:r>
        <w:rPr>
          <w:b/>
          <w:bCs/>
          <w:color w:val="C2185B"/>
          <w:sz w:val="23"/>
          <w:szCs w:val="23"/>
        </w:rPr>
        <w:t xml:space="preserve"> + </w:t>
      </w:r>
      <w:proofErr w:type="spellStart"/>
      <w:r>
        <w:rPr>
          <w:b/>
          <w:bCs/>
          <w:color w:val="C2185B"/>
          <w:sz w:val="23"/>
          <w:szCs w:val="23"/>
        </w:rPr>
        <w:t>Services</w:t>
      </w:r>
      <w:proofErr w:type="spellEnd"/>
      <w:r>
        <w:rPr>
          <w:b/>
          <w:bCs/>
          <w:color w:val="C2185B"/>
          <w:sz w:val="23"/>
          <w:szCs w:val="23"/>
        </w:rPr>
        <w:t xml:space="preserve"> (8 bugs)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3376"/>
        <w:gridCol w:w="5594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FF0000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clienteRepository.js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crear() usa sintaxis SET en INSERT + variable contador </w:t>
            </w:r>
            <w:proofErr w:type="spellStart"/>
            <w:r>
              <w:rPr>
                <w:sz w:val="18"/>
                <w:szCs w:val="18"/>
              </w:rPr>
              <w:t>undefined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paqueteRepository.js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sz w:val="18"/>
                <w:szCs w:val="18"/>
              </w:rPr>
              <w:t>buscarPorId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buscarPorNombre</w:t>
            </w:r>
            <w:proofErr w:type="spellEnd"/>
            <w:r>
              <w:rPr>
                <w:sz w:val="18"/>
                <w:szCs w:val="18"/>
              </w:rPr>
              <w:t xml:space="preserve"> definidos 2 veces (el segundo </w:t>
            </w:r>
            <w:proofErr w:type="spellStart"/>
            <w:r>
              <w:rPr>
                <w:sz w:val="18"/>
                <w:szCs w:val="18"/>
              </w:rPr>
              <w:t>sobreescribe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areaRepository.js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eliminar() no guarda resultado → </w:t>
            </w:r>
            <w:proofErr w:type="spellStart"/>
            <w:r>
              <w:rPr>
                <w:sz w:val="18"/>
                <w:szCs w:val="18"/>
              </w:rPr>
              <w:t>result.rows</w:t>
            </w:r>
            <w:proofErr w:type="spellEnd"/>
            <w:r>
              <w:rPr>
                <w:sz w:val="18"/>
                <w:szCs w:val="18"/>
              </w:rPr>
              <w:t xml:space="preserve">[0] lanza </w:t>
            </w:r>
            <w:proofErr w:type="spellStart"/>
            <w:r>
              <w:rPr>
                <w:sz w:val="18"/>
                <w:szCs w:val="18"/>
              </w:rPr>
              <w:t>TypeError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categoriaRepository.js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Mismo bug que </w:t>
            </w:r>
            <w:proofErr w:type="spellStart"/>
            <w:r>
              <w:rPr>
                <w:sz w:val="18"/>
                <w:szCs w:val="18"/>
              </w:rPr>
              <w:t>areaRepository.eliminar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materialRepository.js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Mismo bug que </w:t>
            </w:r>
            <w:proofErr w:type="spellStart"/>
            <w:r>
              <w:rPr>
                <w:sz w:val="18"/>
                <w:szCs w:val="18"/>
              </w:rPr>
              <w:t>areaRepository.eliminar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distritoRepository.js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Mismo bug que </w:t>
            </w:r>
            <w:proofErr w:type="spellStart"/>
            <w:r>
              <w:rPr>
                <w:sz w:val="18"/>
                <w:szCs w:val="18"/>
              </w:rPr>
              <w:t>areaRepository.eliminar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paqueteRepository.js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Mismo bug que </w:t>
            </w:r>
            <w:proofErr w:type="spellStart"/>
            <w:r>
              <w:rPr>
                <w:sz w:val="18"/>
                <w:szCs w:val="18"/>
              </w:rPr>
              <w:t>areaRepository.eliminar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 xml:space="preserve">paqueteRepository.js / </w:t>
            </w:r>
            <w:proofErr w:type="spellStart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SELECTs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Segundo bloque usa aliases en español — migrar a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</w:p>
        </w:tc>
      </w:tr>
    </w:tbl>
    <w:p w:rsidR="00552123" w:rsidRDefault="00552123">
      <w:pPr>
        <w:spacing w:after="80"/>
      </w:pPr>
    </w:p>
    <w:p w:rsidR="00552123" w:rsidRPr="002E4ECC" w:rsidRDefault="00E6447F">
      <w:pPr>
        <w:pBdr>
          <w:bottom w:val="single" w:sz="4" w:space="2" w:color="F48FB1"/>
        </w:pBdr>
        <w:spacing w:before="160" w:after="60"/>
        <w:rPr>
          <w:lang w:val="en-US"/>
        </w:rPr>
      </w:pPr>
      <w:r>
        <w:rPr>
          <w:b/>
          <w:bCs/>
          <w:color w:val="C2185B"/>
          <w:sz w:val="23"/>
          <w:szCs w:val="23"/>
        </w:rPr>
        <w:t>👤</w:t>
      </w:r>
      <w:r w:rsidRPr="002E4ECC">
        <w:rPr>
          <w:b/>
          <w:bCs/>
          <w:color w:val="C2185B"/>
          <w:sz w:val="23"/>
          <w:szCs w:val="23"/>
          <w:lang w:val="en-US"/>
        </w:rPr>
        <w:t xml:space="preserve"> </w:t>
      </w:r>
      <w:proofErr w:type="spellStart"/>
      <w:r w:rsidRPr="002E4ECC">
        <w:rPr>
          <w:b/>
          <w:bCs/>
          <w:color w:val="C2185B"/>
          <w:sz w:val="23"/>
          <w:szCs w:val="23"/>
          <w:lang w:val="en-US"/>
        </w:rPr>
        <w:t>Integrante</w:t>
      </w:r>
      <w:proofErr w:type="spellEnd"/>
      <w:r w:rsidRPr="002E4ECC">
        <w:rPr>
          <w:b/>
          <w:bCs/>
          <w:color w:val="C2185B"/>
          <w:sz w:val="23"/>
          <w:szCs w:val="23"/>
          <w:lang w:val="en-US"/>
        </w:rPr>
        <w:t xml:space="preserve"> B — Backend: Controllers + Services (6 bugs)</w:t>
      </w:r>
    </w:p>
    <w:p w:rsidR="00552123" w:rsidRPr="002E4ECC" w:rsidRDefault="00552123">
      <w:pPr>
        <w:spacing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3237"/>
        <w:gridCol w:w="5733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E47833"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  <w:highlight w:val="green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categoriaService.js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Llama </w:t>
            </w:r>
            <w:proofErr w:type="spellStart"/>
            <w:r>
              <w:rPr>
                <w:sz w:val="18"/>
                <w:szCs w:val="18"/>
              </w:rPr>
              <w:t>obtenerPorId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obtenerCategoriaPorId</w:t>
            </w:r>
            <w:proofErr w:type="spellEnd"/>
            <w:r>
              <w:rPr>
                <w:sz w:val="18"/>
                <w:szCs w:val="18"/>
              </w:rPr>
              <w:t>() — métodos no existen</w:t>
            </w:r>
          </w:p>
        </w:tc>
      </w:tr>
      <w:tr w:rsidR="00552123" w:rsidT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 w:rsidRPr="002E4ECC">
              <w:rPr>
                <w:rFonts w:ascii="Segoe UI Symbol" w:eastAsia="Segoe UI Symbol" w:hAnsi="Segoe UI Symbol" w:cs="Segoe UI Symbol"/>
                <w:color w:val="833C0B" w:themeColor="accent2" w:themeShade="80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citaController.js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Llama </w:t>
            </w:r>
            <w:proofErr w:type="spellStart"/>
            <w:r>
              <w:rPr>
                <w:sz w:val="18"/>
                <w:szCs w:val="18"/>
              </w:rPr>
              <w:t>citaService.modificarCita</w:t>
            </w:r>
            <w:proofErr w:type="spellEnd"/>
            <w:r>
              <w:rPr>
                <w:sz w:val="18"/>
                <w:szCs w:val="18"/>
              </w:rPr>
              <w:t xml:space="preserve">() — el método se llama </w:t>
            </w:r>
            <w:proofErr w:type="spellStart"/>
            <w:r>
              <w:rPr>
                <w:sz w:val="18"/>
                <w:szCs w:val="18"/>
              </w:rPr>
              <w:t>actualizarCita</w:t>
            </w:r>
            <w:proofErr w:type="spellEnd"/>
          </w:p>
        </w:tc>
      </w:tr>
      <w:tr w:rsidR="00552123" w:rsidT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paqueteVendidoController.js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Llama </w:t>
            </w:r>
            <w:proofErr w:type="spellStart"/>
            <w:r>
              <w:rPr>
                <w:sz w:val="18"/>
                <w:szCs w:val="18"/>
              </w:rPr>
              <w:t>crearPaqueteV</w:t>
            </w:r>
            <w:proofErr w:type="spellEnd"/>
            <w:r>
              <w:rPr>
                <w:sz w:val="18"/>
                <w:szCs w:val="18"/>
              </w:rPr>
              <w:t xml:space="preserve">() — el método se llama </w:t>
            </w:r>
            <w:proofErr w:type="spellStart"/>
            <w:r>
              <w:rPr>
                <w:sz w:val="18"/>
                <w:szCs w:val="18"/>
              </w:rPr>
              <w:t>crearPaquete</w:t>
            </w:r>
            <w:proofErr w:type="spellEnd"/>
          </w:p>
        </w:tc>
      </w:tr>
      <w:tr w:rsidR="00552123" w:rsidT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paqueteController.js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Llama </w:t>
            </w:r>
            <w:proofErr w:type="spellStart"/>
            <w:r>
              <w:rPr>
                <w:sz w:val="18"/>
                <w:szCs w:val="18"/>
              </w:rPr>
              <w:t>obtenerPaquetePorId</w:t>
            </w:r>
            <w:proofErr w:type="spellEnd"/>
            <w:r>
              <w:rPr>
                <w:sz w:val="18"/>
                <w:szCs w:val="18"/>
              </w:rPr>
              <w:t xml:space="preserve">() — le falta la 's': </w:t>
            </w:r>
            <w:proofErr w:type="spellStart"/>
            <w:r>
              <w:rPr>
                <w:sz w:val="18"/>
                <w:szCs w:val="18"/>
              </w:rPr>
              <w:t>obtenerPaquetesPorId</w:t>
            </w:r>
            <w:proofErr w:type="spellEnd"/>
          </w:p>
        </w:tc>
      </w:tr>
      <w:tr w:rsidR="00552123" w:rsidT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tratamientoService.js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sz w:val="18"/>
                <w:szCs w:val="18"/>
              </w:rPr>
              <w:t>Typo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tratemiento.nombre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tratamiento.nombre</w:t>
            </w:r>
            <w:proofErr w:type="spellEnd"/>
          </w:p>
        </w:tc>
      </w:tr>
      <w:tr w:rsidR="00552123" w:rsidT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FF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bookmarkStart w:id="0" w:name="_GoBack"/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tratamientoService.js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Llama </w:t>
            </w:r>
            <w:proofErr w:type="spellStart"/>
            <w:r>
              <w:rPr>
                <w:sz w:val="18"/>
                <w:szCs w:val="18"/>
              </w:rPr>
              <w:t>this.obtenerTratamiento</w:t>
            </w:r>
            <w:proofErr w:type="spellEnd"/>
            <w:r>
              <w:rPr>
                <w:sz w:val="18"/>
                <w:szCs w:val="18"/>
              </w:rPr>
              <w:t xml:space="preserve">(id) — el método es </w:t>
            </w:r>
            <w:proofErr w:type="spellStart"/>
            <w:r>
              <w:rPr>
                <w:sz w:val="18"/>
                <w:szCs w:val="18"/>
              </w:rPr>
              <w:t>obtenerTratamientoPorId</w:t>
            </w:r>
            <w:proofErr w:type="spellEnd"/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lastRenderedPageBreak/>
        <w:t xml:space="preserve">👤 Integrante C — </w:t>
      </w:r>
      <w:proofErr w:type="spellStart"/>
      <w:r>
        <w:rPr>
          <w:b/>
          <w:bCs/>
          <w:color w:val="C2185B"/>
          <w:sz w:val="23"/>
          <w:szCs w:val="23"/>
        </w:rPr>
        <w:t>Frontend</w:t>
      </w:r>
      <w:proofErr w:type="spellEnd"/>
      <w:r>
        <w:rPr>
          <w:b/>
          <w:bCs/>
          <w:color w:val="C2185B"/>
          <w:sz w:val="23"/>
          <w:szCs w:val="23"/>
        </w:rPr>
        <w:t xml:space="preserve"> + BD (5 bugs + migraciones)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3310"/>
        <w:gridCol w:w="56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app.js (tabla HTML)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>Cierra &lt;/</w:t>
            </w:r>
            <w:proofErr w:type="spellStart"/>
            <w:r>
              <w:rPr>
                <w:sz w:val="18"/>
                <w:szCs w:val="18"/>
              </w:rPr>
              <w:t>table</w:t>
            </w:r>
            <w:proofErr w:type="spellEnd"/>
            <w:r>
              <w:rPr>
                <w:sz w:val="18"/>
                <w:szCs w:val="18"/>
              </w:rPr>
              <w:t>&gt; dentro de &lt;</w:t>
            </w:r>
            <w:proofErr w:type="spellStart"/>
            <w:r>
              <w:rPr>
                <w:sz w:val="18"/>
                <w:szCs w:val="18"/>
              </w:rPr>
              <w:t>tr</w:t>
            </w:r>
            <w:proofErr w:type="spellEnd"/>
            <w:r>
              <w:rPr>
                <w:sz w:val="18"/>
                <w:szCs w:val="18"/>
              </w:rPr>
              <w:t>&gt; en vez de &lt;/</w:t>
            </w:r>
            <w:proofErr w:type="spellStart"/>
            <w:r>
              <w:rPr>
                <w:sz w:val="18"/>
                <w:szCs w:val="18"/>
              </w:rPr>
              <w:t>td</w:t>
            </w:r>
            <w:proofErr w:type="spellEnd"/>
            <w:r>
              <w:rPr>
                <w:sz w:val="18"/>
                <w:szCs w:val="18"/>
              </w:rPr>
              <w:t>&gt;&lt;/</w:t>
            </w:r>
            <w:proofErr w:type="spellStart"/>
            <w:r>
              <w:rPr>
                <w:sz w:val="18"/>
                <w:szCs w:val="18"/>
              </w:rPr>
              <w:t>tr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 xml:space="preserve">app.js (tratamientos </w:t>
            </w:r>
            <w:proofErr w:type="spellStart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Envía </w:t>
            </w:r>
            <w:proofErr w:type="spellStart"/>
            <w:r>
              <w:rPr>
                <w:sz w:val="18"/>
                <w:szCs w:val="18"/>
              </w:rPr>
              <w:t>idCategoria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camelCase</w:t>
            </w:r>
            <w:proofErr w:type="spellEnd"/>
            <w:r>
              <w:rPr>
                <w:sz w:val="18"/>
                <w:szCs w:val="18"/>
              </w:rPr>
              <w:t xml:space="preserve">) pero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espera </w:t>
            </w:r>
            <w:proofErr w:type="spellStart"/>
            <w:r>
              <w:rPr>
                <w:sz w:val="18"/>
                <w:szCs w:val="18"/>
              </w:rPr>
              <w:t>idcategoria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 xml:space="preserve">app.js (paquetes </w:t>
            </w:r>
            <w:proofErr w:type="spellStart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 xml:space="preserve">No incluye campo </w:t>
            </w:r>
            <w:proofErr w:type="spellStart"/>
            <w:r>
              <w:rPr>
                <w:sz w:val="18"/>
                <w:szCs w:val="18"/>
              </w:rPr>
              <w:t>duraciontotal</w:t>
            </w:r>
            <w:proofErr w:type="spellEnd"/>
            <w:r>
              <w:rPr>
                <w:sz w:val="18"/>
                <w:szCs w:val="18"/>
              </w:rPr>
              <w:t xml:space="preserve"> (el modelo lo requiere)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 xml:space="preserve">app.js (paquetes-vendidos </w:t>
            </w:r>
            <w:proofErr w:type="spellStart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>No incluye campo precio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 xml:space="preserve">app.js (citas </w:t>
            </w:r>
            <w:proofErr w:type="spellStart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sz w:val="18"/>
                <w:szCs w:val="18"/>
              </w:rPr>
              <w:t>No incluye campo precio</w:t>
            </w:r>
          </w:p>
        </w:tc>
      </w:tr>
    </w:tbl>
    <w:p w:rsidR="00552123" w:rsidRDefault="0055212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8971"/>
      </w:tblGrid>
      <w:tr w:rsidR="00552123" w:rsidRP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Pr="002E4ECC" w:rsidRDefault="00E6447F">
            <w:pPr>
              <w:rPr>
                <w:lang w:val="en-US"/>
              </w:rPr>
            </w:pPr>
            <w:r w:rsidRPr="002E4ECC">
              <w:rPr>
                <w:b/>
                <w:bCs/>
                <w:color w:val="C2185B"/>
                <w:lang w:val="en-US"/>
              </w:rPr>
              <w:t xml:space="preserve">SQL  </w:t>
            </w:r>
            <w:r w:rsidRPr="002E4ECC">
              <w:rPr>
                <w:lang w:val="en-US"/>
              </w:rPr>
              <w:t xml:space="preserve">ALTER TABLE </w:t>
            </w:r>
            <w:proofErr w:type="spellStart"/>
            <w:r w:rsidRPr="002E4ECC">
              <w:rPr>
                <w:lang w:val="en-US"/>
              </w:rPr>
              <w:t>paquetes</w:t>
            </w:r>
            <w:proofErr w:type="spellEnd"/>
            <w:r w:rsidRPr="002E4ECC">
              <w:rPr>
                <w:lang w:val="en-US"/>
              </w:rPr>
              <w:t xml:space="preserve"> ADD COLUMN IF NOT EXISTS </w:t>
            </w:r>
            <w:proofErr w:type="spellStart"/>
            <w:r w:rsidRPr="002E4ECC">
              <w:rPr>
                <w:lang w:val="en-US"/>
              </w:rPr>
              <w:t>duraciontotal</w:t>
            </w:r>
            <w:proofErr w:type="spellEnd"/>
            <w:r w:rsidRPr="002E4ECC">
              <w:rPr>
                <w:lang w:val="en-US"/>
              </w:rPr>
              <w:t xml:space="preserve"> NUMERIC(5,0)</w:t>
            </w:r>
          </w:p>
        </w:tc>
      </w:tr>
      <w:tr w:rsidR="00552123" w:rsidRP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Pr="002E4ECC" w:rsidRDefault="00E6447F">
            <w:pPr>
              <w:rPr>
                <w:lang w:val="en-US"/>
              </w:rPr>
            </w:pPr>
            <w:r w:rsidRPr="002E4ECC">
              <w:rPr>
                <w:b/>
                <w:bCs/>
                <w:color w:val="C2185B"/>
                <w:lang w:val="en-US"/>
              </w:rPr>
              <w:t xml:space="preserve">SQL  </w:t>
            </w:r>
            <w:r w:rsidRPr="002E4ECC">
              <w:rPr>
                <w:lang w:val="en-US"/>
              </w:rPr>
              <w:t xml:space="preserve">ALTER TABLE </w:t>
            </w:r>
            <w:proofErr w:type="spellStart"/>
            <w:r w:rsidRPr="002E4ECC">
              <w:rPr>
                <w:lang w:val="en-US"/>
              </w:rPr>
              <w:t>materiales</w:t>
            </w:r>
            <w:proofErr w:type="spellEnd"/>
            <w:r w:rsidRPr="002E4ECC">
              <w:rPr>
                <w:lang w:val="en-US"/>
              </w:rPr>
              <w:t xml:space="preserve"> ADD COLUMN IF NOT EXISTS </w:t>
            </w:r>
            <w:proofErr w:type="spellStart"/>
            <w:r w:rsidRPr="002E4ECC">
              <w:rPr>
                <w:lang w:val="en-US"/>
              </w:rPr>
              <w:t>cantidad</w:t>
            </w:r>
            <w:proofErr w:type="spellEnd"/>
            <w:r w:rsidRPr="002E4ECC">
              <w:rPr>
                <w:lang w:val="en-US"/>
              </w:rPr>
              <w:t xml:space="preserve"> INTEGER</w:t>
            </w:r>
          </w:p>
        </w:tc>
      </w:tr>
    </w:tbl>
    <w:p w:rsidR="00552123" w:rsidRPr="002E4ECC" w:rsidRDefault="00552123">
      <w:pPr>
        <w:spacing w:after="1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>🔗  FASE 1 — Relaciones N a N</w:t>
            </w:r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 xml:space="preserve">Semana 2  ·  </w:t>
      </w:r>
      <w:proofErr w:type="spellStart"/>
      <w:r>
        <w:rPr>
          <w:i/>
          <w:iCs/>
          <w:color w:val="C2185B"/>
        </w:rPr>
        <w:t>Repository</w:t>
      </w:r>
      <w:proofErr w:type="spellEnd"/>
      <w:r>
        <w:rPr>
          <w:i/>
          <w:iCs/>
          <w:color w:val="C2185B"/>
        </w:rPr>
        <w:t xml:space="preserve"> + </w:t>
      </w:r>
      <w:proofErr w:type="spellStart"/>
      <w:r>
        <w:rPr>
          <w:i/>
          <w:iCs/>
          <w:color w:val="C2185B"/>
        </w:rPr>
        <w:t>Service</w:t>
      </w:r>
      <w:proofErr w:type="spellEnd"/>
      <w:r>
        <w:rPr>
          <w:i/>
          <w:iCs/>
          <w:color w:val="C2185B"/>
        </w:rPr>
        <w:t xml:space="preserve"> + </w:t>
      </w:r>
      <w:proofErr w:type="spellStart"/>
      <w:r>
        <w:rPr>
          <w:i/>
          <w:iCs/>
          <w:color w:val="C2185B"/>
        </w:rPr>
        <w:t>Controller</w:t>
      </w:r>
      <w:proofErr w:type="spellEnd"/>
      <w:r>
        <w:rPr>
          <w:i/>
          <w:iCs/>
          <w:color w:val="C2185B"/>
        </w:rPr>
        <w:t xml:space="preserve"> + </w:t>
      </w:r>
      <w:proofErr w:type="spellStart"/>
      <w:r>
        <w:rPr>
          <w:i/>
          <w:iCs/>
          <w:color w:val="C2185B"/>
        </w:rPr>
        <w:t>Routes</w:t>
      </w:r>
      <w:proofErr w:type="spellEnd"/>
      <w:r>
        <w:rPr>
          <w:i/>
          <w:iCs/>
          <w:color w:val="C2185B"/>
        </w:rPr>
        <w:t xml:space="preserve"> + </w:t>
      </w:r>
      <w:proofErr w:type="spellStart"/>
      <w:r>
        <w:rPr>
          <w:i/>
          <w:iCs/>
          <w:color w:val="C2185B"/>
        </w:rPr>
        <w:t>Frontend</w:t>
      </w:r>
      <w:proofErr w:type="spellEnd"/>
      <w:r>
        <w:rPr>
          <w:i/>
          <w:iCs/>
          <w:color w:val="C2185B"/>
        </w:rPr>
        <w:t xml:space="preserve"> por integrante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A — Empleados vs Áreas + Tratamientos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8924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Reparar  </w:t>
            </w:r>
            <w:r>
              <w:t xml:space="preserve">empleadosPorArea.js → aliases correctos en </w:t>
            </w:r>
            <w:proofErr w:type="spellStart"/>
            <w:r>
              <w:t>snake_case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Crear  </w:t>
            </w:r>
            <w:r>
              <w:t>empleadosFijosPorTratamiento.js (</w:t>
            </w:r>
            <w:proofErr w:type="spellStart"/>
            <w:r>
              <w:t>Repository</w:t>
            </w:r>
            <w:proofErr w:type="spellEnd"/>
            <w:r>
              <w:t xml:space="preserve">, </w:t>
            </w:r>
            <w:proofErr w:type="spellStart"/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Controller</w:t>
            </w:r>
            <w:proofErr w:type="spellEnd"/>
            <w:r>
              <w:t xml:space="preserve">, </w:t>
            </w:r>
            <w:proofErr w:type="spellStart"/>
            <w:r>
              <w:t>Routes</w:t>
            </w:r>
            <w:proofErr w:type="spellEnd"/>
            <w: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Frontend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Vista para asignar/desasignar empleados fijos a áreas y tratamientos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Regla  </w:t>
            </w:r>
            <w:r>
              <w:t xml:space="preserve">Solo empleados con </w:t>
            </w:r>
            <w:proofErr w:type="spellStart"/>
            <w:r>
              <w:t>esFijo</w:t>
            </w:r>
            <w:proofErr w:type="spellEnd"/>
            <w:r>
              <w:t xml:space="preserve"> = true pueden asignarse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B — Materiales vs Tratamientos + Citas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8968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Reparar  </w:t>
            </w:r>
            <w:r>
              <w:t xml:space="preserve">materialesPorTratamiento.js → alias </w:t>
            </w:r>
            <w:proofErr w:type="spellStart"/>
            <w:r>
              <w:t>mpt.cantidad</w:t>
            </w:r>
            <w:proofErr w:type="spellEnd"/>
            <w:r>
              <w:t xml:space="preserve"> y parámetros en </w:t>
            </w:r>
            <w:proofErr w:type="spellStart"/>
            <w:r>
              <w:t>existeRelacion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Crear  </w:t>
            </w:r>
            <w:r>
              <w:t>materialesPorCita.js (</w:t>
            </w:r>
            <w:proofErr w:type="spellStart"/>
            <w:r>
              <w:t>Repository</w:t>
            </w:r>
            <w:proofErr w:type="spellEnd"/>
            <w:r>
              <w:t xml:space="preserve">, </w:t>
            </w:r>
            <w:proofErr w:type="spellStart"/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Controller</w:t>
            </w:r>
            <w:proofErr w:type="spellEnd"/>
            <w:r>
              <w:t xml:space="preserve">, </w:t>
            </w:r>
            <w:proofErr w:type="spellStart"/>
            <w:r>
              <w:t>Routes</w:t>
            </w:r>
            <w:proofErr w:type="spellEnd"/>
            <w: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Frontend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Vista para registrar materiales usados en una cita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Regla  </w:t>
            </w:r>
            <w:r>
              <w:t xml:space="preserve">Al insertar en </w:t>
            </w:r>
            <w:proofErr w:type="spellStart"/>
            <w:r>
              <w:t>materialesPorCita</w:t>
            </w:r>
            <w:proofErr w:type="spellEnd"/>
            <w:r>
              <w:t xml:space="preserve"> descontar del stock de materiales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C — Paquete vs Tratamientos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8852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Reparar  </w:t>
            </w:r>
            <w:r>
              <w:t xml:space="preserve">contenidoPaquete.js → alias </w:t>
            </w:r>
            <w:proofErr w:type="spellStart"/>
            <w:r>
              <w:t>cont</w:t>
            </w:r>
            <w:proofErr w:type="spellEnd"/>
            <w:r>
              <w:t xml:space="preserve"> vs </w:t>
            </w:r>
            <w:proofErr w:type="spellStart"/>
            <w:r>
              <w:t>cp</w:t>
            </w:r>
            <w:proofErr w:type="spellEnd"/>
            <w:r>
              <w:t xml:space="preserve">, doble alias </w:t>
            </w:r>
            <w:proofErr w:type="spellStart"/>
            <w:r>
              <w:t>cp</w:t>
            </w:r>
            <w:proofErr w:type="spellEnd"/>
            <w:r>
              <w:t xml:space="preserve"> </w:t>
            </w:r>
            <w:proofErr w:type="spellStart"/>
            <w:r>
              <w:t>cont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Crear  </w:t>
            </w:r>
            <w:proofErr w:type="spellStart"/>
            <w:r>
              <w:t>Service</w:t>
            </w:r>
            <w:proofErr w:type="spellEnd"/>
            <w:r>
              <w:t xml:space="preserve"> + </w:t>
            </w:r>
            <w:proofErr w:type="spellStart"/>
            <w:r>
              <w:t>Controller</w:t>
            </w:r>
            <w:proofErr w:type="spellEnd"/>
            <w:r>
              <w:t xml:space="preserve"> + </w:t>
            </w:r>
            <w:proofErr w:type="spellStart"/>
            <w:r>
              <w:t>Routes</w:t>
            </w:r>
            <w:proofErr w:type="spellEnd"/>
            <w:r>
              <w:t xml:space="preserve"> para </w:t>
            </w:r>
            <w:proofErr w:type="spellStart"/>
            <w:r>
              <w:t>contenidoPaquete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Frontend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Vista para agregar/remover tratamientos de un paquete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Regla  </w:t>
            </w:r>
            <w:r>
              <w:t xml:space="preserve">Al agregar/remover, recalcular </w:t>
            </w:r>
            <w:proofErr w:type="spellStart"/>
            <w:r>
              <w:t>paquetes.duraciontotal</w:t>
            </w:r>
            <w:proofErr w:type="spellEnd"/>
          </w:p>
        </w:tc>
      </w:tr>
    </w:tbl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 xml:space="preserve">⚡  FASE 2 — </w:t>
            </w:r>
            <w:proofErr w:type="spellStart"/>
            <w:r>
              <w:rPr>
                <w:b/>
                <w:bCs/>
                <w:color w:val="880E4F"/>
                <w:sz w:val="26"/>
                <w:szCs w:val="26"/>
              </w:rPr>
              <w:t>Triggers</w:t>
            </w:r>
            <w:proofErr w:type="spellEnd"/>
            <w:r>
              <w:rPr>
                <w:b/>
                <w:bCs/>
                <w:color w:val="880E4F"/>
                <w:sz w:val="26"/>
                <w:szCs w:val="26"/>
              </w:rPr>
              <w:t xml:space="preserve"> en Base de Datos</w:t>
            </w:r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 xml:space="preserve">Semana 3  ·  3 </w:t>
      </w:r>
      <w:proofErr w:type="spellStart"/>
      <w:r>
        <w:rPr>
          <w:i/>
          <w:iCs/>
          <w:color w:val="C2185B"/>
        </w:rPr>
        <w:t>triggers</w:t>
      </w:r>
      <w:proofErr w:type="spellEnd"/>
      <w:r>
        <w:rPr>
          <w:i/>
          <w:iCs/>
          <w:color w:val="C2185B"/>
        </w:rPr>
        <w:t xml:space="preserve"> por integrante + integración JS como respaldo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A — Validación de Datos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1  </w:t>
            </w:r>
            <w:proofErr w:type="spellStart"/>
            <w:r>
              <w:t>validar_tratamiento</w:t>
            </w:r>
            <w:proofErr w:type="spellEnd"/>
            <w:r>
              <w:t xml:space="preserve"> → BEFORE INSERT OR UPDATE: precio, duración, nombre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2  </w:t>
            </w:r>
            <w:proofErr w:type="spellStart"/>
            <w:r>
              <w:t>validar_empleado</w:t>
            </w:r>
            <w:proofErr w:type="spellEnd"/>
            <w:r>
              <w:t xml:space="preserve"> → BEFORE INSERT OR UPDATE: CI, teléfono, horas fijo ≤40 / suplente ≤20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3  </w:t>
            </w:r>
            <w:proofErr w:type="spellStart"/>
            <w:r>
              <w:t>validar_cita</w:t>
            </w:r>
            <w:proofErr w:type="spellEnd"/>
            <w:r>
              <w:t xml:space="preserve"> → BEFORE INSERT OR UPDATE: fecha no pasada, no domingo, hora 9–18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B — Automatización de Stock y Personal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1  </w:t>
            </w:r>
            <w:proofErr w:type="spellStart"/>
            <w:r>
              <w:t>actualizar_cantidad_personal_fijo</w:t>
            </w:r>
            <w:proofErr w:type="spellEnd"/>
            <w:r>
              <w:t xml:space="preserve"> → AFTER INSERT/UPDATE/DELETE ON </w:t>
            </w:r>
            <w:proofErr w:type="spellStart"/>
            <w:r>
              <w:t>empleadosPorArea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2  </w:t>
            </w:r>
            <w:proofErr w:type="spellStart"/>
            <w:r>
              <w:t>actualizar_stock_materiales</w:t>
            </w:r>
            <w:proofErr w:type="spellEnd"/>
            <w:r>
              <w:t xml:space="preserve"> → AFTER INSERT ON </w:t>
            </w:r>
            <w:proofErr w:type="spellStart"/>
            <w:r>
              <w:t>materialesPorCita</w:t>
            </w:r>
            <w:proofErr w:type="spellEnd"/>
            <w:r>
              <w:t xml:space="preserve"> (error si stock negativo)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3  </w:t>
            </w:r>
            <w:proofErr w:type="spellStart"/>
            <w:r>
              <w:t>finalizar_cita</w:t>
            </w:r>
            <w:proofErr w:type="spellEnd"/>
            <w:r>
              <w:t xml:space="preserve"> → BEFORE UPDATE ON citas: al cambiar a 'realizada' registrar ingreso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C — Citas y Paquetes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1  </w:t>
            </w:r>
            <w:proofErr w:type="spellStart"/>
            <w:r>
              <w:t>validar_cita_en_paquete</w:t>
            </w:r>
            <w:proofErr w:type="spellEnd"/>
            <w:r>
              <w:t xml:space="preserve"> → BEFORE INSERT OR UPDATE: fecha dentro del rango del paquete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2  </w:t>
            </w:r>
            <w:proofErr w:type="spellStart"/>
            <w:r>
              <w:t>actualizar_citas_vencidas</w:t>
            </w:r>
            <w:proofErr w:type="spellEnd"/>
            <w:r>
              <w:t xml:space="preserve"> → función SQL + </w:t>
            </w:r>
            <w:proofErr w:type="spellStart"/>
            <w:r>
              <w:t>setInterval</w:t>
            </w:r>
            <w:proofErr w:type="spellEnd"/>
            <w:r>
              <w:t>: pendiente → cancelada si fecha pasó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Trigger</w:t>
            </w:r>
            <w:proofErr w:type="spellEnd"/>
            <w:r>
              <w:rPr>
                <w:b/>
                <w:bCs/>
                <w:color w:val="C2185B"/>
              </w:rPr>
              <w:t xml:space="preserve"> 3  </w:t>
            </w:r>
            <w:proofErr w:type="spellStart"/>
            <w:r>
              <w:t>validar_no_conflicto_horario_empleado</w:t>
            </w:r>
            <w:proofErr w:type="spellEnd"/>
            <w:r>
              <w:t xml:space="preserve"> → evitar superposición de citas mismo día</w:t>
            </w:r>
          </w:p>
        </w:tc>
      </w:tr>
    </w:tbl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 xml:space="preserve">📊  FASE 3 — Reportes SQL + </w:t>
            </w:r>
            <w:proofErr w:type="spellStart"/>
            <w:r>
              <w:rPr>
                <w:b/>
                <w:bCs/>
                <w:color w:val="880E4F"/>
                <w:sz w:val="26"/>
                <w:szCs w:val="26"/>
              </w:rPr>
              <w:t>Endpoints</w:t>
            </w:r>
            <w:proofErr w:type="spellEnd"/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 xml:space="preserve">Semana 4  ·  función SQL + </w:t>
      </w:r>
      <w:proofErr w:type="spellStart"/>
      <w:r>
        <w:rPr>
          <w:i/>
          <w:iCs/>
          <w:color w:val="C2185B"/>
        </w:rPr>
        <w:t>endpoint</w:t>
      </w:r>
      <w:proofErr w:type="spellEnd"/>
      <w:r>
        <w:rPr>
          <w:i/>
          <w:iCs/>
          <w:color w:val="C2185B"/>
        </w:rPr>
        <w:t xml:space="preserve"> /api/reportes + vista </w:t>
      </w:r>
      <w:proofErr w:type="spellStart"/>
      <w:r>
        <w:rPr>
          <w:i/>
          <w:iCs/>
          <w:color w:val="C2185B"/>
        </w:rPr>
        <w:t>frontend</w:t>
      </w:r>
      <w:proofErr w:type="spellEnd"/>
      <w:r>
        <w:rPr>
          <w:i/>
          <w:iCs/>
          <w:color w:val="C2185B"/>
        </w:rPr>
        <w:t xml:space="preserve"> por reporte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A — Reportes de Clientes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1  </w:t>
            </w:r>
            <w:r>
              <w:t>Top 3 tratamientos más solicitados → GET /api/reportes/top-tratamientos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2  </w:t>
            </w:r>
            <w:r>
              <w:t>Tratamientos/paquetes por cliente en periodo → GET /api/reportes/cliente/:</w:t>
            </w:r>
            <w:proofErr w:type="spellStart"/>
            <w:r>
              <w:t>id?desde&amp;hasta</w:t>
            </w:r>
            <w:proofErr w:type="spellEnd"/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B — Reportes de Personal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1  </w:t>
            </w:r>
            <w:r>
              <w:t>Lista de empleados que atendieron a un cliente → GET /api/reportes/empleados-cliente/:id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2  </w:t>
            </w:r>
            <w:r>
              <w:t>Localización de personal por distrito → GET /api/reportes/personal-por-distrito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C — Reportes de Gestión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899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1  </w:t>
            </w:r>
            <w:r>
              <w:t>Discrepancias mensual (planificados vs realizados) → GET /api/reportes/</w:t>
            </w:r>
            <w:proofErr w:type="spellStart"/>
            <w:r>
              <w:t>discrepancias?mes&amp;anio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Reporte 2  </w:t>
            </w:r>
            <w:r>
              <w:t>Ingresos mensual (paquetes + individuales) → GET /api/reportes/</w:t>
            </w:r>
            <w:proofErr w:type="spellStart"/>
            <w:r>
              <w:t>ingresos?mes&amp;anio</w:t>
            </w:r>
            <w:proofErr w:type="spellEnd"/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  <w:sz w:val="18"/>
          <w:szCs w:val="18"/>
        </w:rPr>
        <w:t>Archivos a crear: reporteRepository.js · reporteService.js · reporteController.js · reporteRoutes.js</w:t>
      </w:r>
    </w:p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>🔐  FASE 4 — Autenticación y Roles</w:t>
            </w:r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>Semana 5  ·  Los 3 integrantes trabajan juntos. Cada uno implementa un rol completo.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👤 Integrante A — </w:t>
      </w:r>
      <w:proofErr w:type="spellStart"/>
      <w:r>
        <w:rPr>
          <w:b/>
          <w:bCs/>
          <w:color w:val="C2185B"/>
          <w:sz w:val="23"/>
          <w:szCs w:val="23"/>
        </w:rPr>
        <w:t>Login</w:t>
      </w:r>
      <w:proofErr w:type="spellEnd"/>
      <w:r>
        <w:rPr>
          <w:b/>
          <w:bCs/>
          <w:color w:val="C2185B"/>
          <w:sz w:val="23"/>
          <w:szCs w:val="23"/>
        </w:rPr>
        <w:t xml:space="preserve"> + Sesión (infraestructura compartida)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"/>
        <w:gridCol w:w="8932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BD  </w:t>
            </w:r>
            <w:r>
              <w:t xml:space="preserve">Crear tabla usuarios (id, </w:t>
            </w:r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password_hash</w:t>
            </w:r>
            <w:proofErr w:type="spellEnd"/>
            <w:r>
              <w:t xml:space="preserve">, rol, </w:t>
            </w:r>
            <w:proofErr w:type="spellStart"/>
            <w:r>
              <w:t>id_empleado</w:t>
            </w:r>
            <w:proofErr w:type="spellEnd"/>
            <w:r>
              <w:t xml:space="preserve"> </w:t>
            </w:r>
            <w:proofErr w:type="spellStart"/>
            <w:r>
              <w:t>nullable</w:t>
            </w:r>
            <w:proofErr w:type="spellEnd"/>
            <w: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Middleware  </w:t>
            </w:r>
            <w:r>
              <w:t xml:space="preserve">auth.js → verificar sesión  |  </w:t>
            </w:r>
            <w:proofErr w:type="spellStart"/>
            <w:r>
              <w:t>requireRole</w:t>
            </w:r>
            <w:proofErr w:type="spellEnd"/>
            <w:r>
              <w:t>(rol) → autorización</w:t>
            </w:r>
          </w:p>
        </w:tc>
      </w:tr>
      <w:tr w:rsidR="00552123" w:rsidRP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Pr="002E4ECC" w:rsidRDefault="00E6447F">
            <w:pPr>
              <w:rPr>
                <w:lang w:val="en-US"/>
              </w:rPr>
            </w:pPr>
            <w:proofErr w:type="spellStart"/>
            <w:r w:rsidRPr="002E4ECC">
              <w:rPr>
                <w:b/>
                <w:bCs/>
                <w:color w:val="C2185B"/>
                <w:lang w:val="en-US"/>
              </w:rPr>
              <w:t>Rutas</w:t>
            </w:r>
            <w:proofErr w:type="spellEnd"/>
            <w:r w:rsidRPr="002E4ECC">
              <w:rPr>
                <w:b/>
                <w:bCs/>
                <w:color w:val="C2185B"/>
                <w:lang w:val="en-US"/>
              </w:rPr>
              <w:t xml:space="preserve">  </w:t>
            </w:r>
            <w:r w:rsidRPr="002E4ECC">
              <w:rPr>
                <w:lang w:val="en-US"/>
              </w:rPr>
              <w:t>POST /</w:t>
            </w:r>
            <w:proofErr w:type="spellStart"/>
            <w:r w:rsidRPr="002E4ECC">
              <w:rPr>
                <w:lang w:val="en-US"/>
              </w:rPr>
              <w:t>api</w:t>
            </w:r>
            <w:proofErr w:type="spellEnd"/>
            <w:r w:rsidRPr="002E4ECC">
              <w:rPr>
                <w:lang w:val="en-US"/>
              </w:rPr>
              <w:t>/</w:t>
            </w:r>
            <w:proofErr w:type="spellStart"/>
            <w:r w:rsidRPr="002E4ECC">
              <w:rPr>
                <w:lang w:val="en-US"/>
              </w:rPr>
              <w:t>auth</w:t>
            </w:r>
            <w:proofErr w:type="spellEnd"/>
            <w:r w:rsidRPr="002E4ECC">
              <w:rPr>
                <w:lang w:val="en-US"/>
              </w:rPr>
              <w:t>/login  +  POST /</w:t>
            </w:r>
            <w:proofErr w:type="spellStart"/>
            <w:r w:rsidRPr="002E4ECC">
              <w:rPr>
                <w:lang w:val="en-US"/>
              </w:rPr>
              <w:t>api</w:t>
            </w:r>
            <w:proofErr w:type="spellEnd"/>
            <w:r w:rsidRPr="002E4ECC">
              <w:rPr>
                <w:lang w:val="en-US"/>
              </w:rPr>
              <w:t>/</w:t>
            </w:r>
            <w:proofErr w:type="spellStart"/>
            <w:r w:rsidRPr="002E4ECC">
              <w:rPr>
                <w:lang w:val="en-US"/>
              </w:rPr>
              <w:t>auth</w:t>
            </w:r>
            <w:proofErr w:type="spellEnd"/>
            <w:r w:rsidRPr="002E4ECC">
              <w:rPr>
                <w:lang w:val="en-US"/>
              </w:rPr>
              <w:t>/logout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Frontend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Vista de </w:t>
            </w:r>
            <w:proofErr w:type="spellStart"/>
            <w:r>
              <w:t>login</w:t>
            </w:r>
            <w:proofErr w:type="spellEnd"/>
            <w:r>
              <w:t xml:space="preserve"> en SPA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Seguridad  </w:t>
            </w:r>
            <w:r>
              <w:t xml:space="preserve">Usar </w:t>
            </w:r>
            <w:proofErr w:type="spellStart"/>
            <w:r>
              <w:t>bcrypt</w:t>
            </w:r>
            <w:proofErr w:type="spellEnd"/>
            <w:r>
              <w:t xml:space="preserve"> para hash de contraseñas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B — Rol Dependiente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8924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Permitir  </w:t>
            </w:r>
            <w:r>
              <w:t>CRUD de clientes (solo dependiente puede crear/editar)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Permitir  </w:t>
            </w:r>
            <w:r>
              <w:t>Agenda y gestiona citas (crear, cambiar estado a realizada/cancelada)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Permitir  </w:t>
            </w:r>
            <w:r>
              <w:t>Registra compras de paquetes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Restringir  </w:t>
            </w:r>
            <w:r>
              <w:t>No puede ver: áreas, categorías, tratamientos, empleados, materiales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👤 Integrante C — Rol </w:t>
      </w:r>
      <w:proofErr w:type="spellStart"/>
      <w:r>
        <w:rPr>
          <w:b/>
          <w:bCs/>
          <w:color w:val="C2185B"/>
          <w:sz w:val="23"/>
          <w:szCs w:val="23"/>
        </w:rPr>
        <w:t>Admin</w:t>
      </w:r>
      <w:proofErr w:type="spellEnd"/>
      <w:r>
        <w:rPr>
          <w:b/>
          <w:bCs/>
          <w:color w:val="C2185B"/>
          <w:sz w:val="23"/>
          <w:szCs w:val="23"/>
        </w:rPr>
        <w:t xml:space="preserve"> + Empleado Fijo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"/>
        <w:gridCol w:w="8976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Admin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CRUD completo de áreas, categorías, tratamientos, empleados, materiales, paquetes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Admin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Acceso a todos los reportes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Emp</w:t>
            </w:r>
            <w:proofErr w:type="spellEnd"/>
            <w:r>
              <w:rPr>
                <w:b/>
                <w:bCs/>
                <w:color w:val="C2185B"/>
              </w:rPr>
              <w:t xml:space="preserve">. Fijo  </w:t>
            </w:r>
            <w:r>
              <w:t>Solo registrar materiales usados en citas (</w:t>
            </w:r>
            <w:proofErr w:type="spellStart"/>
            <w:r>
              <w:t>materialesPorCita</w:t>
            </w:r>
            <w:proofErr w:type="spellEnd"/>
            <w:r>
              <w:t>)</w:t>
            </w:r>
          </w:p>
        </w:tc>
      </w:tr>
    </w:tbl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 xml:space="preserve">✨  FASE 5 — </w:t>
            </w:r>
            <w:proofErr w:type="spellStart"/>
            <w:r>
              <w:rPr>
                <w:b/>
                <w:bCs/>
                <w:color w:val="880E4F"/>
                <w:sz w:val="26"/>
                <w:szCs w:val="26"/>
              </w:rPr>
              <w:t>Dashboard</w:t>
            </w:r>
            <w:proofErr w:type="spellEnd"/>
            <w:r>
              <w:rPr>
                <w:b/>
                <w:bCs/>
                <w:color w:val="880E4F"/>
                <w:sz w:val="26"/>
                <w:szCs w:val="26"/>
              </w:rPr>
              <w:t xml:space="preserve"> + Pulido Final</w:t>
            </w:r>
          </w:p>
        </w:tc>
      </w:tr>
    </w:tbl>
    <w:p w:rsidR="00552123" w:rsidRDefault="00552123">
      <w:pPr>
        <w:spacing w:after="60"/>
      </w:pPr>
    </w:p>
    <w:p w:rsidR="00552123" w:rsidRDefault="00E6447F">
      <w:pPr>
        <w:spacing w:before="60" w:after="60"/>
      </w:pPr>
      <w:r>
        <w:rPr>
          <w:i/>
          <w:iCs/>
          <w:color w:val="C2185B"/>
        </w:rPr>
        <w:t>Semana 6  ·  Producto completo y listo para entrega</w:t>
      </w:r>
    </w:p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👤 Integrante A — </w:t>
      </w:r>
      <w:proofErr w:type="spellStart"/>
      <w:r>
        <w:rPr>
          <w:b/>
          <w:bCs/>
          <w:color w:val="C2185B"/>
          <w:sz w:val="23"/>
          <w:szCs w:val="23"/>
        </w:rPr>
        <w:t>Dashboard</w:t>
      </w:r>
      <w:proofErr w:type="spellEnd"/>
      <w:r>
        <w:rPr>
          <w:b/>
          <w:bCs/>
          <w:color w:val="C2185B"/>
          <w:sz w:val="23"/>
          <w:szCs w:val="23"/>
        </w:rPr>
        <w:t xml:space="preserve"> Avanzado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8887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KPIs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>Tarjetas: clientes hoy, citas hoy, ingresos del día, empleados activos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Gráfico  </w:t>
            </w:r>
            <w:r>
              <w:t>Citas por día (</w:t>
            </w:r>
            <w:proofErr w:type="spellStart"/>
            <w:r>
              <w:t>Canvas</w:t>
            </w:r>
            <w:proofErr w:type="spellEnd"/>
            <w:r>
              <w:t xml:space="preserve"> API o Chart.js vía CDN)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Widget  </w:t>
            </w:r>
            <w:r>
              <w:t>Próximas citas (próximas 24h)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Alertas  </w:t>
            </w:r>
            <w:r>
              <w:t>Stock bajo (materiales &lt; 10) y citas vencidas sin cancelar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👤 Integrante B — Pruebas Unitarias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8855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Tests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Crear </w:t>
            </w:r>
            <w:proofErr w:type="spellStart"/>
            <w:r>
              <w:t>tests</w:t>
            </w:r>
            <w:proofErr w:type="spellEnd"/>
            <w:r>
              <w:t xml:space="preserve"> con Node.js nativo (</w:t>
            </w:r>
            <w:proofErr w:type="spellStart"/>
            <w:r>
              <w:t>assert</w:t>
            </w:r>
            <w:proofErr w:type="spellEnd"/>
            <w:r>
              <w:t xml:space="preserve">) o </w:t>
            </w:r>
            <w:proofErr w:type="spellStart"/>
            <w:r>
              <w:t>node:test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Tests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Probar cada </w:t>
            </w:r>
            <w:proofErr w:type="spellStart"/>
            <w:r>
              <w:t>repository</w:t>
            </w:r>
            <w:proofErr w:type="spellEnd"/>
            <w:r>
              <w:t xml:space="preserve"> (CRUD básico)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Tests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Probar cada </w:t>
            </w:r>
            <w:proofErr w:type="spellStart"/>
            <w:r>
              <w:t>service</w:t>
            </w:r>
            <w:proofErr w:type="spellEnd"/>
            <w:r>
              <w:t xml:space="preserve"> (validaciones, duplicados, existencia)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Tests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Probar cada </w:t>
            </w:r>
            <w:proofErr w:type="spellStart"/>
            <w:r>
              <w:t>controller</w:t>
            </w:r>
            <w:proofErr w:type="spellEnd"/>
            <w:r>
              <w:t xml:space="preserve"> (HTTP status </w:t>
            </w:r>
            <w:proofErr w:type="spellStart"/>
            <w:r>
              <w:t>codes</w:t>
            </w:r>
            <w:proofErr w:type="spellEnd"/>
            <w:r>
              <w:t>, respuestas JSON)</w:t>
            </w:r>
          </w:p>
        </w:tc>
      </w:tr>
      <w:tr w:rsidR="00552123" w:rsidRPr="002E4EC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Pr="002E4ECC" w:rsidRDefault="00E6447F">
            <w:pPr>
              <w:rPr>
                <w:lang w:val="en-US"/>
              </w:rPr>
            </w:pPr>
            <w:proofErr w:type="spellStart"/>
            <w:r w:rsidRPr="002E4ECC">
              <w:rPr>
                <w:b/>
                <w:bCs/>
                <w:color w:val="C2185B"/>
                <w:lang w:val="en-US"/>
              </w:rPr>
              <w:t>Archivos</w:t>
            </w:r>
            <w:proofErr w:type="spellEnd"/>
            <w:r w:rsidRPr="002E4ECC">
              <w:rPr>
                <w:b/>
                <w:bCs/>
                <w:color w:val="C2185B"/>
                <w:lang w:val="en-US"/>
              </w:rPr>
              <w:t xml:space="preserve">  </w:t>
            </w:r>
            <w:r w:rsidRPr="002E4ECC">
              <w:rPr>
                <w:lang w:val="en-US"/>
              </w:rPr>
              <w:t>tests/test_areas.js · tests/test_categorias.js · etc.</w:t>
            </w:r>
          </w:p>
        </w:tc>
      </w:tr>
    </w:tbl>
    <w:p w:rsidR="00552123" w:rsidRPr="002E4ECC" w:rsidRDefault="00552123">
      <w:pPr>
        <w:spacing w:after="80"/>
        <w:rPr>
          <w:lang w:val="en-US"/>
        </w:rPr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👤 Integrante C — </w:t>
      </w:r>
      <w:proofErr w:type="spellStart"/>
      <w:r>
        <w:rPr>
          <w:b/>
          <w:bCs/>
          <w:color w:val="C2185B"/>
          <w:sz w:val="23"/>
          <w:szCs w:val="23"/>
        </w:rPr>
        <w:t>Refactor</w:t>
      </w:r>
      <w:proofErr w:type="spellEnd"/>
      <w:r>
        <w:rPr>
          <w:b/>
          <w:bCs/>
          <w:color w:val="C2185B"/>
          <w:sz w:val="23"/>
          <w:szCs w:val="23"/>
        </w:rPr>
        <w:t xml:space="preserve"> + Limpieza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8968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Refactor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Unificar exportación: todos los </w:t>
            </w:r>
            <w:proofErr w:type="spellStart"/>
            <w:r>
              <w:t>services</w:t>
            </w:r>
            <w:proofErr w:type="spellEnd"/>
            <w:r>
              <w:t xml:space="preserve"> como objetos literales (sin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instance</w:t>
            </w:r>
            <w:proofErr w:type="spellEnd"/>
            <w:r>
              <w:t>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Limpiar  </w:t>
            </w:r>
            <w:r>
              <w:t>Eliminar archivos vacíos: env.js, validators.js, dateHelpers.js, logger.js, etc.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Rutas  </w:t>
            </w:r>
            <w:r>
              <w:t xml:space="preserve">Eliminar reporteRoutes.js actual (importa </w:t>
            </w:r>
            <w:proofErr w:type="spellStart"/>
            <w:r>
              <w:t>entidadController</w:t>
            </w:r>
            <w:proofErr w:type="spellEnd"/>
            <w:r>
              <w:t xml:space="preserve"> inexistente)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rPr>
                <w:b/>
                <w:bCs/>
                <w:color w:val="C2185B"/>
              </w:rPr>
              <w:t xml:space="preserve">app.js  </w:t>
            </w:r>
            <w:r>
              <w:t>Verificar que solo se importen rutas que existen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rPr>
                <w:b/>
                <w:bCs/>
                <w:color w:val="C2185B"/>
              </w:rPr>
              <w:t>Config</w:t>
            </w:r>
            <w:proofErr w:type="spellEnd"/>
            <w:r>
              <w:rPr>
                <w:b/>
                <w:bCs/>
                <w:color w:val="C2185B"/>
              </w:rPr>
              <w:t xml:space="preserve">  </w:t>
            </w:r>
            <w:r>
              <w:t xml:space="preserve">Añadir </w:t>
            </w:r>
            <w:proofErr w:type="spellStart"/>
            <w:r>
              <w:t>express.urlencoded</w:t>
            </w:r>
            <w:proofErr w:type="spellEnd"/>
            <w:r>
              <w:t xml:space="preserve">() y </w:t>
            </w:r>
            <w:proofErr w:type="spellStart"/>
            <w:r>
              <w:t>express-session</w:t>
            </w:r>
            <w:proofErr w:type="spellEnd"/>
            <w:r>
              <w:t xml:space="preserve"> (ya en </w:t>
            </w:r>
            <w:proofErr w:type="spellStart"/>
            <w:r>
              <w:t>package.json</w:t>
            </w:r>
            <w:proofErr w:type="spellEnd"/>
            <w:r>
              <w:t>)</w:t>
            </w:r>
          </w:p>
        </w:tc>
      </w:tr>
    </w:tbl>
    <w:p w:rsidR="00552123" w:rsidRDefault="0055212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BBD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2123" w:rsidRDefault="00E6447F">
            <w:r>
              <w:rPr>
                <w:b/>
                <w:bCs/>
                <w:color w:val="880E4F"/>
                <w:sz w:val="26"/>
                <w:szCs w:val="26"/>
              </w:rPr>
              <w:t xml:space="preserve">  ✅  Criterios de Éxito por Semana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Semana 1 — Bugs corregidos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8810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Las 10 </w:t>
            </w:r>
            <w:proofErr w:type="spellStart"/>
            <w:r>
              <w:t>APIs</w:t>
            </w:r>
            <w:proofErr w:type="spellEnd"/>
            <w:r>
              <w:t xml:space="preserve"> responden sin errores 500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CRUD completo desde el </w:t>
            </w:r>
            <w:proofErr w:type="spellStart"/>
            <w:r>
              <w:t>frontend</w:t>
            </w:r>
            <w:proofErr w:type="spellEnd"/>
            <w:r>
              <w:t xml:space="preserve"> para todas las entidades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Formularios incluyen todos los campos requeridos por los modelos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Semana 2 — Relaciones N a N funcionando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8884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Se puede asignar/desasignar empleado a área y tratamiento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Se puede registrar material usado en una cita (descuenta stock)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Se puede agregar/remover tratamiento de un paquete (actualiza </w:t>
            </w:r>
            <w:proofErr w:type="spellStart"/>
            <w:r>
              <w:t>duraciontotal</w:t>
            </w:r>
            <w:proofErr w:type="spellEnd"/>
            <w:r>
              <w:t>)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Semana 3 — </w:t>
      </w:r>
      <w:proofErr w:type="spellStart"/>
      <w:r>
        <w:rPr>
          <w:b/>
          <w:bCs/>
          <w:color w:val="C2185B"/>
          <w:sz w:val="23"/>
          <w:szCs w:val="23"/>
        </w:rPr>
        <w:t>Triggers</w:t>
      </w:r>
      <w:proofErr w:type="spellEnd"/>
      <w:r>
        <w:rPr>
          <w:b/>
          <w:bCs/>
          <w:color w:val="C2185B"/>
          <w:sz w:val="23"/>
          <w:szCs w:val="23"/>
        </w:rPr>
        <w:t xml:space="preserve"> activos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8788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t>Insert</w:t>
            </w:r>
            <w:proofErr w:type="spellEnd"/>
            <w:r>
              <w:t xml:space="preserve"> inválido de tratamiento → error desde BD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Cambio en </w:t>
            </w:r>
            <w:proofErr w:type="spellStart"/>
            <w:r>
              <w:t>empleadosPorArea</w:t>
            </w:r>
            <w:proofErr w:type="spellEnd"/>
            <w:r>
              <w:t xml:space="preserve"> → actualiza </w:t>
            </w:r>
            <w:proofErr w:type="spellStart"/>
            <w:r>
              <w:t>cantidadpersonalfijo</w:t>
            </w:r>
            <w:proofErr w:type="spellEnd"/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Material usado en cita → descuenta de stock (error si negativo)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Cita con fecha pasada → cancelada automáticamente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Semana 4 — Reportes consultables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8663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6 </w:t>
            </w:r>
            <w:proofErr w:type="spellStart"/>
            <w:r>
              <w:t>endpoints</w:t>
            </w:r>
            <w:proofErr w:type="spellEnd"/>
            <w:r>
              <w:t xml:space="preserve"> de reporte responden con datos reales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 xml:space="preserve">Vistas en </w:t>
            </w:r>
            <w:proofErr w:type="spellStart"/>
            <w:r>
              <w:t>frontend</w:t>
            </w:r>
            <w:proofErr w:type="spellEnd"/>
            <w:r>
              <w:t xml:space="preserve"> muestran los reportes en tablas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 xml:space="preserve">Semana 5 — </w:t>
      </w:r>
      <w:proofErr w:type="spellStart"/>
      <w:r>
        <w:rPr>
          <w:b/>
          <w:bCs/>
          <w:color w:val="C2185B"/>
          <w:sz w:val="23"/>
          <w:szCs w:val="23"/>
        </w:rPr>
        <w:t>Login</w:t>
      </w:r>
      <w:proofErr w:type="spellEnd"/>
      <w:r>
        <w:rPr>
          <w:b/>
          <w:bCs/>
          <w:color w:val="C2185B"/>
          <w:sz w:val="23"/>
          <w:szCs w:val="23"/>
        </w:rPr>
        <w:t xml:space="preserve"> funcional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7"/>
        <w:gridCol w:w="8543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3 roles con permisos diferentes operativos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Alguien sin sesión no puede ver nada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Dependiente solo ve clientes y citas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t>Admin</w:t>
            </w:r>
            <w:proofErr w:type="spellEnd"/>
            <w:r>
              <w:t xml:space="preserve"> ve todo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Empleado fijo solo registra materiales</w:t>
            </w:r>
          </w:p>
        </w:tc>
      </w:tr>
    </w:tbl>
    <w:p w:rsidR="00552123" w:rsidRDefault="00552123">
      <w:pPr>
        <w:spacing w:after="80"/>
      </w:pPr>
    </w:p>
    <w:p w:rsidR="00552123" w:rsidRDefault="00E6447F">
      <w:pPr>
        <w:pBdr>
          <w:bottom w:val="single" w:sz="4" w:space="2" w:color="F48FB1"/>
        </w:pBdr>
        <w:spacing w:before="160" w:after="60"/>
      </w:pPr>
      <w:r>
        <w:rPr>
          <w:b/>
          <w:bCs/>
          <w:color w:val="C2185B"/>
          <w:sz w:val="23"/>
          <w:szCs w:val="23"/>
        </w:rPr>
        <w:t>Semana 6 — Producto completo</w:t>
      </w:r>
    </w:p>
    <w:p w:rsidR="00552123" w:rsidRDefault="005521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8622"/>
      </w:tblGrid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t>Dashboard</w:t>
            </w:r>
            <w:proofErr w:type="spellEnd"/>
            <w:r>
              <w:t xml:space="preserve"> muestra </w:t>
            </w:r>
            <w:proofErr w:type="spellStart"/>
            <w:r>
              <w:t>KPIs</w:t>
            </w:r>
            <w:proofErr w:type="spellEnd"/>
            <w:r>
              <w:t xml:space="preserve"> del día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proofErr w:type="spellStart"/>
            <w:r>
              <w:t>Tests</w:t>
            </w:r>
            <w:proofErr w:type="spellEnd"/>
            <w:r>
              <w:t xml:space="preserve"> automatizados pasan sin errores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0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Sin archivos vacíos, sin bugs conocidos</w:t>
            </w:r>
          </w:p>
        </w:tc>
      </w:tr>
      <w:tr w:rsidR="0055212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552123" w:rsidRDefault="00E6447F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C2185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52123" w:rsidRDefault="00E6447F">
            <w:r>
              <w:t>Estilo de código consistente en todo el proyecto</w:t>
            </w:r>
          </w:p>
        </w:tc>
      </w:tr>
    </w:tbl>
    <w:p w:rsidR="00552123" w:rsidRDefault="00552123">
      <w:pPr>
        <w:spacing w:after="120"/>
      </w:pPr>
    </w:p>
    <w:sectPr w:rsidR="00552123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AE7" w:rsidRDefault="005C3AE7">
      <w:r>
        <w:separator/>
      </w:r>
    </w:p>
  </w:endnote>
  <w:endnote w:type="continuationSeparator" w:id="0">
    <w:p w:rsidR="005C3AE7" w:rsidRDefault="005C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2123" w:rsidRDefault="00E6447F">
    <w:pPr>
      <w:pBdr>
        <w:top w:val="single" w:sz="4" w:space="2" w:color="F48FB1"/>
      </w:pBdr>
      <w:spacing w:before="80"/>
      <w:jc w:val="center"/>
    </w:pPr>
    <w:r>
      <w:rPr>
        <w:color w:val="C2185B"/>
        <w:sz w:val="16"/>
        <w:szCs w:val="16"/>
      </w:rPr>
      <w:t xml:space="preserve">Node.js + Express + </w:t>
    </w:r>
    <w:proofErr w:type="spellStart"/>
    <w:r>
      <w:rPr>
        <w:color w:val="C2185B"/>
        <w:sz w:val="16"/>
        <w:szCs w:val="16"/>
      </w:rPr>
      <w:t>PostgreSQL</w:t>
    </w:r>
    <w:proofErr w:type="spellEnd"/>
    <w:r>
      <w:rPr>
        <w:color w:val="C2185B"/>
        <w:sz w:val="16"/>
        <w:szCs w:val="16"/>
      </w:rPr>
      <w:t xml:space="preserve"> + SPA </w:t>
    </w:r>
    <w:proofErr w:type="spellStart"/>
    <w:r>
      <w:rPr>
        <w:color w:val="C2185B"/>
        <w:sz w:val="16"/>
        <w:szCs w:val="16"/>
      </w:rPr>
      <w:t>Vanilla</w:t>
    </w:r>
    <w:proofErr w:type="spellEnd"/>
    <w:r>
      <w:rPr>
        <w:color w:val="C2185B"/>
        <w:sz w:val="16"/>
        <w:szCs w:val="16"/>
      </w:rPr>
      <w:t xml:space="preserve"> JS  ·  Página SPA Belleza y Relajación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AE7" w:rsidRDefault="005C3AE7">
      <w:r>
        <w:separator/>
      </w:r>
    </w:p>
  </w:footnote>
  <w:footnote w:type="continuationSeparator" w:id="0">
    <w:p w:rsidR="005C3AE7" w:rsidRDefault="005C3A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50"/>
      <w:gridCol w:w="3090"/>
    </w:tblGrid>
    <w:tr w:rsidR="00552123"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8BBD9"/>
          <w:tcMar>
            <w:top w:w="120" w:type="dxa"/>
            <w:left w:w="240" w:type="dxa"/>
            <w:bottom w:w="120" w:type="dxa"/>
            <w:right w:w="120" w:type="dxa"/>
          </w:tcMar>
        </w:tcPr>
        <w:p w:rsidR="00552123" w:rsidRDefault="00E6447F">
          <w:r>
            <w:rPr>
              <w:b/>
              <w:bCs/>
              <w:color w:val="880E4F"/>
              <w:sz w:val="22"/>
              <w:szCs w:val="22"/>
            </w:rPr>
            <w:t>🌸  SPA Belleza y Relajación — Plan de Trabajo</w:t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48FB1"/>
          <w:tcMar>
            <w:top w:w="120" w:type="dxa"/>
            <w:left w:w="120" w:type="dxa"/>
            <w:bottom w:w="120" w:type="dxa"/>
            <w:right w:w="240" w:type="dxa"/>
          </w:tcMar>
          <w:vAlign w:val="center"/>
        </w:tcPr>
        <w:p w:rsidR="00552123" w:rsidRDefault="00E6447F">
          <w:pPr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>Equipo de 3 integrantes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C37906"/>
    <w:multiLevelType w:val="hybridMultilevel"/>
    <w:tmpl w:val="68C6DF4A"/>
    <w:lvl w:ilvl="0" w:tplc="A67C570C">
      <w:start w:val="1"/>
      <w:numFmt w:val="bullet"/>
      <w:lvlText w:val="●"/>
      <w:lvlJc w:val="left"/>
      <w:pPr>
        <w:ind w:left="720" w:hanging="360"/>
      </w:pPr>
    </w:lvl>
    <w:lvl w:ilvl="1" w:tplc="E09AF9F2">
      <w:start w:val="1"/>
      <w:numFmt w:val="bullet"/>
      <w:lvlText w:val="○"/>
      <w:lvlJc w:val="left"/>
      <w:pPr>
        <w:ind w:left="1440" w:hanging="360"/>
      </w:pPr>
    </w:lvl>
    <w:lvl w:ilvl="2" w:tplc="4DE47E5A">
      <w:start w:val="1"/>
      <w:numFmt w:val="bullet"/>
      <w:lvlText w:val="■"/>
      <w:lvlJc w:val="left"/>
      <w:pPr>
        <w:ind w:left="2160" w:hanging="360"/>
      </w:pPr>
    </w:lvl>
    <w:lvl w:ilvl="3" w:tplc="A380D9E4">
      <w:start w:val="1"/>
      <w:numFmt w:val="bullet"/>
      <w:lvlText w:val="●"/>
      <w:lvlJc w:val="left"/>
      <w:pPr>
        <w:ind w:left="2880" w:hanging="360"/>
      </w:pPr>
    </w:lvl>
    <w:lvl w:ilvl="4" w:tplc="995C08C8">
      <w:start w:val="1"/>
      <w:numFmt w:val="bullet"/>
      <w:lvlText w:val="○"/>
      <w:lvlJc w:val="left"/>
      <w:pPr>
        <w:ind w:left="3600" w:hanging="360"/>
      </w:pPr>
    </w:lvl>
    <w:lvl w:ilvl="5" w:tplc="33F8075E">
      <w:start w:val="1"/>
      <w:numFmt w:val="bullet"/>
      <w:lvlText w:val="■"/>
      <w:lvlJc w:val="left"/>
      <w:pPr>
        <w:ind w:left="4320" w:hanging="360"/>
      </w:pPr>
    </w:lvl>
    <w:lvl w:ilvl="6" w:tplc="2550EDA8">
      <w:start w:val="1"/>
      <w:numFmt w:val="bullet"/>
      <w:lvlText w:val="●"/>
      <w:lvlJc w:val="left"/>
      <w:pPr>
        <w:ind w:left="5040" w:hanging="360"/>
      </w:pPr>
    </w:lvl>
    <w:lvl w:ilvl="7" w:tplc="D75EE3B6">
      <w:start w:val="1"/>
      <w:numFmt w:val="bullet"/>
      <w:lvlText w:val="●"/>
      <w:lvlJc w:val="left"/>
      <w:pPr>
        <w:ind w:left="5760" w:hanging="360"/>
      </w:pPr>
    </w:lvl>
    <w:lvl w:ilvl="8" w:tplc="7AA454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123"/>
    <w:rsid w:val="002E4ECC"/>
    <w:rsid w:val="00552123"/>
    <w:rsid w:val="005C3AE7"/>
    <w:rsid w:val="00E47833"/>
    <w:rsid w:val="00E6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2D0BCB-4091-49E5-921D-C50413DB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A4A4A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1345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4</cp:revision>
  <dcterms:created xsi:type="dcterms:W3CDTF">2026-05-28T20:56:00Z</dcterms:created>
  <dcterms:modified xsi:type="dcterms:W3CDTF">2026-05-28T23:53:00Z</dcterms:modified>
</cp:coreProperties>
</file>