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968D" w14:textId="77777777" w:rsidR="009820C3" w:rsidRDefault="00000000">
      <w:pPr>
        <w:spacing w:before="1800"/>
      </w:pPr>
      <w:r>
        <w:rPr>
          <w:b/>
          <w:color w:val="1F3A5F"/>
          <w:sz w:val="56"/>
        </w:rPr>
        <w:t>Audit Management Dashboard</w:t>
      </w:r>
    </w:p>
    <w:p w14:paraId="266D7042" w14:textId="77777777" w:rsidR="009820C3" w:rsidRDefault="009820C3">
      <w:pPr>
        <w:pBdr>
          <w:bottom w:val="single" w:sz="18" w:space="1" w:color="0F8C8C"/>
        </w:pBdr>
        <w:spacing w:after="160"/>
      </w:pPr>
    </w:p>
    <w:p w14:paraId="4F786BA4" w14:textId="77777777" w:rsidR="009820C3" w:rsidRDefault="00000000">
      <w:r>
        <w:rPr>
          <w:b/>
          <w:color w:val="0F8C8C"/>
          <w:sz w:val="30"/>
        </w:rPr>
        <w:t>Frequently Asked Questions</w:t>
      </w:r>
    </w:p>
    <w:p w14:paraId="59C66059" w14:textId="77777777" w:rsidR="009820C3" w:rsidRDefault="00000000">
      <w:pPr>
        <w:spacing w:before="120"/>
      </w:pPr>
      <w:r>
        <w:rPr>
          <w:color w:val="22282E"/>
        </w:rPr>
        <w:t>Answers to common questions about access, sign-in, sessions, forms, scoring, and troubleshooting for the Audit Management Dashboard.</w:t>
      </w:r>
    </w:p>
    <w:p w14:paraId="2A6B1425" w14:textId="77777777" w:rsidR="009820C3" w:rsidRDefault="00000000">
      <w:pPr>
        <w:spacing w:before="360"/>
      </w:pPr>
      <w:r>
        <w:rPr>
          <w:color w:val="5B6770"/>
          <w:sz w:val="20"/>
        </w:rPr>
        <w:t>Chrome Extension  |  Trax Group Inc.  |  Operations Analytics</w:t>
      </w:r>
    </w:p>
    <w:p w14:paraId="68F092CD" w14:textId="77777777" w:rsidR="009820C3" w:rsidRDefault="00000000">
      <w:r>
        <w:rPr>
          <w:color w:val="5B6770"/>
          <w:sz w:val="20"/>
        </w:rPr>
        <w:t>Internal training material — for authorized Trax employees only</w:t>
      </w:r>
    </w:p>
    <w:p w14:paraId="703CA7A0" w14:textId="77777777" w:rsidR="009820C3" w:rsidRDefault="00000000">
      <w:r>
        <w:br w:type="page"/>
      </w:r>
    </w:p>
    <w:p w14:paraId="61F78734" w14:textId="77777777" w:rsidR="009820C3" w:rsidRDefault="00000000">
      <w:pPr>
        <w:spacing w:before="280" w:after="100"/>
      </w:pPr>
      <w:r>
        <w:rPr>
          <w:b/>
          <w:color w:val="1F3A5F"/>
          <w:sz w:val="32"/>
        </w:rPr>
        <w:lastRenderedPageBreak/>
        <w:t>Getting access</w:t>
      </w:r>
    </w:p>
    <w:p w14:paraId="700ACD40" w14:textId="77777777" w:rsidR="009820C3" w:rsidRDefault="00000000">
      <w:pPr>
        <w:spacing w:after="140" w:line="269" w:lineRule="auto"/>
      </w:pPr>
      <w:r>
        <w:rPr>
          <w:b/>
          <w:color w:val="22282E"/>
        </w:rPr>
        <w:t>Q.  Who can use the Audit Management Dashboard?</w:t>
      </w:r>
    </w:p>
    <w:p w14:paraId="6970F7A6" w14:textId="77777777" w:rsidR="009820C3" w:rsidRDefault="00000000">
      <w:pPr>
        <w:spacing w:after="140" w:line="269" w:lineRule="auto"/>
      </w:pPr>
      <w:r>
        <w:rPr>
          <w:color w:val="22282E"/>
        </w:rPr>
        <w:t>Authorized Trax Group employees who perform audits or QA work. You must sign in with a Trax Microsoft 365 (Azure AD) work account. Personal or non-Trax Google/Microsoft accounts cannot sign in and will not see any forms.</w:t>
      </w:r>
    </w:p>
    <w:p w14:paraId="2DD98E9F" w14:textId="77777777" w:rsidR="009820C3" w:rsidRDefault="00000000">
      <w:pPr>
        <w:spacing w:after="140" w:line="269" w:lineRule="auto"/>
      </w:pPr>
      <w:r>
        <w:rPr>
          <w:b/>
          <w:color w:val="22282E"/>
        </w:rPr>
        <w:t>Q.  How do I get access?</w:t>
      </w:r>
    </w:p>
    <w:p w14:paraId="0E413225" w14:textId="77777777" w:rsidR="009820C3" w:rsidRDefault="00000000">
      <w:pPr>
        <w:spacing w:after="140" w:line="269" w:lineRule="auto"/>
      </w:pPr>
      <w:r>
        <w:rPr>
          <w:color w:val="22282E"/>
        </w:rPr>
        <w:t>Contact your team lead or the Operations Analytics team to be granted access on the Trax audit platform. Installing the extension alone does not grant access — your Trax account must be authorized on the backend.</w:t>
      </w:r>
    </w:p>
    <w:p w14:paraId="762D7ABF" w14:textId="77777777" w:rsidR="009820C3" w:rsidRDefault="00000000">
      <w:pPr>
        <w:spacing w:after="140" w:line="269" w:lineRule="auto"/>
      </w:pPr>
      <w:r>
        <w:rPr>
          <w:b/>
          <w:color w:val="22282E"/>
        </w:rPr>
        <w:t>Q.  Which browser do I need?</w:t>
      </w:r>
    </w:p>
    <w:p w14:paraId="49CAF243" w14:textId="77777777" w:rsidR="009820C3" w:rsidRDefault="00000000">
      <w:pPr>
        <w:spacing w:after="140" w:line="269" w:lineRule="auto"/>
      </w:pPr>
      <w:r>
        <w:rPr>
          <w:color w:val="22282E"/>
        </w:rPr>
        <w:t>Google Chrome on desktop, with the Audit Management Dashboard extension installed and pinned.</w:t>
      </w:r>
    </w:p>
    <w:p w14:paraId="09BCDE5E" w14:textId="77777777" w:rsidR="009820C3" w:rsidRDefault="00000000">
      <w:pPr>
        <w:spacing w:before="280" w:after="100"/>
      </w:pPr>
      <w:r>
        <w:rPr>
          <w:b/>
          <w:color w:val="1F3A5F"/>
          <w:sz w:val="32"/>
        </w:rPr>
        <w:t>Signing in and sessions</w:t>
      </w:r>
    </w:p>
    <w:p w14:paraId="2DAB7073" w14:textId="77777777" w:rsidR="009820C3" w:rsidRDefault="00000000">
      <w:pPr>
        <w:spacing w:after="140" w:line="269" w:lineRule="auto"/>
      </w:pPr>
      <w:r>
        <w:rPr>
          <w:b/>
          <w:color w:val="22282E"/>
        </w:rPr>
        <w:t>Q.  The Login button is greyed out / I can't click it. Why?</w:t>
      </w:r>
    </w:p>
    <w:p w14:paraId="2505BD60" w14:textId="77777777" w:rsidR="009820C3" w:rsidRDefault="00000000">
      <w:pPr>
        <w:spacing w:after="140" w:line="269" w:lineRule="auto"/>
      </w:pPr>
      <w:r>
        <w:rPr>
          <w:color w:val="22282E"/>
        </w:rPr>
        <w:t>The panel checks that it can reach the Trax platform before enabling Login. If that check fails (no connection, VPN off, or the service is temporarily unavailable), Login stays disabled and a message appears. Check your network/VPN, then reload the panel.</w:t>
      </w:r>
    </w:p>
    <w:p w14:paraId="683EDE4B" w14:textId="77777777" w:rsidR="009820C3" w:rsidRDefault="00000000">
      <w:pPr>
        <w:spacing w:after="140" w:line="269" w:lineRule="auto"/>
      </w:pPr>
      <w:r>
        <w:rPr>
          <w:b/>
          <w:color w:val="22282E"/>
        </w:rPr>
        <w:t>Q.  I clicked Login but nothing happened, or I got an error.</w:t>
      </w:r>
    </w:p>
    <w:p w14:paraId="4EE2DBF4" w14:textId="77777777" w:rsidR="009820C3" w:rsidRDefault="00000000">
      <w:pPr>
        <w:spacing w:after="140" w:line="269" w:lineRule="auto"/>
      </w:pPr>
      <w:r>
        <w:rPr>
          <w:color w:val="22282E"/>
        </w:rPr>
        <w:t>A few possible causes: the Microsoft sign-in was cancelled or closed, multi-factor authentication was not completed, or your account is not authorized. Try again and complete the Microsoft prompt fully.</w:t>
      </w:r>
    </w:p>
    <w:p w14:paraId="701D1161" w14:textId="77777777" w:rsidR="009820C3" w:rsidRDefault="00000000">
      <w:pPr>
        <w:spacing w:after="140" w:line="269" w:lineRule="auto"/>
      </w:pPr>
      <w:r>
        <w:rPr>
          <w:color w:val="22282E"/>
        </w:rPr>
        <w:t>If you see ‘Login verification failed,’ your sign-in succeeded with Microsoft but the Trax platform did not recognize the account. Contact your team lead to confirm your access.</w:t>
      </w:r>
    </w:p>
    <w:p w14:paraId="2630AC1A" w14:textId="77777777" w:rsidR="009820C3" w:rsidRDefault="00000000">
      <w:pPr>
        <w:spacing w:after="140" w:line="269" w:lineRule="auto"/>
      </w:pPr>
      <w:r>
        <w:rPr>
          <w:b/>
          <w:color w:val="22282E"/>
        </w:rPr>
        <w:t>Q.  I was working and suddenly I'm back at the Login screen.</w:t>
      </w:r>
    </w:p>
    <w:p w14:paraId="344730A5" w14:textId="77777777" w:rsidR="009820C3" w:rsidRDefault="00000000">
      <w:pPr>
        <w:spacing w:after="140" w:line="269" w:lineRule="auto"/>
      </w:pPr>
      <w:r>
        <w:rPr>
          <w:color w:val="22282E"/>
        </w:rPr>
        <w:t>Your session expired. This is normal after a period of time. Simply click Login and sign in again; your access resumes.</w:t>
      </w:r>
    </w:p>
    <w:p w14:paraId="2A22038F" w14:textId="77777777" w:rsidR="009820C3" w:rsidRDefault="00000000">
      <w:pPr>
        <w:spacing w:after="140" w:line="269" w:lineRule="auto"/>
      </w:pPr>
      <w:r>
        <w:rPr>
          <w:b/>
          <w:color w:val="22282E"/>
        </w:rPr>
        <w:t>Q.  Do I have to log in every time I open the panel?</w:t>
      </w:r>
    </w:p>
    <w:p w14:paraId="46C0B09C" w14:textId="07F5A78C" w:rsidR="009820C3" w:rsidRDefault="00000000" w:rsidP="00566C7D">
      <w:pPr>
        <w:spacing w:after="140" w:line="269" w:lineRule="auto"/>
      </w:pPr>
      <w:r>
        <w:rPr>
          <w:color w:val="22282E"/>
        </w:rPr>
        <w:t>Not within an active session — your sign-in is remembered while the session is valid. Once it expires, you will be asked to sign in again.</w:t>
      </w:r>
      <w:r>
        <w:br w:type="page"/>
      </w:r>
    </w:p>
    <w:p w14:paraId="69442CFB" w14:textId="77777777" w:rsidR="009820C3" w:rsidRDefault="00000000">
      <w:pPr>
        <w:spacing w:before="280" w:after="100"/>
      </w:pPr>
      <w:r>
        <w:rPr>
          <w:b/>
          <w:color w:val="1F3A5F"/>
          <w:sz w:val="32"/>
        </w:rPr>
        <w:lastRenderedPageBreak/>
        <w:t>Using the forms</w:t>
      </w:r>
    </w:p>
    <w:p w14:paraId="777E90FE" w14:textId="77777777" w:rsidR="009820C3" w:rsidRDefault="00000000">
      <w:pPr>
        <w:spacing w:after="140" w:line="269" w:lineRule="auto"/>
      </w:pPr>
      <w:r>
        <w:rPr>
          <w:b/>
          <w:color w:val="22282E"/>
        </w:rPr>
        <w:t>Q.  A dropdown is empty or stuck on 'Loading...'.</w:t>
      </w:r>
    </w:p>
    <w:p w14:paraId="4D8D4B1F" w14:textId="77777777" w:rsidR="009820C3" w:rsidRDefault="00000000">
      <w:pPr>
        <w:spacing w:after="140" w:line="269" w:lineRule="auto"/>
      </w:pPr>
      <w:r>
        <w:rPr>
          <w:color w:val="22282E"/>
        </w:rPr>
        <w:t>Some dropdowns load their choices from the platform based on an earlier selection — for example, the carrier list loads after you pick a client, and the coaching-reference list loads after you pick an LDA. Make that earlier selection first.</w:t>
      </w:r>
    </w:p>
    <w:p w14:paraId="4087BF00" w14:textId="77777777" w:rsidR="009820C3" w:rsidRDefault="00000000">
      <w:pPr>
        <w:spacing w:after="140" w:line="269" w:lineRule="auto"/>
      </w:pPr>
      <w:r>
        <w:rPr>
          <w:color w:val="22282E"/>
        </w:rPr>
        <w:t>If it still does not populate, the platform request may have failed. Reload the panel and try again; if it persists, note the client/LDA you selected and contact support.</w:t>
      </w:r>
    </w:p>
    <w:p w14:paraId="32B73B91" w14:textId="77777777" w:rsidR="009820C3" w:rsidRDefault="00000000">
      <w:pPr>
        <w:spacing w:after="140" w:line="269" w:lineRule="auto"/>
      </w:pPr>
      <w:r>
        <w:rPr>
          <w:b/>
          <w:color w:val="22282E"/>
        </w:rPr>
        <w:t>Q.  The form won't submit.</w:t>
      </w:r>
    </w:p>
    <w:p w14:paraId="3A74F7FA" w14:textId="77777777" w:rsidR="009820C3" w:rsidRDefault="00000000">
      <w:pPr>
        <w:spacing w:after="140" w:line="269" w:lineRule="auto"/>
      </w:pPr>
      <w:r>
        <w:rPr>
          <w:color w:val="22282E"/>
        </w:rPr>
        <w:t>Required fields are probably incomplete. The form highlights missing fields (for example, a red border) and, for reconciliation calls, will prompt you to complete all required fields. Fill those in and submit again.</w:t>
      </w:r>
    </w:p>
    <w:p w14:paraId="345A048B" w14:textId="77777777" w:rsidR="009820C3" w:rsidRDefault="00000000">
      <w:pPr>
        <w:spacing w:after="140" w:line="269" w:lineRule="auto"/>
      </w:pPr>
      <w:r>
        <w:rPr>
          <w:b/>
          <w:color w:val="22282E"/>
        </w:rPr>
        <w:t>Q.  The loading spinner won't go away.</w:t>
      </w:r>
    </w:p>
    <w:p w14:paraId="7C6D1059" w14:textId="77777777" w:rsidR="009820C3" w:rsidRDefault="00000000">
      <w:pPr>
        <w:spacing w:after="140" w:line="269" w:lineRule="auto"/>
      </w:pPr>
      <w:r>
        <w:rPr>
          <w:color w:val="22282E"/>
        </w:rPr>
        <w:t>If a request fails, the panel now clears the spinner and shows an error message. If you ever see a spinner that does not clear, reload the panel (close and reopen it), then retry the action.</w:t>
      </w:r>
    </w:p>
    <w:p w14:paraId="7F192DF3" w14:textId="77777777" w:rsidR="009820C3" w:rsidRDefault="00000000">
      <w:pPr>
        <w:spacing w:after="140" w:line="269" w:lineRule="auto"/>
      </w:pPr>
      <w:r>
        <w:rPr>
          <w:b/>
          <w:color w:val="22282E"/>
        </w:rPr>
        <w:t>Q.  I submitted but I'm not sure it saved.</w:t>
      </w:r>
    </w:p>
    <w:p w14:paraId="0404BACB" w14:textId="77777777" w:rsidR="009820C3" w:rsidRDefault="00000000">
      <w:pPr>
        <w:spacing w:after="140" w:line="269" w:lineRule="auto"/>
      </w:pPr>
      <w:r>
        <w:rPr>
          <w:color w:val="22282E"/>
        </w:rPr>
        <w:t>A successful submission shows a confirmation message, and the form then resets for the next entry. If you did not see a confirmation, treat it as not saved and submit again.</w:t>
      </w:r>
    </w:p>
    <w:p w14:paraId="447EA66F" w14:textId="77777777" w:rsidR="009820C3" w:rsidRDefault="00000000">
      <w:pPr>
        <w:spacing w:before="280" w:after="100"/>
      </w:pPr>
      <w:r>
        <w:rPr>
          <w:b/>
          <w:color w:val="1F3A5F"/>
          <w:sz w:val="32"/>
        </w:rPr>
        <w:t>QA scoring</w:t>
      </w:r>
    </w:p>
    <w:p w14:paraId="49C3BC00" w14:textId="77777777" w:rsidR="009820C3" w:rsidRDefault="00000000">
      <w:pPr>
        <w:spacing w:after="140" w:line="269" w:lineRule="auto"/>
      </w:pPr>
      <w:r>
        <w:rPr>
          <w:b/>
          <w:color w:val="22282E"/>
        </w:rPr>
        <w:t>Q.  How is the QA score calculated?</w:t>
      </w:r>
    </w:p>
    <w:p w14:paraId="7510375F" w14:textId="77777777" w:rsidR="009820C3" w:rsidRDefault="00000000">
      <w:pPr>
        <w:spacing w:after="140" w:line="269" w:lineRule="auto"/>
      </w:pPr>
      <w:r>
        <w:rPr>
          <w:color w:val="22282E"/>
        </w:rPr>
        <w:t xml:space="preserve">Each section (Verification, Process Compliance, Engagement) is scored from the outcomes you select, and the panel shows a percentage bar for each. The </w:t>
      </w:r>
      <w:r>
        <w:rPr>
          <w:b/>
          <w:color w:val="22282E"/>
        </w:rPr>
        <w:t>Overall Score</w:t>
      </w:r>
      <w:r>
        <w:rPr>
          <w:color w:val="22282E"/>
        </w:rPr>
        <w:t xml:space="preserve"> combines the Process Compliance and Engagement results.</w:t>
      </w:r>
    </w:p>
    <w:p w14:paraId="0A291C85" w14:textId="77777777" w:rsidR="009820C3" w:rsidRDefault="00000000">
      <w:pPr>
        <w:spacing w:after="140" w:line="269" w:lineRule="auto"/>
      </w:pPr>
      <w:r>
        <w:rPr>
          <w:b/>
          <w:color w:val="22282E"/>
        </w:rPr>
        <w:t>Verification acts as a gate:</w:t>
      </w:r>
      <w:r>
        <w:rPr>
          <w:color w:val="22282E"/>
        </w:rPr>
        <w:t xml:space="preserve"> if verification is not essentially complete, the Overall Score shows 0% regardless of the other sections. Complete verification to see the true overall score.</w:t>
      </w:r>
    </w:p>
    <w:p w14:paraId="6637C818" w14:textId="77777777" w:rsidR="009820C3" w:rsidRDefault="00000000">
      <w:pPr>
        <w:spacing w:after="140" w:line="269" w:lineRule="auto"/>
      </w:pPr>
      <w:r>
        <w:rPr>
          <w:b/>
          <w:color w:val="22282E"/>
        </w:rPr>
        <w:t>Q.  A result shows 'NA'. What does that mean?</w:t>
      </w:r>
    </w:p>
    <w:p w14:paraId="05044040" w14:textId="77777777" w:rsidR="009820C3" w:rsidRDefault="00000000">
      <w:pPr>
        <w:spacing w:after="140" w:line="269" w:lineRule="auto"/>
      </w:pPr>
      <w:r>
        <w:rPr>
          <w:color w:val="22282E"/>
        </w:rPr>
        <w:t>The selected value did not map to a defined score band for that item. Re-check the outcome you chose for that line; if it looks correct but still shows NA, report it to support with the item name.</w:t>
      </w:r>
    </w:p>
    <w:p w14:paraId="0F219093" w14:textId="77777777" w:rsidR="009820C3" w:rsidRDefault="00000000">
      <w:pPr>
        <w:spacing w:before="280" w:after="100"/>
      </w:pPr>
      <w:r>
        <w:rPr>
          <w:b/>
          <w:color w:val="1F3A5F"/>
          <w:sz w:val="32"/>
        </w:rPr>
        <w:t>Troubleshooting and support</w:t>
      </w:r>
    </w:p>
    <w:p w14:paraId="15B40928" w14:textId="77777777" w:rsidR="009820C3" w:rsidRDefault="00000000">
      <w:pPr>
        <w:spacing w:after="140" w:line="269" w:lineRule="auto"/>
      </w:pPr>
      <w:r>
        <w:rPr>
          <w:b/>
          <w:color w:val="22282E"/>
        </w:rPr>
        <w:t>Q.  Something looks broken or behaves unexpectedly.</w:t>
      </w:r>
    </w:p>
    <w:p w14:paraId="36D00E63" w14:textId="77777777" w:rsidR="009820C3" w:rsidRDefault="00000000">
      <w:pPr>
        <w:spacing w:after="140" w:line="269" w:lineRule="auto"/>
      </w:pPr>
      <w:r>
        <w:rPr>
          <w:color w:val="22282E"/>
        </w:rPr>
        <w:t>First, reload the panel (close and reopen it) and retry — this clears most transient issues. If the problem repeats, note what you were doing, which form and field, and any on-screen message, and contact support.</w:t>
      </w:r>
    </w:p>
    <w:p w14:paraId="66C4B10C" w14:textId="77777777" w:rsidR="009820C3" w:rsidRDefault="00000000">
      <w:pPr>
        <w:spacing w:after="140" w:line="269" w:lineRule="auto"/>
      </w:pPr>
      <w:r>
        <w:rPr>
          <w:b/>
          <w:color w:val="22282E"/>
        </w:rPr>
        <w:t>Q.  Who do I contact for help?</w:t>
      </w:r>
    </w:p>
    <w:p w14:paraId="22C90555" w14:textId="77777777" w:rsidR="009820C3" w:rsidRDefault="00000000">
      <w:pPr>
        <w:spacing w:after="140" w:line="269" w:lineRule="auto"/>
      </w:pPr>
      <w:r>
        <w:rPr>
          <w:color w:val="22282E"/>
        </w:rPr>
        <w:t>Trax Group Inc. — phone 1-800-755-0110, or email jerramy.calites@traxtech.com. Include a screenshot and the steps that led to the issue whenever possible.</w:t>
      </w:r>
    </w:p>
    <w:p w14:paraId="14DE5DE8" w14:textId="77777777" w:rsidR="009820C3" w:rsidRDefault="009820C3">
      <w:pPr>
        <w:pBdr>
          <w:bottom w:val="single" w:sz="6" w:space="1" w:color="C9D6E3"/>
        </w:pBdr>
        <w:spacing w:after="120"/>
      </w:pPr>
    </w:p>
    <w:p w14:paraId="31C54075" w14:textId="77777777" w:rsidR="009820C3" w:rsidRDefault="00000000">
      <w:pPr>
        <w:spacing w:after="140" w:line="269" w:lineRule="auto"/>
      </w:pPr>
      <w:r>
        <w:rPr>
          <w:color w:val="22282E"/>
        </w:rPr>
        <w:t xml:space="preserve">See also the </w:t>
      </w:r>
      <w:r>
        <w:rPr>
          <w:i/>
          <w:color w:val="22282E"/>
        </w:rPr>
        <w:t>Training Guide</w:t>
      </w:r>
      <w:r>
        <w:rPr>
          <w:color w:val="22282E"/>
        </w:rPr>
        <w:t xml:space="preserve"> for an overview and the </w:t>
      </w:r>
      <w:r>
        <w:rPr>
          <w:i/>
          <w:color w:val="22282E"/>
        </w:rPr>
        <w:t>Walkthrough</w:t>
      </w:r>
      <w:r>
        <w:rPr>
          <w:color w:val="22282E"/>
        </w:rPr>
        <w:t xml:space="preserve"> for click-by-click steps.</w:t>
      </w:r>
    </w:p>
    <w:sectPr w:rsidR="009820C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B727" w14:textId="77777777" w:rsidR="001977E8" w:rsidRDefault="001977E8">
      <w:pPr>
        <w:spacing w:after="0" w:line="240" w:lineRule="auto"/>
      </w:pPr>
      <w:r>
        <w:separator/>
      </w:r>
    </w:p>
  </w:endnote>
  <w:endnote w:type="continuationSeparator" w:id="0">
    <w:p w14:paraId="4DDDF9FC" w14:textId="77777777" w:rsidR="001977E8" w:rsidRDefault="00197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9D2D" w14:textId="77777777" w:rsidR="009820C3" w:rsidRDefault="00000000">
    <w:pPr>
      <w:pStyle w:val="Footer"/>
      <w:pBdr>
        <w:top w:val="single" w:sz="6" w:space="4" w:color="C9D6E3"/>
      </w:pBdr>
    </w:pPr>
    <w:r>
      <w:rPr>
        <w:color w:val="5B6770"/>
        <w:sz w:val="16"/>
      </w:rPr>
      <w:t>Trax Group Inc.  -  Internal use only</w:t>
    </w:r>
    <w:r>
      <w:rPr>
        <w:color w:val="5B6770"/>
        <w:sz w:val="16"/>
      </w:rPr>
      <w:tab/>
      <w:t xml:space="preserve">Page </w:t>
    </w:r>
    <w:r>
      <w:fldChar w:fldCharType="begin"/>
    </w:r>
    <w:r>
      <w:instrText xml:space="preserve"> PAGE </w:instrText>
    </w:r>
    <w:r w:rsidR="00566C7D">
      <w:fldChar w:fldCharType="separate"/>
    </w:r>
    <w:r w:rsidR="00566C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D43DE" w14:textId="77777777" w:rsidR="001977E8" w:rsidRDefault="001977E8">
      <w:pPr>
        <w:spacing w:after="0" w:line="240" w:lineRule="auto"/>
      </w:pPr>
      <w:r>
        <w:separator/>
      </w:r>
    </w:p>
  </w:footnote>
  <w:footnote w:type="continuationSeparator" w:id="0">
    <w:p w14:paraId="256808E9" w14:textId="77777777" w:rsidR="001977E8" w:rsidRDefault="00197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0976" w14:textId="77777777" w:rsidR="009820C3" w:rsidRDefault="00000000">
    <w:pPr>
      <w:pStyle w:val="Header"/>
      <w:shd w:val="clear" w:color="auto" w:fill="1F3A5F"/>
    </w:pPr>
    <w:r>
      <w:rPr>
        <w:b/>
        <w:color w:val="FFFFFF"/>
        <w:sz w:val="18"/>
      </w:rPr>
      <w:t>Audit Management Dashboard</w:t>
    </w:r>
    <w:r>
      <w:rPr>
        <w:color w:val="FFFFFF"/>
        <w:sz w:val="18"/>
      </w:rPr>
      <w:tab/>
      <w:t>FAQ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981979">
    <w:abstractNumId w:val="8"/>
  </w:num>
  <w:num w:numId="2" w16cid:durableId="413474571">
    <w:abstractNumId w:val="6"/>
  </w:num>
  <w:num w:numId="3" w16cid:durableId="1293172604">
    <w:abstractNumId w:val="5"/>
  </w:num>
  <w:num w:numId="4" w16cid:durableId="1153524077">
    <w:abstractNumId w:val="4"/>
  </w:num>
  <w:num w:numId="5" w16cid:durableId="1694068577">
    <w:abstractNumId w:val="7"/>
  </w:num>
  <w:num w:numId="6" w16cid:durableId="293760370">
    <w:abstractNumId w:val="3"/>
  </w:num>
  <w:num w:numId="7" w16cid:durableId="465661550">
    <w:abstractNumId w:val="2"/>
  </w:num>
  <w:num w:numId="8" w16cid:durableId="252057578">
    <w:abstractNumId w:val="1"/>
  </w:num>
  <w:num w:numId="9" w16cid:durableId="141879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7E8"/>
    <w:rsid w:val="0029639D"/>
    <w:rsid w:val="00326F90"/>
    <w:rsid w:val="00566C7D"/>
    <w:rsid w:val="009820C3"/>
    <w:rsid w:val="00AA1D8D"/>
    <w:rsid w:val="00B47730"/>
    <w:rsid w:val="00B97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A6C4A"/>
  <w14:defaultImageDpi w14:val="300"/>
  <w15:docId w15:val="{B9108B5B-3C33-4BC4-8B64-56DF25A88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Jerramy Manalo Calites</cp:lastModifiedBy>
  <cp:revision>2</cp:revision>
  <dcterms:created xsi:type="dcterms:W3CDTF">2013-12-23T23:15:00Z</dcterms:created>
  <dcterms:modified xsi:type="dcterms:W3CDTF">2026-07-08T01:53:00Z</dcterms:modified>
  <cp:category/>
</cp:coreProperties>
</file>