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rFonts w:ascii="Arial" w:hAnsi="Arial"/>
          <w:b/>
          <w:color w:val="1F3A5F"/>
          <w:sz w:val="56"/>
        </w:rPr>
        <w:t>Audit Management Dashboard</w:t>
      </w:r>
    </w:p>
    <w:p>
      <w:pPr>
        <w:pBdr>
          <w:bottom w:val="single" w:sz="18" w:space="1" w:color="0F8C8C"/>
        </w:pBdr>
        <w:spacing w:after="160"/>
      </w:pPr>
    </w:p>
    <w:p>
      <w:r>
        <w:rPr>
          <w:rFonts w:ascii="Arial" w:hAnsi="Arial"/>
          <w:b/>
          <w:color w:val="0F8C8C"/>
          <w:sz w:val="30"/>
        </w:rPr>
        <w:t>Walkthrough (Step-by-Step)</w:t>
      </w:r>
    </w:p>
    <w:p>
      <w:pPr>
        <w:spacing w:before="120"/>
      </w:pPr>
      <w:r>
        <w:rPr>
          <w:rFonts w:ascii="Arial" w:hAnsi="Arial"/>
          <w:b w:val="0"/>
          <w:i w:val="0"/>
          <w:color w:val="22282E"/>
          <w:sz w:val="21"/>
        </w:rPr>
        <w:t>Recon Call Action Register</w:t>
        <w:br/>
        <w:t>Click-by-click steps to open the Reconciliation Call form and log an action item. Screenshot placeholders mark where to add images.</w:t>
      </w:r>
    </w:p>
    <w:p>
      <w:pPr>
        <w:spacing w:before="360"/>
      </w:pPr>
      <w:r>
        <w:rPr>
          <w:rFonts w:ascii="Arial" w:hAnsi="Arial"/>
          <w:b w:val="0"/>
          <w:i w:val="0"/>
          <w:color w:val="5B6770"/>
          <w:sz w:val="20"/>
        </w:rPr>
        <w:t>Chrome Extension  |  Trax Group Inc.  |  Operations Analytics</w:t>
      </w:r>
    </w:p>
    <w:p>
      <w:r>
        <w:rPr>
          <w:rFonts w:ascii="Arial" w:hAnsi="Arial"/>
          <w:b w:val="0"/>
          <w:i w:val="0"/>
          <w:color w:val="5B6770"/>
          <w:sz w:val="20"/>
        </w:rPr>
        <w:t>Internal training material — for authorized Trax employees only</w:t>
      </w:r>
    </w:p>
    <w:p>
      <w:r>
        <w:br w:type="page"/>
      </w:r>
    </w:p>
    <w:p>
      <w:pPr>
        <w:spacing w:before="280" w:after="100"/>
      </w:pPr>
      <w:r>
        <w:rPr>
          <w:rFonts w:ascii="Arial" w:hAnsi="Arial"/>
          <w:b/>
          <w:color w:val="1F3A5F"/>
          <w:sz w:val="32"/>
        </w:rPr>
        <w:t>Step 1 - Open the Recon Call Action Register</w:t>
      </w:r>
    </w:p>
    <w:p>
      <w:pPr>
        <w:spacing w:after="80"/>
        <w:ind w:left="504" w:hanging="403"/>
      </w:pPr>
      <w:r>
        <w:rPr>
          <w:rFonts w:ascii="Arial" w:hAnsi="Arial"/>
          <w:b/>
          <w:color w:val="1F3A5F"/>
          <w:sz w:val="22"/>
        </w:rPr>
        <w:t xml:space="preserve">1.  </w:t>
      </w:r>
      <w:r>
        <w:rPr>
          <w:rFonts w:ascii="Arial" w:hAnsi="Arial"/>
          <w:b w:val="0"/>
          <w:i w:val="0"/>
          <w:color w:val="22282E"/>
          <w:sz w:val="22"/>
        </w:rPr>
        <w:t>Click the Audit Management Dashboard icon in the Chrome toolbar to open the side panel.</w:t>
      </w:r>
    </w:p>
    <w:p>
      <w:pPr>
        <w:spacing w:after="80"/>
        <w:ind w:left="504" w:hanging="403"/>
      </w:pPr>
      <w:r>
        <w:rPr>
          <w:rFonts w:ascii="Arial" w:hAnsi="Arial"/>
          <w:b/>
          <w:color w:val="1F3A5F"/>
          <w:sz w:val="22"/>
        </w:rPr>
        <w:t xml:space="preserve">2.  </w:t>
      </w:r>
      <w:r>
        <w:rPr>
          <w:rFonts w:ascii="Arial" w:hAnsi="Arial"/>
          <w:b w:val="0"/>
          <w:i w:val="0"/>
          <w:color w:val="22282E"/>
          <w:sz w:val="22"/>
        </w:rPr>
        <w:t>Sign in with your Trax Microsoft 365 account if you are not already signed in.</w:t>
      </w:r>
    </w:p>
    <w:p>
      <w:pPr>
        <w:spacing w:after="80"/>
        <w:ind w:left="504" w:hanging="403"/>
      </w:pPr>
      <w:r>
        <w:rPr>
          <w:rFonts w:ascii="Arial" w:hAnsi="Arial"/>
          <w:b/>
          <w:color w:val="1F3A5F"/>
          <w:sz w:val="22"/>
        </w:rPr>
        <w:t xml:space="preserve">3.  </w:t>
      </w:r>
      <w:r>
        <w:rPr>
          <w:rFonts w:ascii="Arial" w:hAnsi="Arial"/>
          <w:b w:val="0"/>
          <w:i w:val="0"/>
          <w:color w:val="22282E"/>
          <w:sz w:val="22"/>
        </w:rPr>
        <w:t xml:space="preserve">From the main menu, click </w:t>
      </w:r>
      <w:r>
        <w:rPr>
          <w:rFonts w:ascii="Arial" w:hAnsi="Arial"/>
          <w:b/>
          <w:i w:val="0"/>
          <w:color w:val="22282E"/>
          <w:sz w:val="22"/>
        </w:rPr>
        <w:t>Reconciliation Call</w:t>
      </w:r>
      <w:r>
        <w:rPr>
          <w:rFonts w:ascii="Arial" w:hAnsi="Arial"/>
          <w:b w:val="0"/>
          <w:i w:val="0"/>
          <w:color w:val="22282E"/>
          <w:sz w:val="22"/>
        </w:rPr>
        <w:t>.</w:t>
      </w:r>
    </w:p>
    <w:p>
      <w:pPr>
        <w:spacing w:after="80"/>
        <w:ind w:left="504" w:hanging="403"/>
      </w:pPr>
      <w:r>
        <w:rPr>
          <w:rFonts w:ascii="Arial" w:hAnsi="Arial"/>
          <w:b/>
          <w:color w:val="1F3A5F"/>
          <w:sz w:val="22"/>
        </w:rPr>
        <w:t xml:space="preserve">4.  </w:t>
      </w:r>
      <w:r>
        <w:rPr>
          <w:rFonts w:ascii="Arial" w:hAnsi="Arial"/>
          <w:b w:val="0"/>
          <w:i w:val="0"/>
          <w:color w:val="22282E"/>
          <w:sz w:val="22"/>
        </w:rPr>
        <w:t xml:space="preserve">The form loads with your email already filled into the </w:t>
      </w:r>
      <w:r>
        <w:rPr>
          <w:rFonts w:ascii="Arial" w:hAnsi="Arial"/>
          <w:b/>
          <w:i w:val="0"/>
          <w:color w:val="22282E"/>
          <w:sz w:val="22"/>
        </w:rPr>
        <w:t>LDA Email</w:t>
      </w:r>
      <w:r>
        <w:rPr>
          <w:rFonts w:ascii="Arial" w:hAnsi="Arial"/>
          <w:b w:val="0"/>
          <w:i w:val="0"/>
          <w:color w:val="22282E"/>
          <w:sz w:val="22"/>
        </w:rPr>
        <w:t xml:space="preserve"> field.</w:t>
      </w:r>
    </w:p>
    <w:tbl>
      <w:tblPr>
        <w:tblW w:type="auto" w:w="0"/>
        <w:tblLayout w:type="fixed"/>
        <w:tblLook w:firstColumn="1" w:firstRow="1" w:lastColumn="0" w:lastRow="0" w:noHBand="0" w:noVBand="1" w:val="04A0"/>
      </w:tblPr>
      <w:tblGrid>
        <w:gridCol w:w="9360"/>
      </w:tblGrid>
      <w:tr>
        <w:trPr>
          <w:trHeight w:val="2880" w:hRule="exact"/>
        </w:trPr>
        <w:tc>
          <w:tcPr>
            <w:tcW w:type="dxa" w:w="9360"/>
            <w:vAlign w:val="center"/>
            <w:shd w:val="clear" w:color="auto" w:fill="F4F7FB"/>
            <w:tcBorders>
              <w:top w:val="dashed" w:sz="8" w:space="0" w:color="2A6FB0"/>
              <w:bottom w:val="dashed" w:sz="8" w:space="0" w:color="2A6FB0"/>
              <w:left w:val="dashed" w:sz="8" w:space="0" w:color="2A6FB0"/>
              <w:right w:val="dashed" w:sz="8" w:space="0" w:color="2A6FB0"/>
            </w:tcBorders>
          </w:tcPr>
          <w:p>
            <w:pPr>
              <w:jc w:val="center"/>
            </w:pPr>
            <w:r>
              <w:rPr>
                <w:rFonts w:ascii="Arial" w:hAnsi="Arial"/>
                <w:b/>
                <w:color w:val="2A6FB0"/>
                <w:sz w:val="21"/>
              </w:rPr>
              <w:t>[  INSERT SCREENSHOT  ]</w:t>
            </w:r>
          </w:p>
          <w:p>
            <w:pPr>
              <w:jc w:val="center"/>
            </w:pPr>
            <w:r>
              <w:rPr>
                <w:rFonts w:ascii="Arial" w:hAnsi="Arial"/>
                <w:i/>
                <w:color w:val="5B6770"/>
                <w:sz w:val="18"/>
              </w:rPr>
              <w:t>Screenshot: main menu with Reconciliation Call selected</w:t>
            </w:r>
          </w:p>
        </w:tc>
      </w:tr>
    </w:tbl>
    <w:p>
      <w:pPr>
        <w:spacing w:after="160"/>
        <w:jc w:val="center"/>
      </w:pPr>
      <w:r>
        <w:rPr>
          <w:rFonts w:ascii="Arial" w:hAnsi="Arial"/>
          <w:i/>
          <w:color w:val="5B6770"/>
          <w:sz w:val="18"/>
        </w:rPr>
        <w:t>Screenshot: main menu with Reconciliation Call selected</w:t>
      </w:r>
    </w:p>
    <w:p>
      <w:pPr>
        <w:spacing w:before="280" w:after="100"/>
      </w:pPr>
      <w:r>
        <w:rPr>
          <w:rFonts w:ascii="Arial" w:hAnsi="Arial"/>
          <w:b/>
          <w:color w:val="1F3A5F"/>
          <w:sz w:val="32"/>
        </w:rPr>
        <w:t>Step 2 - Enter the call details</w:t>
      </w:r>
    </w:p>
    <w:p>
      <w:pPr>
        <w:spacing w:after="80"/>
        <w:ind w:left="504" w:hanging="403"/>
      </w:pPr>
      <w:r>
        <w:rPr>
          <w:rFonts w:ascii="Arial" w:hAnsi="Arial"/>
          <w:b/>
          <w:color w:val="1F3A5F"/>
          <w:sz w:val="22"/>
        </w:rPr>
        <w:t xml:space="preserve">1.  </w:t>
      </w:r>
      <w:r>
        <w:rPr>
          <w:rFonts w:ascii="Arial" w:hAnsi="Arial"/>
          <w:b w:val="0"/>
          <w:i w:val="0"/>
          <w:color w:val="22282E"/>
          <w:sz w:val="22"/>
        </w:rPr>
        <w:t xml:space="preserve">Set the </w:t>
      </w:r>
      <w:r>
        <w:rPr>
          <w:rFonts w:ascii="Arial" w:hAnsi="Arial"/>
          <w:b/>
          <w:i w:val="0"/>
          <w:color w:val="22282E"/>
          <w:sz w:val="22"/>
        </w:rPr>
        <w:t>Recon Call Date</w:t>
      </w:r>
      <w:r>
        <w:rPr>
          <w:rFonts w:ascii="Arial" w:hAnsi="Arial"/>
          <w:b w:val="0"/>
          <w:i w:val="0"/>
          <w:color w:val="22282E"/>
          <w:sz w:val="22"/>
        </w:rPr>
        <w:t xml:space="preserve"> using the date picker.</w:t>
      </w:r>
    </w:p>
    <w:p>
      <w:pPr>
        <w:spacing w:after="80"/>
        <w:ind w:left="504" w:hanging="403"/>
      </w:pPr>
      <w:r>
        <w:rPr>
          <w:rFonts w:ascii="Arial" w:hAnsi="Arial"/>
          <w:b/>
          <w:color w:val="1F3A5F"/>
          <w:sz w:val="22"/>
        </w:rPr>
        <w:t xml:space="preserve">2.  </w:t>
      </w:r>
      <w:r>
        <w:rPr>
          <w:rFonts w:ascii="Arial" w:hAnsi="Arial"/>
          <w:b w:val="0"/>
          <w:i w:val="0"/>
          <w:color w:val="22282E"/>
          <w:sz w:val="22"/>
        </w:rPr>
        <w:t xml:space="preserve">Confirm or edit the </w:t>
      </w:r>
      <w:r>
        <w:rPr>
          <w:rFonts w:ascii="Arial" w:hAnsi="Arial"/>
          <w:b/>
          <w:i w:val="0"/>
          <w:color w:val="22282E"/>
          <w:sz w:val="22"/>
        </w:rPr>
        <w:t>LDA Email</w:t>
      </w:r>
      <w:r>
        <w:rPr>
          <w:rFonts w:ascii="Arial" w:hAnsi="Arial"/>
          <w:b w:val="0"/>
          <w:i w:val="0"/>
          <w:color w:val="22282E"/>
          <w:sz w:val="22"/>
        </w:rPr>
        <w:t xml:space="preserve"> (optional — defaults to your own email).</w:t>
      </w:r>
    </w:p>
    <w:p>
      <w:pPr>
        <w:spacing w:after="80"/>
        <w:ind w:left="504" w:hanging="403"/>
      </w:pPr>
      <w:r>
        <w:rPr>
          <w:rFonts w:ascii="Arial" w:hAnsi="Arial"/>
          <w:b/>
          <w:color w:val="1F3A5F"/>
          <w:sz w:val="22"/>
        </w:rPr>
        <w:t xml:space="preserve">3.  </w:t>
      </w:r>
      <w:r>
        <w:rPr>
          <w:rFonts w:ascii="Arial" w:hAnsi="Arial"/>
          <w:b w:val="0"/>
          <w:i w:val="0"/>
          <w:color w:val="22282E"/>
          <w:sz w:val="22"/>
        </w:rPr>
        <w:t xml:space="preserve">Enter the </w:t>
      </w:r>
      <w:r>
        <w:rPr>
          <w:rFonts w:ascii="Arial" w:hAnsi="Arial"/>
          <w:b/>
          <w:i w:val="0"/>
          <w:color w:val="22282E"/>
          <w:sz w:val="22"/>
        </w:rPr>
        <w:t>Audit Sup Email</w:t>
      </w:r>
      <w:r>
        <w:rPr>
          <w:rFonts w:ascii="Arial" w:hAnsi="Arial"/>
          <w:b w:val="0"/>
          <w:i w:val="0"/>
          <w:color w:val="22282E"/>
          <w:sz w:val="22"/>
        </w:rPr>
        <w:t xml:space="preserve"> for the supervisor tied to this call.</w:t>
      </w:r>
    </w:p>
    <w:p>
      <w:pPr>
        <w:spacing w:after="80"/>
        <w:ind w:left="504" w:hanging="403"/>
      </w:pPr>
      <w:r>
        <w:rPr>
          <w:rFonts w:ascii="Arial" w:hAnsi="Arial"/>
          <w:b/>
          <w:color w:val="1F3A5F"/>
          <w:sz w:val="22"/>
        </w:rPr>
        <w:t xml:space="preserve">4.  </w:t>
      </w:r>
      <w:r>
        <w:rPr>
          <w:rFonts w:ascii="Arial" w:hAnsi="Arial"/>
          <w:b w:val="0"/>
          <w:i w:val="0"/>
          <w:color w:val="22282E"/>
          <w:sz w:val="22"/>
        </w:rPr>
        <w:t xml:space="preserve">Choose the </w:t>
      </w:r>
      <w:r>
        <w:rPr>
          <w:rFonts w:ascii="Arial" w:hAnsi="Arial"/>
          <w:b/>
          <w:i w:val="0"/>
          <w:color w:val="22282E"/>
          <w:sz w:val="22"/>
        </w:rPr>
        <w:t>Client Code</w:t>
      </w:r>
      <w:r>
        <w:rPr>
          <w:rFonts w:ascii="Arial" w:hAnsi="Arial"/>
          <w:b w:val="0"/>
          <w:i w:val="0"/>
          <w:color w:val="22282E"/>
          <w:sz w:val="22"/>
        </w:rPr>
        <w:t xml:space="preserve"> from the dropdown.</w:t>
      </w:r>
    </w:p>
    <w:p>
      <w:pPr>
        <w:spacing w:after="80"/>
        <w:ind w:left="504" w:hanging="403"/>
      </w:pPr>
      <w:r>
        <w:rPr>
          <w:rFonts w:ascii="Arial" w:hAnsi="Arial"/>
          <w:b/>
          <w:color w:val="1F3A5F"/>
          <w:sz w:val="22"/>
        </w:rPr>
        <w:t xml:space="preserve">5.  </w:t>
      </w:r>
      <w:r>
        <w:rPr>
          <w:rFonts w:ascii="Arial" w:hAnsi="Arial"/>
          <w:b w:val="0"/>
          <w:i w:val="0"/>
          <w:color w:val="22282E"/>
          <w:sz w:val="22"/>
        </w:rPr>
        <w:t xml:space="preserve">Choose the </w:t>
      </w:r>
      <w:r>
        <w:rPr>
          <w:rFonts w:ascii="Arial" w:hAnsi="Arial"/>
          <w:b/>
          <w:i w:val="0"/>
          <w:color w:val="22282E"/>
          <w:sz w:val="22"/>
        </w:rPr>
        <w:t>Carrier Code</w:t>
      </w:r>
      <w:r>
        <w:rPr>
          <w:rFonts w:ascii="Arial" w:hAnsi="Arial"/>
          <w:b w:val="0"/>
          <w:i w:val="0"/>
          <w:color w:val="22282E"/>
          <w:sz w:val="22"/>
        </w:rPr>
        <w:t xml:space="preserve"> from the dropdown.</w:t>
      </w:r>
    </w:p>
    <w:p>
      <w:pPr>
        <w:spacing w:after="80"/>
        <w:ind w:left="504" w:hanging="403"/>
      </w:pPr>
      <w:r>
        <w:rPr>
          <w:rFonts w:ascii="Arial" w:hAnsi="Arial"/>
          <w:b/>
          <w:color w:val="1F3A5F"/>
          <w:sz w:val="22"/>
        </w:rPr>
        <w:t xml:space="preserve">6.  </w:t>
      </w:r>
      <w:r>
        <w:rPr>
          <w:rFonts w:ascii="Arial" w:hAnsi="Arial"/>
          <w:b w:val="0"/>
          <w:i w:val="0"/>
          <w:color w:val="22282E"/>
          <w:sz w:val="22"/>
        </w:rPr>
        <w:t xml:space="preserve">Select the </w:t>
      </w:r>
      <w:r>
        <w:rPr>
          <w:rFonts w:ascii="Arial" w:hAnsi="Arial"/>
          <w:b/>
          <w:i w:val="0"/>
          <w:color w:val="22282E"/>
          <w:sz w:val="22"/>
        </w:rPr>
        <w:t>Region</w:t>
      </w:r>
      <w:r>
        <w:rPr>
          <w:rFonts w:ascii="Arial" w:hAnsi="Arial"/>
          <w:b w:val="0"/>
          <w:i w:val="0"/>
          <w:color w:val="22282E"/>
          <w:sz w:val="22"/>
        </w:rPr>
        <w:t>.</w:t>
      </w:r>
    </w:p>
    <w:tbl>
      <w:tblPr>
        <w:tblW w:type="auto" w:w="0"/>
        <w:tblLayout w:type="fixed"/>
        <w:tblLook w:firstColumn="1" w:firstRow="1" w:lastColumn="0" w:lastRow="0" w:noHBand="0" w:noVBand="1" w:val="04A0"/>
      </w:tblPr>
      <w:tblGrid>
        <w:gridCol w:w="9360"/>
      </w:tblGrid>
      <w:tr>
        <w:trPr>
          <w:trHeight w:val="3168" w:hRule="exact"/>
        </w:trPr>
        <w:tc>
          <w:tcPr>
            <w:tcW w:type="dxa" w:w="9360"/>
            <w:vAlign w:val="center"/>
            <w:shd w:val="clear" w:color="auto" w:fill="F4F7FB"/>
            <w:tcBorders>
              <w:top w:val="dashed" w:sz="8" w:space="0" w:color="2A6FB0"/>
              <w:bottom w:val="dashed" w:sz="8" w:space="0" w:color="2A6FB0"/>
              <w:left w:val="dashed" w:sz="8" w:space="0" w:color="2A6FB0"/>
              <w:right w:val="dashed" w:sz="8" w:space="0" w:color="2A6FB0"/>
            </w:tcBorders>
          </w:tcPr>
          <w:p>
            <w:pPr>
              <w:jc w:val="center"/>
            </w:pPr>
            <w:r>
              <w:rPr>
                <w:rFonts w:ascii="Arial" w:hAnsi="Arial"/>
                <w:b/>
                <w:color w:val="2A6FB0"/>
                <w:sz w:val="21"/>
              </w:rPr>
              <w:t>[  INSERT SCREENSHOT  ]</w:t>
            </w:r>
          </w:p>
          <w:p>
            <w:pPr>
              <w:jc w:val="center"/>
            </w:pPr>
            <w:r>
              <w:rPr>
                <w:rFonts w:ascii="Arial" w:hAnsi="Arial"/>
                <w:i/>
                <w:color w:val="5B6770"/>
                <w:sz w:val="18"/>
              </w:rPr>
              <w:t>Screenshot: the top half of the form with date, LDA/supervisor email, client, carrier, and region filled in</w:t>
            </w:r>
          </w:p>
        </w:tc>
      </w:tr>
    </w:tbl>
    <w:p>
      <w:pPr>
        <w:spacing w:after="160"/>
        <w:jc w:val="center"/>
      </w:pPr>
      <w:r>
        <w:rPr>
          <w:rFonts w:ascii="Arial" w:hAnsi="Arial"/>
          <w:i/>
          <w:color w:val="5B6770"/>
          <w:sz w:val="18"/>
        </w:rPr>
        <w:t>Screenshot: the top half of the form with date, LDA/supervisor email, client, carrier, and region filled in</w:t>
      </w:r>
    </w:p>
    <w:p>
      <w:pPr>
        <w:spacing w:before="280" w:after="100"/>
      </w:pPr>
      <w:r>
        <w:rPr>
          <w:rFonts w:ascii="Arial" w:hAnsi="Arial"/>
          <w:b/>
          <w:color w:val="1F3A5F"/>
          <w:sz w:val="32"/>
        </w:rPr>
        <w:t>Step 3 - Describe the action item</w:t>
      </w:r>
    </w:p>
    <w:p>
      <w:pPr>
        <w:spacing w:after="80"/>
        <w:ind w:left="504" w:hanging="403"/>
      </w:pPr>
      <w:r>
        <w:rPr>
          <w:rFonts w:ascii="Arial" w:hAnsi="Arial"/>
          <w:b/>
          <w:color w:val="1F3A5F"/>
          <w:sz w:val="22"/>
        </w:rPr>
        <w:t xml:space="preserve">1.  </w:t>
      </w:r>
      <w:r>
        <w:rPr>
          <w:rFonts w:ascii="Arial" w:hAnsi="Arial"/>
          <w:b w:val="0"/>
          <w:i w:val="0"/>
          <w:color w:val="22282E"/>
          <w:sz w:val="22"/>
        </w:rPr>
        <w:t xml:space="preserve">Write a short line in </w:t>
      </w:r>
      <w:r>
        <w:rPr>
          <w:rFonts w:ascii="Arial" w:hAnsi="Arial"/>
          <w:b/>
          <w:i w:val="0"/>
          <w:color w:val="22282E"/>
          <w:sz w:val="22"/>
        </w:rPr>
        <w:t>Action Item Summary</w:t>
      </w:r>
      <w:r>
        <w:rPr>
          <w:rFonts w:ascii="Arial" w:hAnsi="Arial"/>
          <w:b w:val="0"/>
          <w:i w:val="0"/>
          <w:color w:val="22282E"/>
          <w:sz w:val="22"/>
        </w:rPr>
        <w:t xml:space="preserve"> describing what needs to happen.</w:t>
      </w:r>
    </w:p>
    <w:p>
      <w:pPr>
        <w:spacing w:after="80"/>
        <w:ind w:left="504" w:hanging="403"/>
      </w:pPr>
      <w:r>
        <w:rPr>
          <w:rFonts w:ascii="Arial" w:hAnsi="Arial"/>
          <w:b/>
          <w:color w:val="1F3A5F"/>
          <w:sz w:val="22"/>
        </w:rPr>
        <w:t xml:space="preserve">2.  </w:t>
      </w:r>
      <w:r>
        <w:rPr>
          <w:rFonts w:ascii="Arial" w:hAnsi="Arial"/>
          <w:b w:val="0"/>
          <w:i w:val="0"/>
          <w:color w:val="22282E"/>
          <w:sz w:val="22"/>
        </w:rPr>
        <w:t xml:space="preserve">Add the fuller context and next steps in </w:t>
      </w:r>
      <w:r>
        <w:rPr>
          <w:rFonts w:ascii="Arial" w:hAnsi="Arial"/>
          <w:b/>
          <w:i w:val="0"/>
          <w:color w:val="22282E"/>
          <w:sz w:val="22"/>
        </w:rPr>
        <w:t>Action Item Detail</w:t>
      </w:r>
      <w:r>
        <w:rPr>
          <w:rFonts w:ascii="Arial" w:hAnsi="Arial"/>
          <w:b w:val="0"/>
          <w:i w:val="0"/>
          <w:color w:val="22282E"/>
          <w:sz w:val="22"/>
        </w:rPr>
        <w:t>.</w:t>
      </w:r>
    </w:p>
    <w:p>
      <w:pPr>
        <w:spacing w:after="80"/>
        <w:ind w:left="504" w:hanging="403"/>
      </w:pPr>
      <w:r>
        <w:rPr>
          <w:rFonts w:ascii="Arial" w:hAnsi="Arial"/>
          <w:b/>
          <w:color w:val="1F3A5F"/>
          <w:sz w:val="22"/>
        </w:rPr>
        <w:t xml:space="preserve">3.  </w:t>
      </w:r>
      <w:r>
        <w:rPr>
          <w:rFonts w:ascii="Arial" w:hAnsi="Arial"/>
          <w:b w:val="0"/>
          <w:i w:val="0"/>
          <w:color w:val="22282E"/>
          <w:sz w:val="22"/>
        </w:rPr>
        <w:t xml:space="preserve">Paste the link or ID into </w:t>
      </w:r>
      <w:r>
        <w:rPr>
          <w:rFonts w:ascii="Arial" w:hAnsi="Arial"/>
          <w:b/>
          <w:i w:val="0"/>
          <w:color w:val="22282E"/>
          <w:sz w:val="22"/>
        </w:rPr>
        <w:t>Jira Ticket</w:t>
      </w:r>
      <w:r>
        <w:rPr>
          <w:rFonts w:ascii="Arial" w:hAnsi="Arial"/>
          <w:b w:val="0"/>
          <w:i w:val="0"/>
          <w:color w:val="22282E"/>
          <w:sz w:val="22"/>
        </w:rPr>
        <w:t>.</w:t>
      </w:r>
    </w:p>
    <w:p>
      <w:pPr>
        <w:spacing w:after="80"/>
        <w:ind w:left="504" w:hanging="403"/>
      </w:pPr>
      <w:r>
        <w:rPr>
          <w:rFonts w:ascii="Arial" w:hAnsi="Arial"/>
          <w:b/>
          <w:color w:val="1F3A5F"/>
          <w:sz w:val="22"/>
        </w:rPr>
        <w:t xml:space="preserve">4.  </w:t>
      </w:r>
      <w:r>
        <w:rPr>
          <w:rFonts w:ascii="Arial" w:hAnsi="Arial"/>
          <w:b w:val="0"/>
          <w:i w:val="0"/>
          <w:color w:val="22282E"/>
          <w:sz w:val="22"/>
        </w:rPr>
        <w:t xml:space="preserve">Choose the current </w:t>
      </w:r>
      <w:r>
        <w:rPr>
          <w:rFonts w:ascii="Arial" w:hAnsi="Arial"/>
          <w:b/>
          <w:i w:val="0"/>
          <w:color w:val="22282E"/>
          <w:sz w:val="22"/>
        </w:rPr>
        <w:t>Status</w:t>
      </w:r>
      <w:r>
        <w:rPr>
          <w:rFonts w:ascii="Arial" w:hAnsi="Arial"/>
          <w:b w:val="0"/>
          <w:i w:val="0"/>
          <w:color w:val="22282E"/>
          <w:sz w:val="22"/>
        </w:rPr>
        <w:t xml:space="preserve"> from the dropdown.</w:t>
      </w:r>
    </w:p>
    <w:tbl>
      <w:tblPr>
        <w:tblW w:type="auto" w:w="0"/>
        <w:tblLayout w:type="fixed"/>
        <w:tblLook w:firstColumn="1" w:firstRow="1" w:lastColumn="0" w:lastRow="0" w:noHBand="0" w:noVBand="1" w:val="04A0"/>
      </w:tblPr>
      <w:tblGrid>
        <w:gridCol w:w="9360"/>
      </w:tblGrid>
      <w:tr>
        <w:tc>
          <w:tcPr>
            <w:tcW w:type="dxa" w:w="9360"/>
            <w:shd w:val="clear" w:color="auto" w:fill="EEF3F8"/>
            <w:tcBorders>
              <w:left w:val="single" w:sz="24" w:space="0" w:color="1F3A5F"/>
            </w:tcBorders>
            <w:tcBorders>
              <w:top w:val="single" w:sz="4" w:space="0" w:color="EEF3F8"/>
              <w:bottom w:val="single" w:sz="4" w:space="0" w:color="EEF3F8"/>
              <w:right w:val="single" w:sz="4" w:space="0" w:color="EEF3F8"/>
            </w:tcBorders>
          </w:tcPr>
          <w:p>
            <w:r>
              <w:rPr>
                <w:rFonts w:ascii="Arial" w:hAnsi="Arial"/>
                <w:b w:val="0"/>
                <w:i w:val="0"/>
                <w:color w:val="22282E"/>
                <w:sz w:val="19"/>
              </w:rPr>
              <w:t>All four of these fields are required. The form checks every required field when you submit, not as you type, so it's easy to miss one until you try to save.</w:t>
            </w:r>
          </w:p>
        </w:tc>
      </w:tr>
    </w:tbl>
    <w:p>
      <w:pPr>
        <w:spacing w:after="40"/>
      </w:pPr>
    </w:p>
    <w:tbl>
      <w:tblPr>
        <w:tblW w:type="auto" w:w="0"/>
        <w:tblLayout w:type="fixed"/>
        <w:tblLook w:firstColumn="1" w:firstRow="1" w:lastColumn="0" w:lastRow="0" w:noHBand="0" w:noVBand="1" w:val="04A0"/>
      </w:tblPr>
      <w:tblGrid>
        <w:gridCol w:w="9360"/>
      </w:tblGrid>
      <w:tr>
        <w:trPr>
          <w:trHeight w:val="3168" w:hRule="exact"/>
        </w:trPr>
        <w:tc>
          <w:tcPr>
            <w:tcW w:type="dxa" w:w="9360"/>
            <w:vAlign w:val="center"/>
            <w:shd w:val="clear" w:color="auto" w:fill="F4F7FB"/>
            <w:tcBorders>
              <w:top w:val="dashed" w:sz="8" w:space="0" w:color="2A6FB0"/>
              <w:bottom w:val="dashed" w:sz="8" w:space="0" w:color="2A6FB0"/>
              <w:left w:val="dashed" w:sz="8" w:space="0" w:color="2A6FB0"/>
              <w:right w:val="dashed" w:sz="8" w:space="0" w:color="2A6FB0"/>
            </w:tcBorders>
          </w:tcPr>
          <w:p>
            <w:pPr>
              <w:jc w:val="center"/>
            </w:pPr>
            <w:r>
              <w:rPr>
                <w:rFonts w:ascii="Arial" w:hAnsi="Arial"/>
                <w:b/>
                <w:color w:val="2A6FB0"/>
                <w:sz w:val="21"/>
              </w:rPr>
              <w:t>[  INSERT SCREENSHOT  ]</w:t>
            </w:r>
          </w:p>
          <w:p>
            <w:pPr>
              <w:jc w:val="center"/>
            </w:pPr>
            <w:r>
              <w:rPr>
                <w:rFonts w:ascii="Arial" w:hAnsi="Arial"/>
                <w:i/>
                <w:color w:val="5B6770"/>
                <w:sz w:val="18"/>
              </w:rPr>
              <w:t>Screenshot: the Action Item Summary, Detail, Jira Ticket, and Status fields completed</w:t>
            </w:r>
          </w:p>
        </w:tc>
      </w:tr>
    </w:tbl>
    <w:p>
      <w:pPr>
        <w:spacing w:after="160"/>
        <w:jc w:val="center"/>
      </w:pPr>
      <w:r>
        <w:rPr>
          <w:rFonts w:ascii="Arial" w:hAnsi="Arial"/>
          <w:i/>
          <w:color w:val="5B6770"/>
          <w:sz w:val="18"/>
        </w:rPr>
        <w:t>Screenshot: the Action Item Summary, Detail, Jira Ticket, and Status fields completed</w:t>
      </w:r>
    </w:p>
    <w:p>
      <w:pPr>
        <w:spacing w:before="280" w:after="100"/>
      </w:pPr>
      <w:r>
        <w:rPr>
          <w:rFonts w:ascii="Arial" w:hAnsi="Arial"/>
          <w:b/>
          <w:color w:val="1F3A5F"/>
          <w:sz w:val="32"/>
        </w:rPr>
        <w:t>Step 4 - Submit the entry</w:t>
      </w:r>
    </w:p>
    <w:p>
      <w:pPr>
        <w:spacing w:after="80"/>
        <w:ind w:left="504" w:hanging="403"/>
      </w:pPr>
      <w:r>
        <w:rPr>
          <w:rFonts w:ascii="Arial" w:hAnsi="Arial"/>
          <w:b/>
          <w:color w:val="1F3A5F"/>
          <w:sz w:val="22"/>
        </w:rPr>
        <w:t xml:space="preserve">1.  </w:t>
      </w:r>
      <w:r>
        <w:rPr>
          <w:rFonts w:ascii="Arial" w:hAnsi="Arial"/>
          <w:b w:val="0"/>
          <w:i w:val="0"/>
          <w:color w:val="22282E"/>
          <w:sz w:val="22"/>
        </w:rPr>
        <w:t>Review the fields you've entered.</w:t>
      </w:r>
    </w:p>
    <w:p>
      <w:pPr>
        <w:spacing w:after="80"/>
        <w:ind w:left="504" w:hanging="403"/>
      </w:pPr>
      <w:r>
        <w:rPr>
          <w:rFonts w:ascii="Arial" w:hAnsi="Arial"/>
          <w:b/>
          <w:color w:val="1F3A5F"/>
          <w:sz w:val="22"/>
        </w:rPr>
        <w:t xml:space="preserve">2.  </w:t>
      </w:r>
      <w:r>
        <w:rPr>
          <w:rFonts w:ascii="Arial" w:hAnsi="Arial"/>
          <w:b w:val="0"/>
          <w:i w:val="0"/>
          <w:color w:val="22282E"/>
          <w:sz w:val="22"/>
        </w:rPr>
        <w:t xml:space="preserve">Click </w:t>
      </w:r>
      <w:r>
        <w:rPr>
          <w:rFonts w:ascii="Arial" w:hAnsi="Arial"/>
          <w:b/>
          <w:i w:val="0"/>
          <w:color w:val="22282E"/>
          <w:sz w:val="22"/>
        </w:rPr>
        <w:t>Submit</w:t>
      </w:r>
      <w:r>
        <w:rPr>
          <w:rFonts w:ascii="Arial" w:hAnsi="Arial"/>
          <w:b w:val="0"/>
          <w:i w:val="0"/>
          <w:color w:val="22282E"/>
          <w:sz w:val="22"/>
        </w:rPr>
        <w:t>.</w:t>
      </w:r>
    </w:p>
    <w:p>
      <w:pPr>
        <w:spacing w:after="80"/>
        <w:ind w:left="504" w:hanging="403"/>
      </w:pPr>
      <w:r>
        <w:rPr>
          <w:rFonts w:ascii="Arial" w:hAnsi="Arial"/>
          <w:b/>
          <w:color w:val="1F3A5F"/>
          <w:sz w:val="22"/>
        </w:rPr>
        <w:t xml:space="preserve">3.  </w:t>
      </w:r>
      <w:r>
        <w:rPr>
          <w:rFonts w:ascii="Arial" w:hAnsi="Arial"/>
          <w:b w:val="0"/>
          <w:i w:val="0"/>
          <w:color w:val="22282E"/>
          <w:sz w:val="22"/>
        </w:rPr>
        <w:t>If a field is missing, you'll see ‘Please fill out all required fields’ — fill in the missing field(s) and click Submit again.</w:t>
      </w:r>
    </w:p>
    <w:p>
      <w:pPr>
        <w:spacing w:after="80"/>
        <w:ind w:left="504" w:hanging="403"/>
      </w:pPr>
      <w:r>
        <w:rPr>
          <w:rFonts w:ascii="Arial" w:hAnsi="Arial"/>
          <w:b/>
          <w:color w:val="1F3A5F"/>
          <w:sz w:val="22"/>
        </w:rPr>
        <w:t xml:space="preserve">4.  </w:t>
      </w:r>
      <w:r>
        <w:rPr>
          <w:rFonts w:ascii="Arial" w:hAnsi="Arial"/>
          <w:b w:val="0"/>
          <w:i w:val="0"/>
          <w:color w:val="22282E"/>
          <w:sz w:val="22"/>
        </w:rPr>
        <w:t>On success, you'll see a ‘Saved successfully’ confirmation, and the form reloads for your next entry.</w:t>
      </w:r>
    </w:p>
    <w:tbl>
      <w:tblPr>
        <w:tblW w:type="auto" w:w="0"/>
        <w:tblLayout w:type="fixed"/>
        <w:tblLook w:firstColumn="1" w:firstRow="1" w:lastColumn="0" w:lastRow="0" w:noHBand="0" w:noVBand="1" w:val="04A0"/>
      </w:tblPr>
      <w:tblGrid>
        <w:gridCol w:w="9360"/>
      </w:tblGrid>
      <w:tr>
        <w:tc>
          <w:tcPr>
            <w:tcW w:type="dxa" w:w="9360"/>
            <w:shd w:val="clear" w:color="auto" w:fill="FDEEE9"/>
            <w:tcBorders>
              <w:left w:val="single" w:sz="24" w:space="0" w:color="B5451A"/>
            </w:tcBorders>
            <w:tcBorders>
              <w:top w:val="single" w:sz="4" w:space="0" w:color="FDEEE9"/>
              <w:bottom w:val="single" w:sz="4" w:space="0" w:color="FDEEE9"/>
              <w:right w:val="single" w:sz="4" w:space="0" w:color="FDEEE9"/>
            </w:tcBorders>
          </w:tcPr>
          <w:p>
            <w:r>
              <w:rPr>
                <w:rFonts w:ascii="Arial" w:hAnsi="Arial"/>
                <w:b w:val="0"/>
                <w:i w:val="0"/>
                <w:color w:val="22282E"/>
                <w:sz w:val="19"/>
              </w:rPr>
              <w:t xml:space="preserve">If you see a ‘Request failed’ or error alert, the entry was </w:t>
            </w:r>
            <w:r>
              <w:rPr>
                <w:rFonts w:ascii="Arial" w:hAnsi="Arial"/>
                <w:b/>
                <w:i w:val="0"/>
                <w:color w:val="22282E"/>
                <w:sz w:val="19"/>
              </w:rPr>
              <w:t>not</w:t>
            </w:r>
            <w:r>
              <w:rPr>
                <w:rFonts w:ascii="Arial" w:hAnsi="Arial"/>
                <w:b w:val="0"/>
                <w:i w:val="0"/>
                <w:color w:val="22282E"/>
                <w:sz w:val="19"/>
              </w:rPr>
              <w:t xml:space="preserve"> saved. Note what you entered, try again, and contact support if it keeps failing.</w:t>
            </w:r>
          </w:p>
        </w:tc>
      </w:tr>
    </w:tbl>
    <w:p>
      <w:pPr>
        <w:spacing w:after="40"/>
      </w:pPr>
    </w:p>
    <w:tbl>
      <w:tblPr>
        <w:tblW w:type="auto" w:w="0"/>
        <w:tblLayout w:type="fixed"/>
        <w:tblLook w:firstColumn="1" w:firstRow="1" w:lastColumn="0" w:lastRow="0" w:noHBand="0" w:noVBand="1" w:val="04A0"/>
      </w:tblPr>
      <w:tblGrid>
        <w:gridCol w:w="9360"/>
      </w:tblGrid>
      <w:tr>
        <w:trPr>
          <w:trHeight w:val="2592" w:hRule="exact"/>
        </w:trPr>
        <w:tc>
          <w:tcPr>
            <w:tcW w:type="dxa" w:w="9360"/>
            <w:vAlign w:val="center"/>
            <w:shd w:val="clear" w:color="auto" w:fill="F4F7FB"/>
            <w:tcBorders>
              <w:top w:val="dashed" w:sz="8" w:space="0" w:color="2A6FB0"/>
              <w:bottom w:val="dashed" w:sz="8" w:space="0" w:color="2A6FB0"/>
              <w:left w:val="dashed" w:sz="8" w:space="0" w:color="2A6FB0"/>
              <w:right w:val="dashed" w:sz="8" w:space="0" w:color="2A6FB0"/>
            </w:tcBorders>
          </w:tcPr>
          <w:p>
            <w:pPr>
              <w:jc w:val="center"/>
            </w:pPr>
            <w:r>
              <w:rPr>
                <w:rFonts w:ascii="Arial" w:hAnsi="Arial"/>
                <w:b/>
                <w:color w:val="2A6FB0"/>
                <w:sz w:val="21"/>
              </w:rPr>
              <w:t>[  INSERT SCREENSHOT  ]</w:t>
            </w:r>
          </w:p>
          <w:p>
            <w:pPr>
              <w:jc w:val="center"/>
            </w:pPr>
            <w:r>
              <w:rPr>
                <w:rFonts w:ascii="Arial" w:hAnsi="Arial"/>
                <w:i/>
                <w:color w:val="5B6770"/>
                <w:sz w:val="18"/>
              </w:rPr>
              <w:t>Screenshot: the 'Saved successfully' confirmation after submitting</w:t>
            </w:r>
          </w:p>
        </w:tc>
      </w:tr>
    </w:tbl>
    <w:p>
      <w:pPr>
        <w:spacing w:after="160"/>
        <w:jc w:val="center"/>
      </w:pPr>
      <w:r>
        <w:rPr>
          <w:rFonts w:ascii="Arial" w:hAnsi="Arial"/>
          <w:i/>
          <w:color w:val="5B6770"/>
          <w:sz w:val="18"/>
        </w:rPr>
        <w:t>Screenshot: the 'Saved successfully' confirmation after submitting</w:t>
      </w:r>
    </w:p>
    <w:p>
      <w:pPr>
        <w:pBdr>
          <w:bottom w:val="single" w:sz="6" w:space="1" w:color="C9D6E3"/>
        </w:pBdr>
        <w:spacing w:after="120"/>
      </w:pPr>
    </w:p>
    <w:p>
      <w:pPr>
        <w:spacing w:after="140" w:line="269" w:lineRule="auto"/>
      </w:pPr>
      <w:r>
        <w:rPr>
          <w:rFonts w:ascii="Arial" w:hAnsi="Arial"/>
          <w:b w:val="0"/>
          <w:i w:val="0"/>
          <w:color w:val="22282E"/>
          <w:sz w:val="21"/>
        </w:rPr>
        <w:t xml:space="preserve">That's the full cycle: open the form, fill in the call and action item details, and submit. See the companion </w:t>
      </w:r>
      <w:r>
        <w:rPr>
          <w:rFonts w:ascii="Arial" w:hAnsi="Arial"/>
          <w:b w:val="0"/>
          <w:i/>
          <w:color w:val="22282E"/>
          <w:sz w:val="21"/>
        </w:rPr>
        <w:t>Training Guide</w:t>
      </w:r>
      <w:r>
        <w:rPr>
          <w:rFonts w:ascii="Arial" w:hAnsi="Arial"/>
          <w:b w:val="0"/>
          <w:i w:val="0"/>
          <w:color w:val="22282E"/>
          <w:sz w:val="21"/>
        </w:rPr>
        <w:t xml:space="preserve"> for what each field means and good habits. For support, contact Trax Group Inc. at 1-800-755-0110 or jerramy.calites@traxtech.com.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6" w:space="4" w:color="C9D6E3"/>
      </w:pBdr>
    </w:pPr>
    <w:r/>
    <w:r>
      <w:rPr>
        <w:rFonts w:ascii="Arial" w:hAnsi="Arial"/>
        <w:color w:val="5B6770"/>
        <w:sz w:val="16"/>
      </w:rPr>
      <w:t>Trax Group Inc.  -  Internal use only</w:t>
    </w:r>
    <w:r>
      <w:rPr>
        <w:rFonts w:ascii="Arial" w:hAnsi="Arial"/>
        <w:color w:val="5B6770"/>
        <w:sz w:val="16"/>
      </w:rPr>
      <w:tab/>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hd w:val="clear" w:color="auto" w:fill="1F3A5F"/>
    </w:pPr>
    <w:r/>
    <w:r>
      <w:rPr>
        <w:rFonts w:ascii="Arial" w:hAnsi="Arial"/>
        <w:b/>
        <w:color w:val="FFFFFF"/>
        <w:sz w:val="18"/>
      </w:rPr>
      <w:t>Audit Management Dashboard</w:t>
    </w:r>
    <w:r>
      <w:rPr>
        <w:rFonts w:ascii="Arial" w:hAnsi="Arial"/>
        <w:color w:val="FFFFFF"/>
        <w:sz w:val="18"/>
      </w:rPr>
      <w:tab/>
      <w:t>Walkthrough — Recon Call Action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