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8AD" w:rsidRDefault="00DB46EC" w:rsidP="00F62DD8">
      <w:pPr>
        <w:ind w:left="-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Введение</w:t>
      </w:r>
      <w:r w:rsidR="007449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46EC" w:rsidRDefault="005F1322" w:rsidP="00F62DD8">
      <w:pPr>
        <w:ind w:left="-810"/>
        <w:jc w:val="both"/>
        <w:rPr>
          <w:rFonts w:ascii="Times New Roman" w:hAnsi="Times New Roman" w:cs="Times New Roman"/>
          <w:sz w:val="24"/>
          <w:szCs w:val="24"/>
        </w:rPr>
      </w:pPr>
      <w:r w:rsidRPr="004011A4">
        <w:rPr>
          <w:rFonts w:ascii="Times New Roman" w:hAnsi="Times New Roman" w:cs="Times New Roman"/>
          <w:sz w:val="24"/>
          <w:szCs w:val="24"/>
          <w:highlight w:val="yellow"/>
        </w:rPr>
        <w:t>По итогам 2020 года</w:t>
      </w:r>
      <w:r w:rsidR="00DB46EC" w:rsidRPr="004011A4">
        <w:rPr>
          <w:rFonts w:ascii="Times New Roman" w:hAnsi="Times New Roman" w:cs="Times New Roman"/>
          <w:sz w:val="24"/>
          <w:szCs w:val="24"/>
          <w:highlight w:val="yellow"/>
        </w:rPr>
        <w:t xml:space="preserve"> Казахстан экспортировал 68.5 млн тонн нефти в зарубежные страны, что составило </w:t>
      </w:r>
      <w:r w:rsidRPr="004011A4">
        <w:rPr>
          <w:rFonts w:ascii="Times New Roman" w:hAnsi="Times New Roman" w:cs="Times New Roman"/>
          <w:sz w:val="24"/>
          <w:szCs w:val="24"/>
          <w:highlight w:val="yellow"/>
        </w:rPr>
        <w:t>79.9</w:t>
      </w:r>
      <w:r w:rsidR="00DB46EC" w:rsidRPr="004011A4">
        <w:rPr>
          <w:rFonts w:ascii="Times New Roman" w:hAnsi="Times New Roman" w:cs="Times New Roman"/>
          <w:sz w:val="24"/>
          <w:szCs w:val="24"/>
          <w:highlight w:val="yellow"/>
        </w:rPr>
        <w:t>% от 85.7 млн.</w:t>
      </w:r>
      <w:r w:rsidR="00DB46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11A4" w:rsidRDefault="004011A4" w:rsidP="00F62DD8">
      <w:pPr>
        <w:ind w:left="-810"/>
        <w:jc w:val="both"/>
        <w:rPr>
          <w:rFonts w:ascii="Times New Roman" w:hAnsi="Times New Roman" w:cs="Times New Roman"/>
          <w:sz w:val="24"/>
          <w:szCs w:val="24"/>
        </w:rPr>
      </w:pPr>
    </w:p>
    <w:p w:rsidR="00CA38B3" w:rsidRDefault="004011A4" w:rsidP="00F62DD8">
      <w:pPr>
        <w:ind w:left="-810"/>
        <w:jc w:val="both"/>
        <w:rPr>
          <w:rFonts w:ascii="Verdana" w:hAnsi="Verdana"/>
          <w:color w:val="000000"/>
          <w:sz w:val="20"/>
          <w:szCs w:val="20"/>
          <w:shd w:val="clear" w:color="auto" w:fill="FDFDFD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Основной задачей автоматизации технологических процессов является повышение качества выполняемого процесса, </w:t>
      </w:r>
      <w:r w:rsidR="00274923">
        <w:rPr>
          <w:rStyle w:val="tooltip"/>
          <w:rFonts w:ascii="Verdana" w:hAnsi="Verdana"/>
          <w:color w:val="FF0000"/>
          <w:sz w:val="20"/>
          <w:szCs w:val="20"/>
          <w:shd w:val="clear" w:color="auto" w:fill="FDFDFD"/>
        </w:rPr>
        <w:t>усовершенствовании</w:t>
      </w:r>
      <w:r w:rsidR="00274923">
        <w:rPr>
          <w:rFonts w:ascii="Verdana" w:hAnsi="Verdana"/>
          <w:color w:val="000000"/>
          <w:sz w:val="20"/>
          <w:szCs w:val="20"/>
          <w:shd w:val="clear" w:color="auto" w:fill="FDFDFD"/>
        </w:rPr>
        <w:t> </w:t>
      </w:r>
      <w:r w:rsidR="00274923">
        <w:rPr>
          <w:rStyle w:val="tooltip"/>
          <w:rFonts w:ascii="Verdana" w:hAnsi="Verdana"/>
          <w:color w:val="FF0000"/>
          <w:sz w:val="20"/>
          <w:szCs w:val="20"/>
          <w:shd w:val="clear" w:color="auto" w:fill="FDFDFD"/>
        </w:rPr>
        <w:t>свойства</w:t>
      </w:r>
      <w:r w:rsidR="00274923">
        <w:rPr>
          <w:rFonts w:ascii="Verdana" w:hAnsi="Verdana"/>
          <w:color w:val="000000"/>
          <w:sz w:val="20"/>
          <w:szCs w:val="20"/>
        </w:rPr>
        <w:br/>
      </w:r>
      <w:r w:rsidR="00274923">
        <w:rPr>
          <w:rFonts w:ascii="Verdana" w:hAnsi="Verdana"/>
          <w:color w:val="000000"/>
          <w:sz w:val="20"/>
          <w:szCs w:val="20"/>
          <w:shd w:val="clear" w:color="auto" w:fill="FDFDFD"/>
        </w:rPr>
        <w:t>выпускаемой продукции, экономии сырья и энергии.</w:t>
      </w:r>
      <w:r w:rsidR="00274923">
        <w:rPr>
          <w:rFonts w:ascii="Verdana" w:hAnsi="Verdana"/>
          <w:color w:val="000000"/>
          <w:sz w:val="20"/>
          <w:szCs w:val="20"/>
        </w:rPr>
        <w:br/>
      </w:r>
      <w:r w:rsidR="00274923">
        <w:rPr>
          <w:rFonts w:ascii="Verdana" w:hAnsi="Verdana"/>
          <w:color w:val="000000"/>
          <w:sz w:val="20"/>
          <w:szCs w:val="20"/>
          <w:shd w:val="clear" w:color="auto" w:fill="FDFDFD"/>
        </w:rPr>
        <w:t>Создание средств измерения, контроля и управления оборудованием и</w:t>
      </w:r>
      <w:r w:rsidR="00274923">
        <w:rPr>
          <w:rFonts w:ascii="Verdana" w:hAnsi="Verdana"/>
          <w:color w:val="000000"/>
          <w:sz w:val="20"/>
          <w:szCs w:val="20"/>
        </w:rPr>
        <w:br/>
      </w:r>
      <w:r w:rsidR="00274923">
        <w:rPr>
          <w:rFonts w:ascii="Verdana" w:hAnsi="Verdana"/>
          <w:color w:val="000000"/>
          <w:sz w:val="20"/>
          <w:szCs w:val="20"/>
          <w:shd w:val="clear" w:color="auto" w:fill="FDFDFD"/>
        </w:rPr>
        <w:t>техническими процессами характеризуется переходом от </w:t>
      </w:r>
      <w:r w:rsidR="00274923">
        <w:rPr>
          <w:rStyle w:val="tooltip"/>
          <w:rFonts w:ascii="Verdana" w:hAnsi="Verdana"/>
          <w:color w:val="FF0000"/>
          <w:sz w:val="20"/>
          <w:szCs w:val="20"/>
          <w:shd w:val="clear" w:color="auto" w:fill="FDFDFD"/>
        </w:rPr>
        <w:t>заключения</w:t>
      </w:r>
      <w:r w:rsidR="00274923">
        <w:rPr>
          <w:rFonts w:ascii="Verdana" w:hAnsi="Verdana"/>
          <w:color w:val="000000"/>
          <w:sz w:val="20"/>
          <w:szCs w:val="20"/>
          <w:shd w:val="clear" w:color="auto" w:fill="FDFDFD"/>
        </w:rPr>
        <w:t> </w:t>
      </w:r>
      <w:r w:rsidR="00274923">
        <w:rPr>
          <w:rStyle w:val="tooltip"/>
          <w:rFonts w:ascii="Verdana" w:hAnsi="Verdana"/>
          <w:color w:val="FF0000"/>
          <w:sz w:val="20"/>
          <w:szCs w:val="20"/>
          <w:shd w:val="clear" w:color="auto" w:fill="FDFDFD"/>
        </w:rPr>
        <w:t>личных</w:t>
      </w:r>
      <w:r w:rsidR="00274923">
        <w:rPr>
          <w:rFonts w:ascii="Verdana" w:hAnsi="Verdana"/>
          <w:color w:val="000000"/>
          <w:sz w:val="20"/>
          <w:szCs w:val="20"/>
          <w:shd w:val="clear" w:color="auto" w:fill="FDFDFD"/>
        </w:rPr>
        <w:t>,</w:t>
      </w:r>
      <w:r w:rsidR="00274923">
        <w:rPr>
          <w:rFonts w:ascii="Verdana" w:hAnsi="Verdana"/>
          <w:color w:val="000000"/>
          <w:sz w:val="20"/>
          <w:szCs w:val="20"/>
        </w:rPr>
        <w:br/>
      </w:r>
      <w:r w:rsidR="00274923">
        <w:rPr>
          <w:rStyle w:val="tooltip"/>
          <w:rFonts w:ascii="Verdana" w:hAnsi="Verdana"/>
          <w:color w:val="FF0000"/>
          <w:sz w:val="20"/>
          <w:szCs w:val="20"/>
          <w:shd w:val="clear" w:color="auto" w:fill="FDFDFD"/>
        </w:rPr>
        <w:t>сравнительно</w:t>
      </w:r>
      <w:r w:rsidR="00274923">
        <w:rPr>
          <w:rFonts w:ascii="Verdana" w:hAnsi="Verdana"/>
          <w:color w:val="000000"/>
          <w:sz w:val="20"/>
          <w:szCs w:val="20"/>
          <w:shd w:val="clear" w:color="auto" w:fill="FDFDFD"/>
        </w:rPr>
        <w:t> </w:t>
      </w:r>
      <w:r w:rsidR="00274923">
        <w:rPr>
          <w:rStyle w:val="tooltip"/>
          <w:rFonts w:ascii="Verdana" w:hAnsi="Verdana"/>
          <w:color w:val="FF0000"/>
          <w:sz w:val="20"/>
          <w:szCs w:val="20"/>
          <w:shd w:val="clear" w:color="auto" w:fill="FDFDFD"/>
        </w:rPr>
        <w:t>несложных</w:t>
      </w:r>
      <w:r w:rsidR="00274923">
        <w:rPr>
          <w:rFonts w:ascii="Verdana" w:hAnsi="Verdana"/>
          <w:color w:val="000000"/>
          <w:sz w:val="20"/>
          <w:szCs w:val="20"/>
          <w:shd w:val="clear" w:color="auto" w:fill="FDFDFD"/>
        </w:rPr>
        <w:t> задач автоматизации к созданию на </w:t>
      </w:r>
      <w:r w:rsidR="00274923">
        <w:rPr>
          <w:rStyle w:val="tooltip"/>
          <w:rFonts w:ascii="Verdana" w:hAnsi="Verdana"/>
          <w:color w:val="FF0000"/>
          <w:sz w:val="20"/>
          <w:szCs w:val="20"/>
          <w:shd w:val="clear" w:color="auto" w:fill="FDFDFD"/>
        </w:rPr>
        <w:t>базе</w:t>
      </w:r>
      <w:r w:rsidR="00274923">
        <w:rPr>
          <w:rFonts w:ascii="Verdana" w:hAnsi="Verdana"/>
          <w:color w:val="000000"/>
          <w:sz w:val="20"/>
          <w:szCs w:val="20"/>
        </w:rPr>
        <w:br/>
      </w:r>
      <w:r w:rsidR="00274923">
        <w:rPr>
          <w:rFonts w:ascii="Verdana" w:hAnsi="Verdana"/>
          <w:color w:val="000000"/>
          <w:sz w:val="20"/>
          <w:szCs w:val="20"/>
          <w:shd w:val="clear" w:color="auto" w:fill="FDFDFD"/>
        </w:rPr>
        <w:t>микропроцессорной техники, </w:t>
      </w:r>
      <w:r w:rsidR="00274923">
        <w:rPr>
          <w:rStyle w:val="tooltip"/>
          <w:rFonts w:ascii="Verdana" w:hAnsi="Verdana"/>
          <w:color w:val="FF0000"/>
          <w:sz w:val="20"/>
          <w:szCs w:val="20"/>
          <w:shd w:val="clear" w:color="auto" w:fill="FDFDFD"/>
        </w:rPr>
        <w:t>приборов</w:t>
      </w:r>
      <w:r w:rsidR="00274923">
        <w:rPr>
          <w:rFonts w:ascii="Verdana" w:hAnsi="Verdana"/>
          <w:color w:val="000000"/>
          <w:sz w:val="20"/>
          <w:szCs w:val="20"/>
          <w:shd w:val="clear" w:color="auto" w:fill="FDFDFD"/>
        </w:rPr>
        <w:t> с программным управлением,</w:t>
      </w:r>
      <w:r w:rsidR="00274923">
        <w:rPr>
          <w:rFonts w:ascii="Verdana" w:hAnsi="Verdana"/>
          <w:color w:val="000000"/>
          <w:sz w:val="20"/>
          <w:szCs w:val="20"/>
        </w:rPr>
        <w:br/>
      </w:r>
      <w:r w:rsidR="00274923">
        <w:rPr>
          <w:rFonts w:ascii="Verdana" w:hAnsi="Verdana"/>
          <w:color w:val="000000"/>
          <w:sz w:val="20"/>
          <w:szCs w:val="20"/>
          <w:shd w:val="clear" w:color="auto" w:fill="FDFDFD"/>
        </w:rPr>
        <w:t>решающих </w:t>
      </w:r>
      <w:r w:rsidR="00274923">
        <w:rPr>
          <w:rStyle w:val="tooltip"/>
          <w:rFonts w:ascii="Verdana" w:hAnsi="Verdana"/>
          <w:color w:val="FF0000"/>
          <w:sz w:val="20"/>
          <w:szCs w:val="20"/>
          <w:shd w:val="clear" w:color="auto" w:fill="FDFDFD"/>
        </w:rPr>
        <w:t>трудные</w:t>
      </w:r>
      <w:r w:rsidR="00274923">
        <w:rPr>
          <w:rFonts w:ascii="Verdana" w:hAnsi="Verdana"/>
          <w:color w:val="000000"/>
          <w:sz w:val="20"/>
          <w:szCs w:val="20"/>
          <w:shd w:val="clear" w:color="auto" w:fill="FDFDFD"/>
        </w:rPr>
        <w:t> </w:t>
      </w:r>
      <w:r w:rsidR="00274923">
        <w:rPr>
          <w:rStyle w:val="tooltip"/>
          <w:rFonts w:ascii="Verdana" w:hAnsi="Verdana"/>
          <w:color w:val="FF0000"/>
          <w:sz w:val="20"/>
          <w:szCs w:val="20"/>
          <w:shd w:val="clear" w:color="auto" w:fill="FDFDFD"/>
        </w:rPr>
        <w:t>активные</w:t>
      </w:r>
      <w:r w:rsidR="00274923">
        <w:rPr>
          <w:rFonts w:ascii="Verdana" w:hAnsi="Verdana"/>
          <w:color w:val="000000"/>
          <w:sz w:val="20"/>
          <w:szCs w:val="20"/>
          <w:shd w:val="clear" w:color="auto" w:fill="FDFDFD"/>
        </w:rPr>
        <w:t> </w:t>
      </w:r>
      <w:r w:rsidR="00274923">
        <w:rPr>
          <w:rStyle w:val="tooltip"/>
          <w:rFonts w:ascii="Verdana" w:hAnsi="Verdana"/>
          <w:color w:val="FF0000"/>
          <w:sz w:val="20"/>
          <w:szCs w:val="20"/>
          <w:shd w:val="clear" w:color="auto" w:fill="FDFDFD"/>
        </w:rPr>
        <w:t>задачи</w:t>
      </w:r>
      <w:r w:rsidR="00274923">
        <w:rPr>
          <w:rFonts w:ascii="Verdana" w:hAnsi="Verdana"/>
          <w:color w:val="000000"/>
          <w:sz w:val="20"/>
          <w:szCs w:val="20"/>
          <w:shd w:val="clear" w:color="auto" w:fill="FDFDFD"/>
        </w:rPr>
        <w:t xml:space="preserve"> контроля и управления при нагрузочных </w:t>
      </w:r>
      <w:r w:rsidR="00274923">
        <w:rPr>
          <w:rFonts w:ascii="Verdana" w:hAnsi="Verdana"/>
          <w:color w:val="000000"/>
          <w:sz w:val="20"/>
          <w:szCs w:val="20"/>
        </w:rPr>
        <w:br/>
      </w:r>
      <w:r w:rsidR="00274923">
        <w:rPr>
          <w:rStyle w:val="tooltip"/>
          <w:rFonts w:ascii="Verdana" w:hAnsi="Verdana"/>
          <w:color w:val="FF0000"/>
          <w:sz w:val="20"/>
          <w:szCs w:val="20"/>
          <w:shd w:val="clear" w:color="auto" w:fill="FDFDFD"/>
        </w:rPr>
        <w:t>размерах</w:t>
      </w:r>
      <w:r w:rsidR="00274923">
        <w:rPr>
          <w:rFonts w:ascii="Verdana" w:hAnsi="Verdana"/>
          <w:color w:val="000000"/>
          <w:sz w:val="20"/>
          <w:szCs w:val="20"/>
          <w:shd w:val="clear" w:color="auto" w:fill="FDFDFD"/>
        </w:rPr>
        <w:t> перерабатываемой </w:t>
      </w:r>
      <w:r w:rsidR="00274923">
        <w:rPr>
          <w:rStyle w:val="tooltip"/>
          <w:rFonts w:ascii="Verdana" w:hAnsi="Verdana"/>
          <w:color w:val="FF0000"/>
          <w:sz w:val="20"/>
          <w:szCs w:val="20"/>
          <w:shd w:val="clear" w:color="auto" w:fill="FDFDFD"/>
        </w:rPr>
        <w:t>информации</w:t>
      </w:r>
      <w:r w:rsidR="00274923">
        <w:rPr>
          <w:rFonts w:ascii="Verdana" w:hAnsi="Verdana"/>
          <w:color w:val="000000"/>
          <w:sz w:val="20"/>
          <w:szCs w:val="20"/>
          <w:shd w:val="clear" w:color="auto" w:fill="FDFDFD"/>
        </w:rPr>
        <w:t>.</w:t>
      </w:r>
    </w:p>
    <w:p w:rsidR="00421A0F" w:rsidRDefault="00421A0F" w:rsidP="00F62DD8">
      <w:pPr>
        <w:ind w:left="-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дипломной работе изучены процессы и системы объекта управления, описаны особенности узла, значимые для проектирования автоматизированной системы управления. </w:t>
      </w:r>
    </w:p>
    <w:p w:rsidR="00C47254" w:rsidRPr="00C47254" w:rsidRDefault="00C47254" w:rsidP="00F62DD8">
      <w:pPr>
        <w:ind w:left="-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C47254">
        <w:rPr>
          <w:rFonts w:ascii="Times New Roman" w:hAnsi="Times New Roman" w:cs="Times New Roman"/>
          <w:sz w:val="24"/>
          <w:szCs w:val="24"/>
        </w:rPr>
        <w:t>ля</w:t>
      </w:r>
      <w:r>
        <w:rPr>
          <w:rFonts w:ascii="Times New Roman" w:hAnsi="Times New Roman" w:cs="Times New Roman"/>
          <w:sz w:val="24"/>
          <w:szCs w:val="24"/>
        </w:rPr>
        <w:t xml:space="preserve"> достижения поставленной цели,</w:t>
      </w:r>
      <w:r w:rsidRPr="00C47254">
        <w:rPr>
          <w:rFonts w:ascii="Times New Roman" w:hAnsi="Times New Roman" w:cs="Times New Roman"/>
          <w:sz w:val="24"/>
          <w:szCs w:val="24"/>
        </w:rPr>
        <w:t xml:space="preserve"> </w:t>
      </w:r>
      <w:r w:rsidR="00CF20F7">
        <w:rPr>
          <w:rFonts w:ascii="Times New Roman" w:hAnsi="Times New Roman" w:cs="Times New Roman"/>
          <w:sz w:val="24"/>
          <w:szCs w:val="24"/>
        </w:rPr>
        <w:t xml:space="preserve">были </w:t>
      </w:r>
      <w:r w:rsidRPr="00C47254">
        <w:rPr>
          <w:rFonts w:ascii="Times New Roman" w:hAnsi="Times New Roman" w:cs="Times New Roman"/>
          <w:sz w:val="24"/>
          <w:szCs w:val="24"/>
        </w:rPr>
        <w:t>постановлены следующие задачи:</w:t>
      </w:r>
    </w:p>
    <w:p w:rsidR="00C47254" w:rsidRPr="00C47254" w:rsidRDefault="00C47254" w:rsidP="00F62DD8">
      <w:pPr>
        <w:pStyle w:val="a5"/>
        <w:numPr>
          <w:ilvl w:val="0"/>
          <w:numId w:val="1"/>
        </w:numPr>
        <w:ind w:left="-810"/>
        <w:jc w:val="both"/>
        <w:rPr>
          <w:rFonts w:ascii="Times New Roman" w:hAnsi="Times New Roman" w:cs="Times New Roman"/>
          <w:sz w:val="24"/>
          <w:szCs w:val="24"/>
        </w:rPr>
      </w:pPr>
      <w:r w:rsidRPr="00C47254">
        <w:rPr>
          <w:rFonts w:ascii="Times New Roman" w:hAnsi="Times New Roman" w:cs="Times New Roman"/>
          <w:sz w:val="24"/>
          <w:szCs w:val="24"/>
        </w:rPr>
        <w:t>Исследовать техническое задание на автоматизацию объекта;</w:t>
      </w:r>
    </w:p>
    <w:p w:rsidR="00C47254" w:rsidRPr="00C47254" w:rsidRDefault="00C47254" w:rsidP="00F62DD8">
      <w:pPr>
        <w:pStyle w:val="a5"/>
        <w:numPr>
          <w:ilvl w:val="0"/>
          <w:numId w:val="1"/>
        </w:numPr>
        <w:ind w:left="-810"/>
        <w:jc w:val="both"/>
        <w:rPr>
          <w:rFonts w:ascii="Times New Roman" w:hAnsi="Times New Roman" w:cs="Times New Roman"/>
          <w:sz w:val="24"/>
          <w:szCs w:val="24"/>
        </w:rPr>
      </w:pPr>
      <w:r w:rsidRPr="00C47254">
        <w:rPr>
          <w:rFonts w:ascii="Times New Roman" w:hAnsi="Times New Roman" w:cs="Times New Roman"/>
          <w:sz w:val="24"/>
          <w:szCs w:val="24"/>
        </w:rPr>
        <w:t>Сделать технико-коммерческое предписание по оборудованию;</w:t>
      </w:r>
    </w:p>
    <w:p w:rsidR="00C47254" w:rsidRPr="00C47254" w:rsidRDefault="00C47254" w:rsidP="00F62DD8">
      <w:pPr>
        <w:pStyle w:val="a5"/>
        <w:numPr>
          <w:ilvl w:val="0"/>
          <w:numId w:val="1"/>
        </w:numPr>
        <w:ind w:left="-810"/>
        <w:jc w:val="both"/>
        <w:rPr>
          <w:rFonts w:ascii="Times New Roman" w:hAnsi="Times New Roman" w:cs="Times New Roman"/>
          <w:sz w:val="24"/>
          <w:szCs w:val="24"/>
        </w:rPr>
      </w:pPr>
      <w:r w:rsidRPr="00C47254">
        <w:rPr>
          <w:rFonts w:ascii="Times New Roman" w:hAnsi="Times New Roman" w:cs="Times New Roman"/>
          <w:sz w:val="24"/>
          <w:szCs w:val="24"/>
        </w:rPr>
        <w:t>Подготовить техническую документацию;</w:t>
      </w:r>
    </w:p>
    <w:p w:rsidR="00C47254" w:rsidRPr="00C47254" w:rsidRDefault="00C47254" w:rsidP="00F62DD8">
      <w:pPr>
        <w:pStyle w:val="a5"/>
        <w:numPr>
          <w:ilvl w:val="0"/>
          <w:numId w:val="1"/>
        </w:numPr>
        <w:ind w:left="-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C47254">
        <w:rPr>
          <w:rFonts w:ascii="Times New Roman" w:hAnsi="Times New Roman" w:cs="Times New Roman"/>
          <w:sz w:val="24"/>
          <w:szCs w:val="24"/>
        </w:rPr>
        <w:t>азработать алгоритмы управления технологическими процессами и программное обеспечение функционирования системы.</w:t>
      </w:r>
    </w:p>
    <w:p w:rsidR="00C47254" w:rsidRPr="00C47254" w:rsidRDefault="00C47254" w:rsidP="00F62DD8">
      <w:pPr>
        <w:ind w:left="-810"/>
        <w:jc w:val="both"/>
        <w:rPr>
          <w:rFonts w:ascii="Times New Roman" w:hAnsi="Times New Roman" w:cs="Times New Roman"/>
          <w:sz w:val="24"/>
          <w:szCs w:val="24"/>
        </w:rPr>
      </w:pPr>
      <w:r w:rsidRPr="00C47254">
        <w:rPr>
          <w:rFonts w:ascii="Times New Roman" w:hAnsi="Times New Roman" w:cs="Times New Roman"/>
          <w:sz w:val="24"/>
          <w:szCs w:val="24"/>
        </w:rPr>
        <w:t xml:space="preserve"> Для реализации налаженности авто</w:t>
      </w:r>
      <w:r>
        <w:rPr>
          <w:rFonts w:ascii="Times New Roman" w:hAnsi="Times New Roman" w:cs="Times New Roman"/>
          <w:sz w:val="24"/>
          <w:szCs w:val="24"/>
        </w:rPr>
        <w:t>матизации предпочтен программно-</w:t>
      </w:r>
      <w:r w:rsidRPr="00C47254">
        <w:rPr>
          <w:rFonts w:ascii="Times New Roman" w:hAnsi="Times New Roman" w:cs="Times New Roman"/>
          <w:sz w:val="24"/>
          <w:szCs w:val="24"/>
        </w:rPr>
        <w:t xml:space="preserve">технический комплекс: </w:t>
      </w:r>
      <w:r>
        <w:rPr>
          <w:rFonts w:ascii="Times New Roman" w:hAnsi="Times New Roman" w:cs="Times New Roman"/>
          <w:sz w:val="24"/>
          <w:szCs w:val="24"/>
        </w:rPr>
        <w:t>контроллер</w:t>
      </w:r>
      <w:r w:rsidRPr="00C47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54">
        <w:rPr>
          <w:rFonts w:ascii="Times New Roman" w:hAnsi="Times New Roman" w:cs="Times New Roman"/>
          <w:sz w:val="24"/>
          <w:szCs w:val="24"/>
          <w:lang w:val="en-US"/>
        </w:rPr>
        <w:t>Simatic</w:t>
      </w:r>
      <w:proofErr w:type="spellEnd"/>
      <w:r w:rsidRPr="00C47254">
        <w:rPr>
          <w:rFonts w:ascii="Times New Roman" w:hAnsi="Times New Roman" w:cs="Times New Roman"/>
          <w:sz w:val="24"/>
          <w:szCs w:val="24"/>
        </w:rPr>
        <w:t xml:space="preserve"> </w:t>
      </w:r>
      <w:r w:rsidRPr="00C47254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>7-19999990999</w:t>
      </w:r>
      <w:r w:rsidRPr="00C47254">
        <w:rPr>
          <w:rFonts w:ascii="Times New Roman" w:hAnsi="Times New Roman" w:cs="Times New Roman"/>
          <w:sz w:val="24"/>
          <w:szCs w:val="24"/>
        </w:rPr>
        <w:t xml:space="preserve">00, </w:t>
      </w:r>
      <w:r>
        <w:rPr>
          <w:rFonts w:ascii="Times New Roman" w:hAnsi="Times New Roman" w:cs="Times New Roman"/>
          <w:sz w:val="24"/>
          <w:szCs w:val="24"/>
        </w:rPr>
        <w:t>средство его</w:t>
      </w:r>
    </w:p>
    <w:p w:rsidR="00C47254" w:rsidRPr="00C47254" w:rsidRDefault="00C47254" w:rsidP="00F62DD8">
      <w:pPr>
        <w:ind w:left="-810"/>
        <w:jc w:val="both"/>
        <w:rPr>
          <w:rFonts w:ascii="Times New Roman" w:hAnsi="Times New Roman" w:cs="Times New Roman"/>
          <w:sz w:val="24"/>
          <w:szCs w:val="24"/>
        </w:rPr>
      </w:pPr>
      <w:r w:rsidRPr="00C47254">
        <w:rPr>
          <w:rFonts w:ascii="Times New Roman" w:hAnsi="Times New Roman" w:cs="Times New Roman"/>
          <w:sz w:val="24"/>
          <w:szCs w:val="24"/>
        </w:rPr>
        <w:t xml:space="preserve">программирования и конфигурирования </w:t>
      </w:r>
      <w:r w:rsidRPr="00C47254">
        <w:rPr>
          <w:rFonts w:ascii="Times New Roman" w:hAnsi="Times New Roman" w:cs="Times New Roman"/>
          <w:sz w:val="24"/>
          <w:szCs w:val="24"/>
          <w:lang w:val="en-US"/>
        </w:rPr>
        <w:t>Step</w:t>
      </w:r>
      <w:r>
        <w:rPr>
          <w:rFonts w:ascii="Times New Roman" w:hAnsi="Times New Roman" w:cs="Times New Roman"/>
          <w:sz w:val="24"/>
          <w:szCs w:val="24"/>
        </w:rPr>
        <w:t>77777777</w:t>
      </w:r>
      <w:r w:rsidRPr="00C47254">
        <w:rPr>
          <w:rFonts w:ascii="Times New Roman" w:hAnsi="Times New Roman" w:cs="Times New Roman"/>
          <w:sz w:val="24"/>
          <w:szCs w:val="24"/>
        </w:rPr>
        <w:t xml:space="preserve">7 и </w:t>
      </w:r>
      <w:r w:rsidRPr="00C47254">
        <w:rPr>
          <w:rFonts w:ascii="Times New Roman" w:hAnsi="Times New Roman" w:cs="Times New Roman"/>
          <w:sz w:val="24"/>
          <w:szCs w:val="24"/>
          <w:lang w:val="en-US"/>
        </w:rPr>
        <w:t>SCADA</w:t>
      </w:r>
      <w:r w:rsidRPr="00C47254">
        <w:rPr>
          <w:rFonts w:ascii="Times New Roman" w:hAnsi="Times New Roman" w:cs="Times New Roman"/>
          <w:sz w:val="24"/>
          <w:szCs w:val="24"/>
        </w:rPr>
        <w:t xml:space="preserve">-пакет </w:t>
      </w:r>
      <w:proofErr w:type="spellStart"/>
      <w:r w:rsidRPr="00C47254">
        <w:rPr>
          <w:rFonts w:ascii="Times New Roman" w:hAnsi="Times New Roman" w:cs="Times New Roman"/>
          <w:sz w:val="24"/>
          <w:szCs w:val="24"/>
          <w:lang w:val="en-US"/>
        </w:rPr>
        <w:t>WinCC</w:t>
      </w:r>
      <w:proofErr w:type="spellEnd"/>
      <w:r w:rsidRPr="00C47254">
        <w:rPr>
          <w:rFonts w:ascii="Times New Roman" w:hAnsi="Times New Roman" w:cs="Times New Roman"/>
          <w:sz w:val="24"/>
          <w:szCs w:val="24"/>
        </w:rPr>
        <w:t>. В этих</w:t>
      </w:r>
    </w:p>
    <w:p w:rsidR="00C47254" w:rsidRPr="00C47254" w:rsidRDefault="00C47254" w:rsidP="00F62DD8">
      <w:pPr>
        <w:ind w:left="-810"/>
        <w:jc w:val="both"/>
        <w:rPr>
          <w:rFonts w:ascii="Times New Roman" w:hAnsi="Times New Roman" w:cs="Times New Roman"/>
          <w:sz w:val="24"/>
          <w:szCs w:val="24"/>
        </w:rPr>
      </w:pPr>
      <w:r w:rsidRPr="00C47254">
        <w:rPr>
          <w:rFonts w:ascii="Times New Roman" w:hAnsi="Times New Roman" w:cs="Times New Roman"/>
          <w:sz w:val="24"/>
          <w:szCs w:val="24"/>
        </w:rPr>
        <w:t xml:space="preserve">пакетах </w:t>
      </w:r>
      <w:r>
        <w:rPr>
          <w:rFonts w:ascii="Times New Roman" w:hAnsi="Times New Roman" w:cs="Times New Roman"/>
          <w:sz w:val="24"/>
          <w:szCs w:val="24"/>
        </w:rPr>
        <w:t>разработаны программы</w:t>
      </w:r>
      <w:r w:rsidRPr="00C47254">
        <w:rPr>
          <w:rFonts w:ascii="Times New Roman" w:hAnsi="Times New Roman" w:cs="Times New Roman"/>
          <w:sz w:val="24"/>
          <w:szCs w:val="24"/>
        </w:rPr>
        <w:t xml:space="preserve"> управления </w:t>
      </w:r>
      <w:r>
        <w:rPr>
          <w:rFonts w:ascii="Times New Roman" w:hAnsi="Times New Roman" w:cs="Times New Roman"/>
          <w:sz w:val="24"/>
          <w:szCs w:val="24"/>
        </w:rPr>
        <w:t>ключевыми</w:t>
      </w:r>
      <w:r w:rsidRPr="00C47254">
        <w:rPr>
          <w:rFonts w:ascii="Times New Roman" w:hAnsi="Times New Roman" w:cs="Times New Roman"/>
          <w:sz w:val="24"/>
          <w:szCs w:val="24"/>
        </w:rPr>
        <w:t xml:space="preserve"> процессами,</w:t>
      </w:r>
    </w:p>
    <w:p w:rsidR="00C47254" w:rsidRPr="00C47254" w:rsidRDefault="00C47254" w:rsidP="00F62DD8">
      <w:pPr>
        <w:ind w:left="-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протекающими на участке</w:t>
      </w:r>
      <w:r w:rsidRPr="00C47254">
        <w:rPr>
          <w:rFonts w:ascii="Times New Roman" w:hAnsi="Times New Roman" w:cs="Times New Roman"/>
          <w:sz w:val="24"/>
          <w:szCs w:val="24"/>
        </w:rPr>
        <w:t>.</w:t>
      </w:r>
    </w:p>
    <w:p w:rsidR="00C47254" w:rsidRPr="00CF20F7" w:rsidRDefault="00C47254" w:rsidP="00F62DD8">
      <w:pPr>
        <w:ind w:left="-810"/>
        <w:jc w:val="both"/>
        <w:rPr>
          <w:rFonts w:ascii="Times New Roman" w:hAnsi="Times New Roman" w:cs="Times New Roman"/>
          <w:sz w:val="24"/>
          <w:szCs w:val="24"/>
        </w:rPr>
      </w:pPr>
      <w:r w:rsidRPr="00C47254">
        <w:rPr>
          <w:rFonts w:ascii="Times New Roman" w:hAnsi="Times New Roman" w:cs="Times New Roman"/>
          <w:sz w:val="24"/>
          <w:szCs w:val="24"/>
        </w:rPr>
        <w:t>В дипломном</w:t>
      </w:r>
      <w:r>
        <w:rPr>
          <w:rFonts w:ascii="Times New Roman" w:hAnsi="Times New Roman" w:cs="Times New Roman"/>
          <w:sz w:val="24"/>
          <w:szCs w:val="24"/>
        </w:rPr>
        <w:t xml:space="preserve"> проекте</w:t>
      </w:r>
      <w:r w:rsidRPr="00C472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также рассмотрены</w:t>
      </w:r>
      <w:r w:rsidRPr="00C47254">
        <w:rPr>
          <w:rFonts w:ascii="Times New Roman" w:hAnsi="Times New Roman" w:cs="Times New Roman"/>
          <w:sz w:val="24"/>
          <w:szCs w:val="24"/>
        </w:rPr>
        <w:t xml:space="preserve"> вопросы</w:t>
      </w:r>
      <w:r w:rsidRPr="00C47254">
        <w:t xml:space="preserve"> </w:t>
      </w:r>
      <w:r w:rsidRPr="00C47254">
        <w:rPr>
          <w:rFonts w:ascii="Times New Roman" w:hAnsi="Times New Roman" w:cs="Times New Roman"/>
          <w:sz w:val="24"/>
          <w:szCs w:val="24"/>
        </w:rPr>
        <w:t>охраны окружающей среды и охраны труда.</w:t>
      </w:r>
    </w:p>
    <w:p w:rsidR="00274923" w:rsidRPr="00274923" w:rsidRDefault="00DB6BAB" w:rsidP="00F62DD8">
      <w:pPr>
        <w:jc w:val="both"/>
        <w:rPr>
          <w:b/>
          <w:color w:val="FF0000"/>
        </w:rPr>
      </w:pPr>
      <w:r w:rsidRPr="00DB6BAB">
        <w:rPr>
          <w:b/>
          <w:color w:val="FF0000"/>
        </w:rPr>
        <w:t>12</w:t>
      </w:r>
      <w:r w:rsidRPr="00274923">
        <w:rPr>
          <w:b/>
          <w:color w:val="FF0000"/>
        </w:rPr>
        <w:t>.04.2021</w:t>
      </w:r>
    </w:p>
    <w:p w:rsidR="00F45B14" w:rsidRPr="00F45B14" w:rsidRDefault="00F45B14" w:rsidP="00F62DD8">
      <w:pPr>
        <w:ind w:left="-810"/>
        <w:jc w:val="both"/>
        <w:rPr>
          <w:b/>
          <w:color w:val="4472C4" w:themeColor="accent1"/>
        </w:rPr>
      </w:pPr>
      <w:r w:rsidRPr="00F45B14">
        <w:rPr>
          <w:b/>
          <w:color w:val="4472C4" w:themeColor="accent1"/>
        </w:rPr>
        <w:t>1 Техническое задание</w:t>
      </w:r>
    </w:p>
    <w:p w:rsidR="00F45B14" w:rsidRDefault="00F45B14" w:rsidP="00F62DD8">
      <w:pPr>
        <w:ind w:left="-810"/>
        <w:jc w:val="both"/>
        <w:rPr>
          <w:b/>
          <w:color w:val="4472C4" w:themeColor="accent1"/>
        </w:rPr>
      </w:pPr>
      <w:r w:rsidRPr="00F45B14">
        <w:rPr>
          <w:b/>
          <w:color w:val="4472C4" w:themeColor="accent1"/>
        </w:rPr>
        <w:t>1.1 Назначение и цели создания Системы</w:t>
      </w:r>
    </w:p>
    <w:p w:rsidR="00FE186D" w:rsidRPr="00F45B14" w:rsidRDefault="00274923" w:rsidP="00F62DD8">
      <w:pPr>
        <w:ind w:left="-810"/>
        <w:jc w:val="both"/>
        <w:rPr>
          <w:color w:val="4472C4" w:themeColor="accent1"/>
        </w:rPr>
      </w:pPr>
      <w:r w:rsidRPr="00F45B14">
        <w:rPr>
          <w:color w:val="4472C4" w:themeColor="accent1"/>
        </w:rPr>
        <w:t xml:space="preserve">Ключевой целью и предназначение системы является обеспечение </w:t>
      </w:r>
      <w:r w:rsidR="00FE186D" w:rsidRPr="00F45B14">
        <w:rPr>
          <w:color w:val="4472C4" w:themeColor="accent1"/>
        </w:rPr>
        <w:t xml:space="preserve">безопасного и эффективного управления технологическим процессом (ТП) в реальном режиме времени. Система предназначена: </w:t>
      </w:r>
    </w:p>
    <w:p w:rsidR="00274923" w:rsidRPr="00F45B14" w:rsidRDefault="00FE186D" w:rsidP="00F62DD8">
      <w:pPr>
        <w:ind w:left="-810"/>
        <w:jc w:val="both"/>
        <w:rPr>
          <w:color w:val="4472C4" w:themeColor="accent1"/>
        </w:rPr>
      </w:pPr>
      <w:r w:rsidRPr="00F45B14">
        <w:rPr>
          <w:color w:val="4472C4" w:themeColor="accent1"/>
        </w:rPr>
        <w:t>- для повышения устойчивости и качества автоматического регулирования, контроля и управления работой технологических объектов;</w:t>
      </w:r>
    </w:p>
    <w:p w:rsidR="00FE186D" w:rsidRPr="00F45B14" w:rsidRDefault="00FE186D" w:rsidP="00F62DD8">
      <w:pPr>
        <w:ind w:left="-810"/>
        <w:jc w:val="both"/>
        <w:rPr>
          <w:color w:val="4472C4" w:themeColor="accent1"/>
        </w:rPr>
      </w:pPr>
      <w:r w:rsidRPr="00F45B14">
        <w:rPr>
          <w:color w:val="4472C4" w:themeColor="accent1"/>
        </w:rPr>
        <w:t xml:space="preserve">- для </w:t>
      </w:r>
      <w:r w:rsidR="00F95776" w:rsidRPr="00F45B14">
        <w:rPr>
          <w:color w:val="4472C4" w:themeColor="accent1"/>
        </w:rPr>
        <w:t xml:space="preserve">улучшения качества </w:t>
      </w:r>
      <w:r w:rsidRPr="00F45B14">
        <w:rPr>
          <w:color w:val="4472C4" w:themeColor="accent1"/>
        </w:rPr>
        <w:t>продукта и снижения воздействий на окружающую среду;</w:t>
      </w:r>
    </w:p>
    <w:p w:rsidR="00F95776" w:rsidRPr="00F45B14" w:rsidRDefault="00F95776" w:rsidP="00F62DD8">
      <w:pPr>
        <w:ind w:left="-810"/>
        <w:jc w:val="both"/>
        <w:rPr>
          <w:color w:val="4472C4" w:themeColor="accent1"/>
        </w:rPr>
      </w:pPr>
      <w:r w:rsidRPr="00F45B14">
        <w:rPr>
          <w:color w:val="4472C4" w:themeColor="accent1"/>
        </w:rPr>
        <w:t>- для стабильной поддержки заданных режимов технологического процесса путем контроля значений технологических параметров, визуального представления и выдачи управляющих воздействий на ИМ, как в автоматическом режиме, так и в результате действий оператора-технолога;</w:t>
      </w:r>
    </w:p>
    <w:p w:rsidR="00F95776" w:rsidRPr="00F45B14" w:rsidRDefault="00F95776" w:rsidP="00F62DD8">
      <w:pPr>
        <w:ind w:left="-810"/>
        <w:jc w:val="both"/>
        <w:rPr>
          <w:color w:val="4472C4" w:themeColor="accent1"/>
        </w:rPr>
      </w:pPr>
      <w:r w:rsidRPr="00F45B14">
        <w:rPr>
          <w:color w:val="4472C4" w:themeColor="accent1"/>
        </w:rPr>
        <w:lastRenderedPageBreak/>
        <w:t>- для устранения аварийных ситуаций на технологических объектах путем опроса подключенных к Системе датчиков в автоматическом режиме, анализа полученных показаний и переключения технологического процесса в безопасное состояние путем выдачи управляющих воздействий на ИМ в автоматическом режиме, или по инициативе оперативного персонала;</w:t>
      </w:r>
    </w:p>
    <w:p w:rsidR="00F95776" w:rsidRPr="00F45B14" w:rsidRDefault="00F95776" w:rsidP="00F62DD8">
      <w:pPr>
        <w:ind w:left="-810"/>
        <w:jc w:val="both"/>
        <w:rPr>
          <w:color w:val="4472C4" w:themeColor="accent1"/>
        </w:rPr>
      </w:pPr>
      <w:r w:rsidRPr="00F45B14">
        <w:rPr>
          <w:color w:val="4472C4" w:themeColor="accent1"/>
        </w:rPr>
        <w:t>- для резервирования информации с целью последующего использования для анализа и формирования отчетной документации;</w:t>
      </w:r>
    </w:p>
    <w:p w:rsidR="00F95776" w:rsidRPr="00F45B14" w:rsidRDefault="00F95776" w:rsidP="00F62DD8">
      <w:pPr>
        <w:ind w:left="-810"/>
        <w:jc w:val="both"/>
        <w:rPr>
          <w:color w:val="4472C4" w:themeColor="accent1"/>
        </w:rPr>
      </w:pPr>
      <w:r w:rsidRPr="00F45B14">
        <w:rPr>
          <w:color w:val="4472C4" w:themeColor="accent1"/>
        </w:rPr>
        <w:t>- для достижения высокого уровня стабильности режимов.</w:t>
      </w:r>
    </w:p>
    <w:p w:rsidR="00F95776" w:rsidRPr="00F45B14" w:rsidRDefault="00F95776" w:rsidP="00F62DD8">
      <w:pPr>
        <w:ind w:left="-810"/>
        <w:jc w:val="both"/>
        <w:rPr>
          <w:i/>
          <w:color w:val="4472C4" w:themeColor="accent1"/>
        </w:rPr>
      </w:pPr>
      <w:r w:rsidRPr="00F45B14">
        <w:rPr>
          <w:i/>
          <w:color w:val="4472C4" w:themeColor="accent1"/>
        </w:rPr>
        <w:t>Основными целями создания Системы управления являются:</w:t>
      </w:r>
    </w:p>
    <w:p w:rsidR="00F95776" w:rsidRPr="00F45B14" w:rsidRDefault="00F95776" w:rsidP="00F62DD8">
      <w:pPr>
        <w:ind w:left="-810"/>
        <w:jc w:val="both"/>
        <w:rPr>
          <w:color w:val="4472C4" w:themeColor="accent1"/>
        </w:rPr>
      </w:pPr>
      <w:r w:rsidRPr="00F45B14">
        <w:rPr>
          <w:color w:val="4472C4" w:themeColor="accent1"/>
        </w:rPr>
        <w:t>- стабилизация эксплуатационных показателей технологического оборудования и режимных параметров технологических процессов установки;</w:t>
      </w:r>
    </w:p>
    <w:p w:rsidR="00F95776" w:rsidRPr="00F45B14" w:rsidRDefault="00F95776" w:rsidP="00F62DD8">
      <w:pPr>
        <w:ind w:left="-810"/>
        <w:jc w:val="both"/>
        <w:rPr>
          <w:color w:val="4472C4" w:themeColor="accent1"/>
        </w:rPr>
      </w:pPr>
      <w:r w:rsidRPr="00F45B14">
        <w:rPr>
          <w:color w:val="4472C4" w:themeColor="accent1"/>
        </w:rPr>
        <w:t>- предоставление возможности анализа критических ситуаций (нештатный останов и т.д.) и выявления причины их возникновения;</w:t>
      </w:r>
    </w:p>
    <w:p w:rsidR="00F95776" w:rsidRPr="00F45B14" w:rsidRDefault="00F95776" w:rsidP="00F62DD8">
      <w:pPr>
        <w:ind w:left="-810"/>
        <w:jc w:val="both"/>
        <w:rPr>
          <w:color w:val="4472C4" w:themeColor="accent1"/>
        </w:rPr>
      </w:pPr>
      <w:r w:rsidRPr="00F45B14">
        <w:rPr>
          <w:color w:val="4472C4" w:themeColor="accent1"/>
        </w:rPr>
        <w:t>- обеспечение устойчивости функционирования объекта;</w:t>
      </w:r>
    </w:p>
    <w:p w:rsidR="00F95776" w:rsidRPr="00F45B14" w:rsidRDefault="00F95776" w:rsidP="00F62DD8">
      <w:pPr>
        <w:ind w:left="-810"/>
        <w:jc w:val="both"/>
        <w:rPr>
          <w:color w:val="4472C4" w:themeColor="accent1"/>
        </w:rPr>
      </w:pPr>
      <w:r w:rsidRPr="00F45B14">
        <w:rPr>
          <w:color w:val="4472C4" w:themeColor="accent1"/>
        </w:rPr>
        <w:t xml:space="preserve">- улучшение условий </w:t>
      </w:r>
      <w:r w:rsidR="00F45B14" w:rsidRPr="00F45B14">
        <w:rPr>
          <w:color w:val="4472C4" w:themeColor="accent1"/>
        </w:rPr>
        <w:t xml:space="preserve">работы в объекте для </w:t>
      </w:r>
      <w:r w:rsidRPr="00F45B14">
        <w:rPr>
          <w:color w:val="4472C4" w:themeColor="accent1"/>
        </w:rPr>
        <w:t>технологического и обслуживающего персонала.</w:t>
      </w:r>
    </w:p>
    <w:p w:rsidR="00F45B14" w:rsidRDefault="00F45B14" w:rsidP="00F62DD8">
      <w:pPr>
        <w:ind w:left="-810"/>
        <w:jc w:val="both"/>
        <w:rPr>
          <w:b/>
          <w:color w:val="4472C4" w:themeColor="accent1"/>
          <w:lang w:val="en-US"/>
        </w:rPr>
      </w:pPr>
      <w:r>
        <w:rPr>
          <w:b/>
          <w:color w:val="4472C4" w:themeColor="accent1"/>
          <w:lang w:val="en-US"/>
        </w:rPr>
        <w:t>13.04.2021</w:t>
      </w:r>
    </w:p>
    <w:p w:rsidR="00F45B14" w:rsidRPr="00F45B14" w:rsidRDefault="00F45B14" w:rsidP="00F62DD8">
      <w:pPr>
        <w:ind w:left="-810"/>
        <w:jc w:val="both"/>
        <w:rPr>
          <w:color w:val="4472C4" w:themeColor="accent1"/>
        </w:rPr>
      </w:pPr>
      <w:r w:rsidRPr="00F45B14">
        <w:rPr>
          <w:color w:val="4472C4" w:themeColor="accent1"/>
        </w:rPr>
        <w:t>1.2 Характеристика объекта автоматизации</w:t>
      </w:r>
    </w:p>
    <w:p w:rsidR="00F45B14" w:rsidRPr="00F45B14" w:rsidRDefault="00F45B14" w:rsidP="00F62DD8">
      <w:pPr>
        <w:ind w:left="-810"/>
        <w:jc w:val="both"/>
        <w:rPr>
          <w:color w:val="4472C4" w:themeColor="accent1"/>
        </w:rPr>
      </w:pPr>
      <w:r w:rsidRPr="00F45B14">
        <w:rPr>
          <w:color w:val="4472C4" w:themeColor="accent1"/>
        </w:rPr>
        <w:t xml:space="preserve">Установка цеха НПЗ предназначена </w:t>
      </w:r>
      <w:r>
        <w:rPr>
          <w:color w:val="4472C4" w:themeColor="accent1"/>
        </w:rPr>
        <w:t xml:space="preserve">для переработки нефти в бензин, </w:t>
      </w:r>
      <w:r w:rsidRPr="00F45B14">
        <w:rPr>
          <w:color w:val="4472C4" w:themeColor="accent1"/>
        </w:rPr>
        <w:t>авиационный керосин, мазут, дизельное то</w:t>
      </w:r>
      <w:r>
        <w:rPr>
          <w:color w:val="4472C4" w:themeColor="accent1"/>
        </w:rPr>
        <w:t>пливо, смазочные масла, смазки, битумы, нефтяной кокс, сырьё</w:t>
      </w:r>
      <w:r w:rsidRPr="00F45B14">
        <w:rPr>
          <w:color w:val="4472C4" w:themeColor="accent1"/>
        </w:rPr>
        <w:t xml:space="preserve"> для нефтехимии.</w:t>
      </w:r>
    </w:p>
    <w:p w:rsidR="00F45B14" w:rsidRPr="00F45B14" w:rsidRDefault="00F45B14" w:rsidP="00F62DD8">
      <w:pPr>
        <w:ind w:left="-810"/>
        <w:jc w:val="both"/>
        <w:rPr>
          <w:color w:val="4472C4" w:themeColor="accent1"/>
        </w:rPr>
      </w:pPr>
      <w:r w:rsidRPr="00F45B14">
        <w:rPr>
          <w:color w:val="4472C4" w:themeColor="accent1"/>
        </w:rPr>
        <w:t>Объектами автоматизации являются:</w:t>
      </w:r>
    </w:p>
    <w:p w:rsidR="00F45B14" w:rsidRPr="00F45B14" w:rsidRDefault="00F45B14" w:rsidP="00F62DD8">
      <w:pPr>
        <w:ind w:left="-810"/>
        <w:jc w:val="both"/>
        <w:rPr>
          <w:color w:val="4472C4" w:themeColor="accent1"/>
        </w:rPr>
      </w:pPr>
      <w:r>
        <w:rPr>
          <w:color w:val="4472C4" w:themeColor="accent1"/>
        </w:rPr>
        <w:t xml:space="preserve">1. Насосы </w:t>
      </w:r>
      <w:r w:rsidRPr="00F45B14">
        <w:rPr>
          <w:color w:val="4472C4" w:themeColor="accent1"/>
        </w:rPr>
        <w:t xml:space="preserve">Н-1, Н-2, Н-3, с </w:t>
      </w:r>
      <w:r>
        <w:rPr>
          <w:color w:val="4472C4" w:themeColor="accent1"/>
        </w:rPr>
        <w:t xml:space="preserve">установленными на них датчиками </w:t>
      </w:r>
      <w:r w:rsidRPr="00F45B14">
        <w:rPr>
          <w:color w:val="4472C4" w:themeColor="accent1"/>
        </w:rPr>
        <w:t>температуры подшипников, сигнализато</w:t>
      </w:r>
      <w:r>
        <w:rPr>
          <w:color w:val="4472C4" w:themeColor="accent1"/>
        </w:rPr>
        <w:t xml:space="preserve">ров наличия перекачиваемой </w:t>
      </w:r>
      <w:r w:rsidRPr="00F45B14">
        <w:rPr>
          <w:color w:val="4472C4" w:themeColor="accent1"/>
        </w:rPr>
        <w:t>жидкости;</w:t>
      </w:r>
    </w:p>
    <w:p w:rsidR="00F45B14" w:rsidRPr="00F45B14" w:rsidRDefault="00F45B14" w:rsidP="00F62DD8">
      <w:pPr>
        <w:ind w:left="-810"/>
        <w:jc w:val="both"/>
        <w:rPr>
          <w:color w:val="4472C4" w:themeColor="accent1"/>
        </w:rPr>
      </w:pPr>
      <w:r w:rsidRPr="00F45B14">
        <w:rPr>
          <w:color w:val="4472C4" w:themeColor="accent1"/>
        </w:rPr>
        <w:t>2. Конденсатные баки Е-1, Е-2, с уст</w:t>
      </w:r>
      <w:r>
        <w:rPr>
          <w:color w:val="4472C4" w:themeColor="accent1"/>
        </w:rPr>
        <w:t xml:space="preserve">ановленными на них уровнемерами </w:t>
      </w:r>
      <w:r w:rsidRPr="00F45B14">
        <w:rPr>
          <w:color w:val="4472C4" w:themeColor="accent1"/>
        </w:rPr>
        <w:t>и датчиками температуры парового конденсата;</w:t>
      </w:r>
    </w:p>
    <w:p w:rsidR="00F45B14" w:rsidRPr="00F45B14" w:rsidRDefault="00F45B14" w:rsidP="00F62DD8">
      <w:pPr>
        <w:ind w:left="-810"/>
        <w:jc w:val="both"/>
        <w:rPr>
          <w:color w:val="4472C4" w:themeColor="accent1"/>
        </w:rPr>
      </w:pPr>
      <w:r w:rsidRPr="00F45B14">
        <w:rPr>
          <w:color w:val="4472C4" w:themeColor="accent1"/>
        </w:rPr>
        <w:t>3. Трубопроводы подачи</w:t>
      </w:r>
      <w:r>
        <w:rPr>
          <w:color w:val="4472C4" w:themeColor="accent1"/>
        </w:rPr>
        <w:t xml:space="preserve"> парового конденсата, на каждом </w:t>
      </w:r>
      <w:r w:rsidRPr="00F45B14">
        <w:rPr>
          <w:color w:val="4472C4" w:themeColor="accent1"/>
        </w:rPr>
        <w:t>установленные электроприводные задвижки, датчики температуры конденсата;</w:t>
      </w:r>
    </w:p>
    <w:p w:rsidR="00F45B14" w:rsidRPr="00F45B14" w:rsidRDefault="00F45B14" w:rsidP="00F62DD8">
      <w:pPr>
        <w:ind w:left="-810"/>
        <w:jc w:val="both"/>
        <w:rPr>
          <w:color w:val="4472C4" w:themeColor="accent1"/>
        </w:rPr>
      </w:pPr>
      <w:r w:rsidRPr="00F45B14">
        <w:rPr>
          <w:color w:val="4472C4" w:themeColor="accent1"/>
        </w:rPr>
        <w:t>4. Трубопровод обратно</w:t>
      </w:r>
      <w:r>
        <w:rPr>
          <w:color w:val="4472C4" w:themeColor="accent1"/>
        </w:rPr>
        <w:t xml:space="preserve">й подачи парового конденсата, с </w:t>
      </w:r>
      <w:r w:rsidRPr="00F45B14">
        <w:rPr>
          <w:color w:val="4472C4" w:themeColor="accent1"/>
        </w:rPr>
        <w:t>установленными на нем датчиками расход</w:t>
      </w:r>
      <w:r>
        <w:rPr>
          <w:color w:val="4472C4" w:themeColor="accent1"/>
        </w:rPr>
        <w:t xml:space="preserve">а и температуры и регулирующего </w:t>
      </w:r>
      <w:r w:rsidRPr="00F45B14">
        <w:rPr>
          <w:color w:val="4472C4" w:themeColor="accent1"/>
        </w:rPr>
        <w:t>клапана;</w:t>
      </w:r>
    </w:p>
    <w:p w:rsidR="00F45B14" w:rsidRDefault="00F45B14" w:rsidP="00F62DD8">
      <w:pPr>
        <w:ind w:left="-810"/>
        <w:jc w:val="both"/>
        <w:rPr>
          <w:color w:val="4472C4" w:themeColor="accent1"/>
        </w:rPr>
      </w:pPr>
      <w:r w:rsidRPr="00F45B14">
        <w:rPr>
          <w:color w:val="4472C4" w:themeColor="accent1"/>
        </w:rPr>
        <w:t xml:space="preserve">5. Трубопровод охлаждающей </w:t>
      </w:r>
      <w:r>
        <w:rPr>
          <w:color w:val="4472C4" w:themeColor="accent1"/>
        </w:rPr>
        <w:t xml:space="preserve">жидкости подшипников насосов, с </w:t>
      </w:r>
      <w:r w:rsidRPr="00F45B14">
        <w:rPr>
          <w:color w:val="4472C4" w:themeColor="accent1"/>
        </w:rPr>
        <w:t>установленными на нем датчиками расхода и т</w:t>
      </w:r>
      <w:r>
        <w:rPr>
          <w:color w:val="4472C4" w:themeColor="accent1"/>
        </w:rPr>
        <w:t>емпературы;</w:t>
      </w:r>
    </w:p>
    <w:p w:rsidR="00F45B14" w:rsidRDefault="00F45B14" w:rsidP="00F62DD8">
      <w:pPr>
        <w:ind w:left="-810"/>
        <w:jc w:val="both"/>
        <w:rPr>
          <w:color w:val="4472C4" w:themeColor="accent1"/>
        </w:rPr>
      </w:pPr>
      <w:r w:rsidRPr="00F45B14">
        <w:rPr>
          <w:color w:val="4472C4" w:themeColor="accent1"/>
        </w:rPr>
        <w:t>Большая часть оборудования буд</w:t>
      </w:r>
      <w:r>
        <w:rPr>
          <w:color w:val="4472C4" w:themeColor="accent1"/>
        </w:rPr>
        <w:t xml:space="preserve">ет размещена внутри помещений и </w:t>
      </w:r>
      <w:r w:rsidRPr="00F45B14">
        <w:rPr>
          <w:color w:val="4472C4" w:themeColor="accent1"/>
        </w:rPr>
        <w:t>эксплуатироваться при температуре окруж</w:t>
      </w:r>
      <w:r>
        <w:rPr>
          <w:color w:val="4472C4" w:themeColor="accent1"/>
        </w:rPr>
        <w:t>ающей среды от 0 до плюс 40 °С.</w:t>
      </w:r>
    </w:p>
    <w:p w:rsidR="00F45B14" w:rsidRPr="00F45B14" w:rsidRDefault="00F45B14" w:rsidP="00F62DD8">
      <w:pPr>
        <w:ind w:left="-810"/>
        <w:jc w:val="both"/>
        <w:rPr>
          <w:color w:val="4472C4" w:themeColor="accent1"/>
        </w:rPr>
      </w:pPr>
      <w:r w:rsidRPr="00F45B14">
        <w:rPr>
          <w:color w:val="4472C4" w:themeColor="accent1"/>
        </w:rPr>
        <w:t>Возможно аварийное снижение температуры в помещениях до минус 40 °С.</w:t>
      </w:r>
    </w:p>
    <w:p w:rsidR="00F45B14" w:rsidRPr="00F45B14" w:rsidRDefault="00F45B14" w:rsidP="00F62DD8">
      <w:pPr>
        <w:ind w:left="-810"/>
        <w:jc w:val="both"/>
        <w:rPr>
          <w:color w:val="4472C4" w:themeColor="accent1"/>
        </w:rPr>
      </w:pPr>
      <w:r w:rsidRPr="00F45B14">
        <w:rPr>
          <w:color w:val="4472C4" w:themeColor="accent1"/>
        </w:rPr>
        <w:t>Оборудование, размещаемое снаружи помещений, должно работать при</w:t>
      </w:r>
    </w:p>
    <w:p w:rsidR="00F45B14" w:rsidRDefault="00F45B14" w:rsidP="00F62DD8">
      <w:pPr>
        <w:ind w:left="-810"/>
        <w:jc w:val="both"/>
        <w:rPr>
          <w:color w:val="4472C4" w:themeColor="accent1"/>
        </w:rPr>
      </w:pPr>
      <w:r w:rsidRPr="00F45B14">
        <w:rPr>
          <w:color w:val="4472C4" w:themeColor="accent1"/>
        </w:rPr>
        <w:t>температурах в полном диапазоне от минус 40 до плюс 50 °С.</w:t>
      </w:r>
    </w:p>
    <w:p w:rsidR="009B0B2A" w:rsidRDefault="009B0B2A" w:rsidP="00F62DD8">
      <w:pPr>
        <w:ind w:left="-810"/>
        <w:jc w:val="both"/>
        <w:rPr>
          <w:color w:val="4472C4" w:themeColor="accent1"/>
        </w:rPr>
      </w:pPr>
    </w:p>
    <w:p w:rsidR="009B0B2A" w:rsidRPr="009B0B2A" w:rsidRDefault="009B0B2A" w:rsidP="00F62DD8">
      <w:pPr>
        <w:ind w:left="-810"/>
        <w:jc w:val="both"/>
        <w:rPr>
          <w:b/>
          <w:color w:val="4472C4" w:themeColor="accent1"/>
        </w:rPr>
      </w:pPr>
      <w:r w:rsidRPr="009B0B2A">
        <w:rPr>
          <w:b/>
          <w:color w:val="4472C4" w:themeColor="accent1"/>
        </w:rPr>
        <w:t>1.3 Требования к Системе</w:t>
      </w:r>
    </w:p>
    <w:p w:rsidR="009B0B2A" w:rsidRPr="009B0B2A" w:rsidRDefault="009B0B2A" w:rsidP="00F62DD8">
      <w:pPr>
        <w:ind w:left="-810"/>
        <w:jc w:val="both"/>
        <w:rPr>
          <w:b/>
          <w:color w:val="4472C4" w:themeColor="accent1"/>
        </w:rPr>
      </w:pPr>
      <w:r w:rsidRPr="009B0B2A">
        <w:rPr>
          <w:b/>
          <w:color w:val="4472C4" w:themeColor="accent1"/>
        </w:rPr>
        <w:t>1.3.1 Требования к Системе в целом</w:t>
      </w:r>
    </w:p>
    <w:p w:rsidR="009B0B2A" w:rsidRPr="009B0B2A" w:rsidRDefault="009B0B2A" w:rsidP="00F62DD8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lastRenderedPageBreak/>
        <w:t>Система управления должна сос</w:t>
      </w:r>
      <w:r>
        <w:rPr>
          <w:color w:val="4472C4" w:themeColor="accent1"/>
        </w:rPr>
        <w:t xml:space="preserve">тоять из распределенной системы </w:t>
      </w:r>
      <w:r w:rsidRPr="009B0B2A">
        <w:rPr>
          <w:color w:val="4472C4" w:themeColor="accent1"/>
        </w:rPr>
        <w:t>управления (РСУ) и автоматической системы</w:t>
      </w:r>
      <w:r>
        <w:rPr>
          <w:color w:val="4472C4" w:themeColor="accent1"/>
        </w:rPr>
        <w:t xml:space="preserve"> противоаварийной защиты (ПАЗ). </w:t>
      </w:r>
      <w:r w:rsidRPr="009B0B2A">
        <w:rPr>
          <w:color w:val="4472C4" w:themeColor="accent1"/>
        </w:rPr>
        <w:t>Целью и назначением систем явл</w:t>
      </w:r>
      <w:r>
        <w:rPr>
          <w:color w:val="4472C4" w:themeColor="accent1"/>
        </w:rPr>
        <w:t xml:space="preserve">яется обеспечение безопасного и </w:t>
      </w:r>
      <w:r w:rsidRPr="009B0B2A">
        <w:rPr>
          <w:color w:val="4472C4" w:themeColor="accent1"/>
        </w:rPr>
        <w:t xml:space="preserve">эффективного управления </w:t>
      </w:r>
      <w:r>
        <w:rPr>
          <w:color w:val="4472C4" w:themeColor="accent1"/>
        </w:rPr>
        <w:t xml:space="preserve">ТП в реальном масштабе времени.  </w:t>
      </w:r>
      <w:r w:rsidRPr="009B0B2A">
        <w:rPr>
          <w:color w:val="4472C4" w:themeColor="accent1"/>
        </w:rPr>
        <w:t>Программно-технические средства, в</w:t>
      </w:r>
      <w:r>
        <w:rPr>
          <w:color w:val="4472C4" w:themeColor="accent1"/>
        </w:rPr>
        <w:t xml:space="preserve">ходящие в Систему, должны иметь </w:t>
      </w:r>
      <w:r w:rsidRPr="009B0B2A">
        <w:rPr>
          <w:color w:val="4472C4" w:themeColor="accent1"/>
        </w:rPr>
        <w:t xml:space="preserve">сертификаты соответствия, выданные органами </w:t>
      </w:r>
      <w:r w:rsidR="00C03318">
        <w:rPr>
          <w:color w:val="4472C4" w:themeColor="accent1"/>
        </w:rPr>
        <w:t>технического урегулирования РК</w:t>
      </w:r>
      <w:r>
        <w:rPr>
          <w:color w:val="4472C4" w:themeColor="accent1"/>
        </w:rPr>
        <w:t>,</w:t>
      </w:r>
      <w:r w:rsidR="00C03318">
        <w:rPr>
          <w:color w:val="4472C4" w:themeColor="accent1"/>
        </w:rPr>
        <w:t xml:space="preserve"> а также в установленных </w:t>
      </w:r>
      <w:r w:rsidRPr="009B0B2A">
        <w:rPr>
          <w:color w:val="4472C4" w:themeColor="accent1"/>
        </w:rPr>
        <w:t>случаях др</w:t>
      </w:r>
      <w:r w:rsidR="00C03318">
        <w:rPr>
          <w:color w:val="4472C4" w:themeColor="accent1"/>
        </w:rPr>
        <w:t>угими лицензирующими органами РК</w:t>
      </w:r>
      <w:r w:rsidRPr="009B0B2A">
        <w:rPr>
          <w:color w:val="4472C4" w:themeColor="accent1"/>
        </w:rPr>
        <w:t>.</w:t>
      </w:r>
    </w:p>
    <w:p w:rsidR="009B0B2A" w:rsidRPr="009B0B2A" w:rsidRDefault="009B0B2A" w:rsidP="00F62DD8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t>Связь между оборудованием ни</w:t>
      </w:r>
      <w:r w:rsidR="00C03318">
        <w:rPr>
          <w:color w:val="4472C4" w:themeColor="accent1"/>
        </w:rPr>
        <w:t xml:space="preserve">жнего и среднего уровней должна </w:t>
      </w:r>
      <w:r w:rsidRPr="009B0B2A">
        <w:rPr>
          <w:color w:val="4472C4" w:themeColor="accent1"/>
        </w:rPr>
        <w:t>осуществляться при помощи проводных</w:t>
      </w:r>
      <w:r w:rsidR="00C03318">
        <w:rPr>
          <w:color w:val="4472C4" w:themeColor="accent1"/>
        </w:rPr>
        <w:t xml:space="preserve"> связей, посредством цифровых и </w:t>
      </w:r>
      <w:r w:rsidRPr="009B0B2A">
        <w:rPr>
          <w:color w:val="4472C4" w:themeColor="accent1"/>
        </w:rPr>
        <w:t>унифицированных аналоговых, дискретных электрических сигналов.</w:t>
      </w:r>
    </w:p>
    <w:p w:rsidR="009B0B2A" w:rsidRPr="009B0B2A" w:rsidRDefault="009B0B2A" w:rsidP="00F62DD8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t>Между средним и верхним уровнем д</w:t>
      </w:r>
      <w:r w:rsidR="00C03318">
        <w:rPr>
          <w:color w:val="4472C4" w:themeColor="accent1"/>
        </w:rPr>
        <w:t xml:space="preserve">олжен осуществляться при помощи </w:t>
      </w:r>
      <w:r w:rsidRPr="009B0B2A">
        <w:rPr>
          <w:color w:val="4472C4" w:themeColor="accent1"/>
        </w:rPr>
        <w:t>резервированных специализированных п</w:t>
      </w:r>
      <w:r w:rsidR="00C03318">
        <w:rPr>
          <w:color w:val="4472C4" w:themeColor="accent1"/>
        </w:rPr>
        <w:t xml:space="preserve">ромышленных компьютерных сетей. </w:t>
      </w:r>
      <w:r w:rsidRPr="009B0B2A">
        <w:rPr>
          <w:color w:val="4472C4" w:themeColor="accent1"/>
        </w:rPr>
        <w:t>Должна быть предусмотрена проводка</w:t>
      </w:r>
      <w:r w:rsidR="00C03318">
        <w:rPr>
          <w:color w:val="4472C4" w:themeColor="accent1"/>
        </w:rPr>
        <w:t xml:space="preserve"> резервированных оптоволоконных </w:t>
      </w:r>
      <w:r w:rsidRPr="009B0B2A">
        <w:rPr>
          <w:color w:val="4472C4" w:themeColor="accent1"/>
        </w:rPr>
        <w:t>кабелей и кабелей типа «витая пара» категории не ниже «5е».</w:t>
      </w:r>
    </w:p>
    <w:p w:rsidR="009B0B2A" w:rsidRPr="009B0B2A" w:rsidRDefault="009B0B2A" w:rsidP="00F62DD8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t xml:space="preserve">Структура РСУ и ПАЗ должна </w:t>
      </w:r>
      <w:r w:rsidR="00C03318">
        <w:rPr>
          <w:color w:val="4472C4" w:themeColor="accent1"/>
        </w:rPr>
        <w:t xml:space="preserve">быть предусмотрена такой, чтобы </w:t>
      </w:r>
      <w:r w:rsidRPr="009B0B2A">
        <w:rPr>
          <w:color w:val="4472C4" w:themeColor="accent1"/>
        </w:rPr>
        <w:t>исключить наличие узлов, отказ которых приведет к отказу РСУ и ПАЗ в</w:t>
      </w:r>
      <w:r w:rsidR="00C03318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 xml:space="preserve">целом. Для обеспечения минимальной </w:t>
      </w:r>
      <w:r w:rsidR="00C03318">
        <w:rPr>
          <w:color w:val="4472C4" w:themeColor="accent1"/>
        </w:rPr>
        <w:t xml:space="preserve">вероятности отказов должно быть </w:t>
      </w:r>
      <w:r w:rsidRPr="009B0B2A">
        <w:rPr>
          <w:color w:val="4472C4" w:themeColor="accent1"/>
        </w:rPr>
        <w:t>предусмотрено резервирование ответстве</w:t>
      </w:r>
      <w:r w:rsidR="00C03318">
        <w:rPr>
          <w:color w:val="4472C4" w:themeColor="accent1"/>
        </w:rPr>
        <w:t xml:space="preserve">нных элементов и сетей системы. </w:t>
      </w:r>
      <w:r w:rsidRPr="009B0B2A">
        <w:rPr>
          <w:color w:val="4472C4" w:themeColor="accent1"/>
        </w:rPr>
        <w:t>В системе должна быть предусмотрена сохранность информации:</w:t>
      </w:r>
    </w:p>
    <w:p w:rsidR="009B0B2A" w:rsidRPr="009B0B2A" w:rsidRDefault="00C03318" w:rsidP="00F62DD8">
      <w:pPr>
        <w:ind w:left="-810"/>
        <w:jc w:val="both"/>
        <w:rPr>
          <w:color w:val="4472C4" w:themeColor="accent1"/>
        </w:rPr>
      </w:pPr>
      <w:r>
        <w:rPr>
          <w:color w:val="4472C4" w:themeColor="accent1"/>
        </w:rPr>
        <w:t xml:space="preserve">- </w:t>
      </w:r>
      <w:r w:rsidR="009B0B2A" w:rsidRPr="009B0B2A">
        <w:rPr>
          <w:color w:val="4472C4" w:themeColor="accent1"/>
        </w:rPr>
        <w:t>при нештатных технологиче</w:t>
      </w:r>
      <w:r>
        <w:rPr>
          <w:color w:val="4472C4" w:themeColor="accent1"/>
        </w:rPr>
        <w:t xml:space="preserve">ских ситуациях, выходе из строя </w:t>
      </w:r>
      <w:r w:rsidR="009B0B2A" w:rsidRPr="009B0B2A">
        <w:rPr>
          <w:color w:val="4472C4" w:themeColor="accent1"/>
        </w:rPr>
        <w:t>компонентов системы и нештатном отключении электропитания;</w:t>
      </w:r>
    </w:p>
    <w:p w:rsidR="009B0B2A" w:rsidRPr="009B0B2A" w:rsidRDefault="00C03318" w:rsidP="00F62DD8">
      <w:pPr>
        <w:ind w:left="-810"/>
        <w:jc w:val="both"/>
        <w:rPr>
          <w:color w:val="4472C4" w:themeColor="accent1"/>
        </w:rPr>
      </w:pPr>
      <w:r>
        <w:rPr>
          <w:color w:val="4472C4" w:themeColor="accent1"/>
        </w:rPr>
        <w:t xml:space="preserve">- </w:t>
      </w:r>
      <w:r w:rsidR="009B0B2A" w:rsidRPr="009B0B2A">
        <w:rPr>
          <w:color w:val="4472C4" w:themeColor="accent1"/>
        </w:rPr>
        <w:t>сохранение системной конфигу</w:t>
      </w:r>
      <w:r>
        <w:rPr>
          <w:color w:val="4472C4" w:themeColor="accent1"/>
        </w:rPr>
        <w:t xml:space="preserve">рации, прикладного программного </w:t>
      </w:r>
      <w:r w:rsidR="009B0B2A" w:rsidRPr="009B0B2A">
        <w:rPr>
          <w:color w:val="4472C4" w:themeColor="accent1"/>
        </w:rPr>
        <w:t>обеспечения (ПО), трендов и журналов с</w:t>
      </w:r>
      <w:r>
        <w:rPr>
          <w:color w:val="4472C4" w:themeColor="accent1"/>
        </w:rPr>
        <w:t xml:space="preserve">обытий в случае выхода из строя </w:t>
      </w:r>
      <w:r w:rsidR="009B0B2A" w:rsidRPr="009B0B2A">
        <w:rPr>
          <w:color w:val="4472C4" w:themeColor="accent1"/>
        </w:rPr>
        <w:t>компонентов системы, нештатного</w:t>
      </w:r>
      <w:r>
        <w:rPr>
          <w:color w:val="4472C4" w:themeColor="accent1"/>
        </w:rPr>
        <w:t xml:space="preserve"> отключения электропитания либо </w:t>
      </w:r>
      <w:r w:rsidR="009B0B2A" w:rsidRPr="009B0B2A">
        <w:rPr>
          <w:color w:val="4472C4" w:themeColor="accent1"/>
        </w:rPr>
        <w:t>некорректных действий технологического персонала.</w:t>
      </w:r>
    </w:p>
    <w:p w:rsidR="00C03318" w:rsidRDefault="00C03318" w:rsidP="00F62DD8">
      <w:pPr>
        <w:ind w:left="-810"/>
        <w:jc w:val="both"/>
        <w:rPr>
          <w:color w:val="4472C4" w:themeColor="accent1"/>
        </w:rPr>
      </w:pPr>
    </w:p>
    <w:p w:rsidR="009B0B2A" w:rsidRPr="00C03318" w:rsidRDefault="009B0B2A" w:rsidP="00F62DD8">
      <w:pPr>
        <w:ind w:left="-810"/>
        <w:jc w:val="both"/>
        <w:rPr>
          <w:b/>
          <w:color w:val="4472C4" w:themeColor="accent1"/>
        </w:rPr>
      </w:pPr>
      <w:r w:rsidRPr="00C03318">
        <w:rPr>
          <w:b/>
          <w:color w:val="4472C4" w:themeColor="accent1"/>
        </w:rPr>
        <w:t>1.3.2 Требования к структуре и функционированию Системы</w:t>
      </w:r>
    </w:p>
    <w:p w:rsidR="009B0B2A" w:rsidRPr="00C03318" w:rsidRDefault="009B0B2A" w:rsidP="00F62DD8">
      <w:pPr>
        <w:ind w:left="-810"/>
        <w:jc w:val="both"/>
        <w:rPr>
          <w:b/>
          <w:color w:val="4472C4" w:themeColor="accent1"/>
        </w:rPr>
      </w:pPr>
      <w:r w:rsidRPr="00C03318">
        <w:rPr>
          <w:b/>
          <w:color w:val="4472C4" w:themeColor="accent1"/>
        </w:rPr>
        <w:t>1.3.2.1 Требования к уровням иерархии Системы</w:t>
      </w:r>
    </w:p>
    <w:p w:rsidR="009B0B2A" w:rsidRPr="009B0B2A" w:rsidRDefault="009B0B2A" w:rsidP="00F62DD8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t>Система должна иметь трехуровневую структуру:</w:t>
      </w:r>
    </w:p>
    <w:p w:rsidR="009B0B2A" w:rsidRPr="009B0B2A" w:rsidRDefault="00C03318" w:rsidP="00F62DD8">
      <w:pPr>
        <w:ind w:left="-810"/>
        <w:jc w:val="both"/>
        <w:rPr>
          <w:color w:val="4472C4" w:themeColor="accent1"/>
        </w:rPr>
      </w:pPr>
      <w:r>
        <w:rPr>
          <w:color w:val="4472C4" w:themeColor="accent1"/>
        </w:rPr>
        <w:t xml:space="preserve">- </w:t>
      </w:r>
      <w:r w:rsidR="009B0B2A" w:rsidRPr="009B0B2A">
        <w:rPr>
          <w:color w:val="4472C4" w:themeColor="accent1"/>
        </w:rPr>
        <w:t>нижний уровень – уровень разм</w:t>
      </w:r>
      <w:r>
        <w:rPr>
          <w:color w:val="4472C4" w:themeColor="accent1"/>
        </w:rPr>
        <w:t xml:space="preserve">ещения контрольно-измерительных </w:t>
      </w:r>
      <w:r w:rsidR="009B0B2A" w:rsidRPr="009B0B2A">
        <w:rPr>
          <w:color w:val="4472C4" w:themeColor="accent1"/>
        </w:rPr>
        <w:t>приборов (КИП) и ИМ – включает в себя поле</w:t>
      </w:r>
      <w:r>
        <w:rPr>
          <w:color w:val="4472C4" w:themeColor="accent1"/>
        </w:rPr>
        <w:t xml:space="preserve">вое оборудование, установленное </w:t>
      </w:r>
      <w:r w:rsidR="009B0B2A" w:rsidRPr="009B0B2A">
        <w:rPr>
          <w:color w:val="4472C4" w:themeColor="accent1"/>
        </w:rPr>
        <w:t>на технологических трубопроводах и аппаратах;</w:t>
      </w:r>
    </w:p>
    <w:p w:rsidR="009B0B2A" w:rsidRPr="009B0B2A" w:rsidRDefault="00C03318" w:rsidP="00F62DD8">
      <w:pPr>
        <w:ind w:left="-810"/>
        <w:jc w:val="both"/>
        <w:rPr>
          <w:color w:val="4472C4" w:themeColor="accent1"/>
        </w:rPr>
      </w:pPr>
      <w:r>
        <w:rPr>
          <w:color w:val="4472C4" w:themeColor="accent1"/>
        </w:rPr>
        <w:t xml:space="preserve">- </w:t>
      </w:r>
      <w:r w:rsidR="009B0B2A" w:rsidRPr="009B0B2A">
        <w:rPr>
          <w:color w:val="4472C4" w:themeColor="accent1"/>
        </w:rPr>
        <w:t>средний уровень – уровень сбо</w:t>
      </w:r>
      <w:r>
        <w:rPr>
          <w:color w:val="4472C4" w:themeColor="accent1"/>
        </w:rPr>
        <w:t xml:space="preserve">ра информации с нижнего уровня, </w:t>
      </w:r>
      <w:r w:rsidR="009B0B2A" w:rsidRPr="009B0B2A">
        <w:rPr>
          <w:color w:val="4472C4" w:themeColor="accent1"/>
        </w:rPr>
        <w:t>выдачи управляющих воздействий на испол</w:t>
      </w:r>
      <w:r>
        <w:rPr>
          <w:color w:val="4472C4" w:themeColor="accent1"/>
        </w:rPr>
        <w:t xml:space="preserve">нительные механизмы, устройства </w:t>
      </w:r>
      <w:r w:rsidR="009B0B2A" w:rsidRPr="009B0B2A">
        <w:rPr>
          <w:color w:val="4472C4" w:themeColor="accent1"/>
        </w:rPr>
        <w:t>приема/передачи данных на верхний уровень и должен включать в себя:</w:t>
      </w:r>
    </w:p>
    <w:p w:rsidR="00C03318" w:rsidRDefault="00C03318" w:rsidP="00F62DD8">
      <w:pPr>
        <w:ind w:left="-810"/>
        <w:jc w:val="both"/>
        <w:rPr>
          <w:color w:val="4472C4" w:themeColor="accent1"/>
        </w:rPr>
      </w:pPr>
      <w:r>
        <w:rPr>
          <w:color w:val="4472C4" w:themeColor="accent1"/>
        </w:rPr>
        <w:t xml:space="preserve">a) кроссовые шкафы; </w:t>
      </w:r>
    </w:p>
    <w:p w:rsidR="009B0B2A" w:rsidRPr="009B0B2A" w:rsidRDefault="009B0B2A" w:rsidP="00F62DD8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t>b) шкафы автоматизации.</w:t>
      </w:r>
    </w:p>
    <w:p w:rsidR="009B0B2A" w:rsidRPr="009B0B2A" w:rsidRDefault="00C03318" w:rsidP="00F62DD8">
      <w:pPr>
        <w:ind w:left="-810"/>
        <w:jc w:val="both"/>
        <w:rPr>
          <w:color w:val="4472C4" w:themeColor="accent1"/>
        </w:rPr>
      </w:pPr>
      <w:r>
        <w:rPr>
          <w:color w:val="4472C4" w:themeColor="accent1"/>
        </w:rPr>
        <w:t xml:space="preserve">- </w:t>
      </w:r>
      <w:r w:rsidR="009B0B2A" w:rsidRPr="009B0B2A">
        <w:rPr>
          <w:color w:val="4472C4" w:themeColor="accent1"/>
        </w:rPr>
        <w:t>верхний уровень – уровень, включающий серверный шкаф, АРМы:</w:t>
      </w:r>
    </w:p>
    <w:p w:rsidR="009B0B2A" w:rsidRPr="009B0B2A" w:rsidRDefault="009B0B2A" w:rsidP="00F62DD8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t>a) АРМ старшего оператора;</w:t>
      </w:r>
    </w:p>
    <w:p w:rsidR="009B0B2A" w:rsidRPr="009B0B2A" w:rsidRDefault="009B0B2A" w:rsidP="00F62DD8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t>b) два АРМ оператора-технолога;</w:t>
      </w:r>
    </w:p>
    <w:p w:rsidR="009B0B2A" w:rsidRPr="009B0B2A" w:rsidRDefault="009B0B2A" w:rsidP="00F62DD8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t>c) АРМ машиниста насосного оборудования;</w:t>
      </w:r>
    </w:p>
    <w:p w:rsidR="009B0B2A" w:rsidRPr="009B0B2A" w:rsidRDefault="009B0B2A" w:rsidP="00F62DD8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t>d) АРМ машиниста компрессорной;</w:t>
      </w:r>
    </w:p>
    <w:p w:rsidR="009B0B2A" w:rsidRPr="009B0B2A" w:rsidRDefault="009B0B2A" w:rsidP="00F62DD8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t>e) АРМ начальника установки;</w:t>
      </w:r>
    </w:p>
    <w:p w:rsidR="009B0B2A" w:rsidRPr="009B0B2A" w:rsidRDefault="009B0B2A" w:rsidP="00F62DD8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t>f) АРМ инженера РСУ и ПАЗ;</w:t>
      </w:r>
    </w:p>
    <w:p w:rsidR="009B0B2A" w:rsidRPr="009B0B2A" w:rsidRDefault="009B0B2A" w:rsidP="00F62DD8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t>g) АРМ инженера КИП;</w:t>
      </w:r>
    </w:p>
    <w:p w:rsidR="009B0B2A" w:rsidRPr="009B0B2A" w:rsidRDefault="009B0B2A" w:rsidP="00F62DD8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lastRenderedPageBreak/>
        <w:t>h) АРМ панелей визуализации.</w:t>
      </w:r>
    </w:p>
    <w:p w:rsidR="00C03318" w:rsidRDefault="009B0B2A" w:rsidP="00F62DD8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t>На данном уровне обеспечи</w:t>
      </w:r>
      <w:r w:rsidR="00C03318">
        <w:rPr>
          <w:color w:val="4472C4" w:themeColor="accent1"/>
        </w:rPr>
        <w:t xml:space="preserve">вается доступ к технологической </w:t>
      </w:r>
      <w:r w:rsidRPr="009B0B2A">
        <w:rPr>
          <w:color w:val="4472C4" w:themeColor="accent1"/>
        </w:rPr>
        <w:t xml:space="preserve">информации для обслуживающего, технологического персонала, </w:t>
      </w:r>
      <w:proofErr w:type="spellStart"/>
      <w:r w:rsidRPr="009B0B2A">
        <w:rPr>
          <w:color w:val="4472C4" w:themeColor="accent1"/>
        </w:rPr>
        <w:t>инженернотехнических</w:t>
      </w:r>
      <w:proofErr w:type="spellEnd"/>
      <w:r w:rsidRPr="009B0B2A">
        <w:rPr>
          <w:color w:val="4472C4" w:themeColor="accent1"/>
        </w:rPr>
        <w:t xml:space="preserve"> работников и администрат</w:t>
      </w:r>
      <w:r w:rsidR="00C03318">
        <w:rPr>
          <w:color w:val="4472C4" w:themeColor="accent1"/>
        </w:rPr>
        <w:t xml:space="preserve">ивно-управленческого персонала. </w:t>
      </w:r>
    </w:p>
    <w:p w:rsidR="009B0B2A" w:rsidRPr="009B0B2A" w:rsidRDefault="009B0B2A" w:rsidP="00F62DD8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t>Структурная схема комплекса представлена в приложении А.</w:t>
      </w:r>
    </w:p>
    <w:p w:rsidR="000E7696" w:rsidRDefault="009B0B2A" w:rsidP="00F62DD8">
      <w:pPr>
        <w:ind w:left="-810"/>
        <w:jc w:val="both"/>
        <w:rPr>
          <w:color w:val="4472C4" w:themeColor="accent1"/>
        </w:rPr>
      </w:pPr>
      <w:r w:rsidRPr="000E7696">
        <w:rPr>
          <w:color w:val="4472C4" w:themeColor="accent1"/>
        </w:rPr>
        <w:t>1.3.2.2 Требования к способам и средствам связи для</w:t>
      </w:r>
      <w:r w:rsidR="000E7696">
        <w:rPr>
          <w:color w:val="4472C4" w:themeColor="accent1"/>
        </w:rPr>
        <w:t xml:space="preserve"> </w:t>
      </w:r>
      <w:r w:rsidRPr="000E7696">
        <w:rPr>
          <w:color w:val="4472C4" w:themeColor="accent1"/>
        </w:rPr>
        <w:t>информационного об</w:t>
      </w:r>
      <w:r w:rsidR="000E7696">
        <w:rPr>
          <w:color w:val="4472C4" w:themeColor="accent1"/>
        </w:rPr>
        <w:t>мена между компонентами Системы</w:t>
      </w:r>
    </w:p>
    <w:p w:rsidR="009B0B2A" w:rsidRPr="009B0B2A" w:rsidRDefault="009B0B2A" w:rsidP="00F62DD8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t>Обмен данными между оборудован</w:t>
      </w:r>
      <w:r w:rsidR="000E7696">
        <w:rPr>
          <w:color w:val="4472C4" w:themeColor="accent1"/>
        </w:rPr>
        <w:t xml:space="preserve">ием среднего и верхнего уровней </w:t>
      </w:r>
      <w:r w:rsidRPr="009B0B2A">
        <w:rPr>
          <w:color w:val="4472C4" w:themeColor="accent1"/>
        </w:rPr>
        <w:t>должен осуществляться при помощи рез</w:t>
      </w:r>
      <w:r w:rsidR="000E7696">
        <w:rPr>
          <w:color w:val="4472C4" w:themeColor="accent1"/>
        </w:rPr>
        <w:t xml:space="preserve">ервированных специализированных </w:t>
      </w:r>
      <w:r w:rsidRPr="009B0B2A">
        <w:rPr>
          <w:color w:val="4472C4" w:themeColor="accent1"/>
        </w:rPr>
        <w:t>промышленных компьютерных сет</w:t>
      </w:r>
      <w:r w:rsidR="00C03318">
        <w:rPr>
          <w:color w:val="4472C4" w:themeColor="accent1"/>
        </w:rPr>
        <w:t xml:space="preserve">ей высокой производительности.  </w:t>
      </w:r>
      <w:r w:rsidRPr="009B0B2A">
        <w:rPr>
          <w:color w:val="4472C4" w:themeColor="accent1"/>
        </w:rPr>
        <w:t>Физической средой передач</w:t>
      </w:r>
      <w:r w:rsidR="000E7696">
        <w:rPr>
          <w:color w:val="4472C4" w:themeColor="accent1"/>
        </w:rPr>
        <w:t xml:space="preserve">и данных должен являться кабель </w:t>
      </w:r>
      <w:r w:rsidRPr="009B0B2A">
        <w:rPr>
          <w:color w:val="4472C4" w:themeColor="accent1"/>
        </w:rPr>
        <w:t xml:space="preserve">«экранированная витая пара» категории </w:t>
      </w:r>
      <w:r w:rsidR="000E7696">
        <w:rPr>
          <w:color w:val="4472C4" w:themeColor="accent1"/>
        </w:rPr>
        <w:t xml:space="preserve">5е либо оптоволоконный кабель с </w:t>
      </w:r>
      <w:r w:rsidRPr="009B0B2A">
        <w:rPr>
          <w:color w:val="4472C4" w:themeColor="accent1"/>
        </w:rPr>
        <w:t>применением специализированного сетевого оборудования.</w:t>
      </w:r>
    </w:p>
    <w:p w:rsidR="009B0B2A" w:rsidRPr="009B0B2A" w:rsidRDefault="009B0B2A" w:rsidP="00F62DD8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t>1.3.2.3 Требования к режимам функционирования Системы</w:t>
      </w:r>
    </w:p>
    <w:p w:rsidR="000E7696" w:rsidRDefault="009B0B2A" w:rsidP="00F62DD8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t>Система должна обеспечивать непре</w:t>
      </w:r>
      <w:r w:rsidR="000E7696">
        <w:rPr>
          <w:color w:val="4472C4" w:themeColor="accent1"/>
        </w:rPr>
        <w:t xml:space="preserve">рывную работу объекта в штатном </w:t>
      </w:r>
      <w:r w:rsidRPr="009B0B2A">
        <w:rPr>
          <w:color w:val="4472C4" w:themeColor="accent1"/>
        </w:rPr>
        <w:t>режиме. При появлении нештатных</w:t>
      </w:r>
      <w:r w:rsidR="000E7696">
        <w:rPr>
          <w:color w:val="4472C4" w:themeColor="accent1"/>
        </w:rPr>
        <w:t xml:space="preserve"> ситуаций в Системе должны быть </w:t>
      </w:r>
      <w:r w:rsidRPr="009B0B2A">
        <w:rPr>
          <w:color w:val="4472C4" w:themeColor="accent1"/>
        </w:rPr>
        <w:t>реализованы алгоритмы на перевод обору</w:t>
      </w:r>
      <w:r w:rsidR="000E7696">
        <w:rPr>
          <w:color w:val="4472C4" w:themeColor="accent1"/>
        </w:rPr>
        <w:t>дования в безопасное состояние.</w:t>
      </w:r>
    </w:p>
    <w:p w:rsidR="009B0B2A" w:rsidRPr="009B0B2A" w:rsidRDefault="009B0B2A" w:rsidP="00F62DD8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t>Режимы функционирования Системы:</w:t>
      </w:r>
    </w:p>
    <w:p w:rsidR="009B0B2A" w:rsidRPr="009B0B2A" w:rsidRDefault="000E7696" w:rsidP="00F62DD8">
      <w:pPr>
        <w:ind w:left="-810"/>
        <w:jc w:val="both"/>
        <w:rPr>
          <w:color w:val="4472C4" w:themeColor="accent1"/>
        </w:rPr>
      </w:pPr>
      <w:r>
        <w:rPr>
          <w:color w:val="4472C4" w:themeColor="accent1"/>
        </w:rPr>
        <w:t xml:space="preserve">- </w:t>
      </w:r>
      <w:r w:rsidR="009B0B2A" w:rsidRPr="009B0B2A">
        <w:rPr>
          <w:color w:val="4472C4" w:themeColor="accent1"/>
        </w:rPr>
        <w:t>режим запуска Системы, в</w:t>
      </w:r>
      <w:r>
        <w:rPr>
          <w:color w:val="4472C4" w:themeColor="accent1"/>
        </w:rPr>
        <w:t xml:space="preserve">о время которого осуществляется </w:t>
      </w:r>
      <w:r w:rsidR="009B0B2A" w:rsidRPr="009B0B2A">
        <w:rPr>
          <w:color w:val="4472C4" w:themeColor="accent1"/>
        </w:rPr>
        <w:t>отладка, диагностика, комплексное опробовани</w:t>
      </w:r>
      <w:r>
        <w:rPr>
          <w:color w:val="4472C4" w:themeColor="accent1"/>
        </w:rPr>
        <w:t xml:space="preserve">е программно-технических </w:t>
      </w:r>
      <w:r w:rsidR="009B0B2A" w:rsidRPr="009B0B2A">
        <w:rPr>
          <w:color w:val="4472C4" w:themeColor="accent1"/>
        </w:rPr>
        <w:t>средств, ввод Системы в режим опытной и промышленной эксплуатации;</w:t>
      </w:r>
    </w:p>
    <w:p w:rsidR="009B0B2A" w:rsidRPr="009B0B2A" w:rsidRDefault="000E7696" w:rsidP="00F62DD8">
      <w:pPr>
        <w:ind w:left="-810"/>
        <w:jc w:val="both"/>
        <w:rPr>
          <w:color w:val="4472C4" w:themeColor="accent1"/>
        </w:rPr>
      </w:pPr>
      <w:r>
        <w:rPr>
          <w:color w:val="4472C4" w:themeColor="accent1"/>
        </w:rPr>
        <w:t xml:space="preserve">- </w:t>
      </w:r>
      <w:r w:rsidR="009B0B2A" w:rsidRPr="009B0B2A">
        <w:rPr>
          <w:color w:val="4472C4" w:themeColor="accent1"/>
        </w:rPr>
        <w:t>штатный режим, во</w:t>
      </w:r>
      <w:r>
        <w:rPr>
          <w:color w:val="4472C4" w:themeColor="accent1"/>
        </w:rPr>
        <w:t xml:space="preserve"> время которого реализуются все </w:t>
      </w:r>
      <w:r w:rsidR="009B0B2A" w:rsidRPr="009B0B2A">
        <w:rPr>
          <w:color w:val="4472C4" w:themeColor="accent1"/>
        </w:rPr>
        <w:t>автоматизируемые функции в полном объеме;</w:t>
      </w:r>
    </w:p>
    <w:p w:rsidR="000E7696" w:rsidRDefault="000E7696" w:rsidP="00F62DD8">
      <w:pPr>
        <w:ind w:left="-810"/>
        <w:jc w:val="both"/>
        <w:rPr>
          <w:color w:val="4472C4" w:themeColor="accent1"/>
        </w:rPr>
      </w:pPr>
      <w:r>
        <w:rPr>
          <w:color w:val="4472C4" w:themeColor="accent1"/>
        </w:rPr>
        <w:t xml:space="preserve">- </w:t>
      </w:r>
      <w:r w:rsidR="009B0B2A" w:rsidRPr="009B0B2A">
        <w:rPr>
          <w:color w:val="4472C4" w:themeColor="accent1"/>
        </w:rPr>
        <w:t>нештатный режим, при котором</w:t>
      </w:r>
      <w:r>
        <w:rPr>
          <w:color w:val="4472C4" w:themeColor="accent1"/>
        </w:rPr>
        <w:t xml:space="preserve"> отдельные компоненты полностью </w:t>
      </w:r>
      <w:r w:rsidR="009B0B2A" w:rsidRPr="009B0B2A">
        <w:rPr>
          <w:color w:val="4472C4" w:themeColor="accent1"/>
        </w:rPr>
        <w:t xml:space="preserve">или частично прекращают свое выполнение </w:t>
      </w:r>
      <w:r>
        <w:rPr>
          <w:color w:val="4472C4" w:themeColor="accent1"/>
        </w:rPr>
        <w:t>в связи с отказами ПТС Системы;</w:t>
      </w:r>
    </w:p>
    <w:p w:rsidR="009B0B2A" w:rsidRPr="009B0B2A" w:rsidRDefault="000E7696" w:rsidP="00F62DD8">
      <w:pPr>
        <w:ind w:left="-810"/>
        <w:jc w:val="both"/>
        <w:rPr>
          <w:color w:val="4472C4" w:themeColor="accent1"/>
        </w:rPr>
      </w:pPr>
      <w:r>
        <w:rPr>
          <w:color w:val="4472C4" w:themeColor="accent1"/>
        </w:rPr>
        <w:t xml:space="preserve">- </w:t>
      </w:r>
      <w:r w:rsidR="009B0B2A" w:rsidRPr="009B0B2A">
        <w:rPr>
          <w:color w:val="4472C4" w:themeColor="accent1"/>
        </w:rPr>
        <w:t>сервисный режим, во время кот</w:t>
      </w:r>
      <w:r>
        <w:rPr>
          <w:color w:val="4472C4" w:themeColor="accent1"/>
        </w:rPr>
        <w:t xml:space="preserve">орого обеспечивается проведение </w:t>
      </w:r>
      <w:r w:rsidR="009B0B2A" w:rsidRPr="009B0B2A">
        <w:rPr>
          <w:color w:val="4472C4" w:themeColor="accent1"/>
        </w:rPr>
        <w:t xml:space="preserve">регламентных работ по ТО, изменению </w:t>
      </w:r>
      <w:r>
        <w:rPr>
          <w:color w:val="4472C4" w:themeColor="accent1"/>
        </w:rPr>
        <w:t xml:space="preserve">в процессе эксплуатации </w:t>
      </w:r>
      <w:proofErr w:type="spellStart"/>
      <w:r>
        <w:rPr>
          <w:color w:val="4472C4" w:themeColor="accent1"/>
        </w:rPr>
        <w:t>уставок</w:t>
      </w:r>
      <w:proofErr w:type="spellEnd"/>
      <w:r>
        <w:rPr>
          <w:color w:val="4472C4" w:themeColor="accent1"/>
        </w:rPr>
        <w:t xml:space="preserve"> </w:t>
      </w:r>
      <w:r w:rsidR="009B0B2A" w:rsidRPr="009B0B2A">
        <w:rPr>
          <w:color w:val="4472C4" w:themeColor="accent1"/>
        </w:rPr>
        <w:t>сигнализации, блокировок и коэффициентов контуров регулирования Системы.</w:t>
      </w:r>
    </w:p>
    <w:p w:rsidR="009B0B2A" w:rsidRPr="009B0B2A" w:rsidRDefault="009B0B2A" w:rsidP="00F62DD8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t>1.3.2.4 Перспективы развития и модернизации Системы</w:t>
      </w:r>
    </w:p>
    <w:p w:rsidR="009B0B2A" w:rsidRPr="009B0B2A" w:rsidRDefault="009B0B2A" w:rsidP="00F62DD8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t>Система должна обесп</w:t>
      </w:r>
      <w:r w:rsidR="000E7696">
        <w:rPr>
          <w:color w:val="4472C4" w:themeColor="accent1"/>
        </w:rPr>
        <w:t xml:space="preserve">ечивать возможность подключения </w:t>
      </w:r>
      <w:r w:rsidRPr="009B0B2A">
        <w:rPr>
          <w:color w:val="4472C4" w:themeColor="accent1"/>
        </w:rPr>
        <w:t>дополнительных контроллеров, моду</w:t>
      </w:r>
      <w:r w:rsidR="000E7696">
        <w:rPr>
          <w:color w:val="4472C4" w:themeColor="accent1"/>
        </w:rPr>
        <w:t xml:space="preserve">лей, преобразователей, барьеров </w:t>
      </w:r>
      <w:proofErr w:type="spellStart"/>
      <w:r w:rsidRPr="009B0B2A">
        <w:rPr>
          <w:color w:val="4472C4" w:themeColor="accent1"/>
        </w:rPr>
        <w:t>искрозащиты</w:t>
      </w:r>
      <w:proofErr w:type="spellEnd"/>
      <w:r w:rsidRPr="009B0B2A">
        <w:rPr>
          <w:color w:val="4472C4" w:themeColor="accent1"/>
        </w:rPr>
        <w:t xml:space="preserve"> и других компонентов в объеме до 20 % от использованных.</w:t>
      </w:r>
    </w:p>
    <w:p w:rsidR="009B0B2A" w:rsidRPr="009B0B2A" w:rsidRDefault="009B0B2A" w:rsidP="00F62DD8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t>Во всех шкафах и панелях</w:t>
      </w:r>
      <w:r w:rsidR="000E7696">
        <w:rPr>
          <w:color w:val="4472C4" w:themeColor="accent1"/>
        </w:rPr>
        <w:t xml:space="preserve">, шасси контроллеров необходимо </w:t>
      </w:r>
      <w:r w:rsidRPr="009B0B2A">
        <w:rPr>
          <w:color w:val="4472C4" w:themeColor="accent1"/>
        </w:rPr>
        <w:t xml:space="preserve">предусматривать не менее 20 % </w:t>
      </w:r>
      <w:r w:rsidR="000E7696">
        <w:rPr>
          <w:color w:val="4472C4" w:themeColor="accent1"/>
        </w:rPr>
        <w:t xml:space="preserve">свободного места для размещения оборудования. </w:t>
      </w:r>
      <w:r w:rsidRPr="009B0B2A">
        <w:rPr>
          <w:color w:val="4472C4" w:themeColor="accent1"/>
        </w:rPr>
        <w:t>Должна обеспечиваться возможнос</w:t>
      </w:r>
      <w:r w:rsidR="000E7696">
        <w:rPr>
          <w:color w:val="4472C4" w:themeColor="accent1"/>
        </w:rPr>
        <w:t xml:space="preserve">ть по наращиванию Системы путем </w:t>
      </w:r>
      <w:r w:rsidRPr="009B0B2A">
        <w:rPr>
          <w:color w:val="4472C4" w:themeColor="accent1"/>
        </w:rPr>
        <w:t>непосредственного дополнения, а не и</w:t>
      </w:r>
      <w:r w:rsidR="000E7696">
        <w:rPr>
          <w:color w:val="4472C4" w:themeColor="accent1"/>
        </w:rPr>
        <w:t xml:space="preserve">зменения, технических средств и </w:t>
      </w:r>
      <w:r w:rsidRPr="009B0B2A">
        <w:rPr>
          <w:color w:val="4472C4" w:themeColor="accent1"/>
        </w:rPr>
        <w:t>минимального изменения ПО и конфигурации Системы.</w:t>
      </w:r>
    </w:p>
    <w:p w:rsidR="009B0B2A" w:rsidRPr="009B0B2A" w:rsidRDefault="009B0B2A" w:rsidP="00F62DD8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t>1.3.3 Требования по сохранности информации при авариях</w:t>
      </w:r>
    </w:p>
    <w:p w:rsidR="009B0B2A" w:rsidRPr="009B0B2A" w:rsidRDefault="009B0B2A" w:rsidP="00F62DD8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t>Возможные основные ситуации, п</w:t>
      </w:r>
      <w:r w:rsidR="000E7696">
        <w:rPr>
          <w:color w:val="4472C4" w:themeColor="accent1"/>
        </w:rPr>
        <w:t xml:space="preserve">риводящие к потере информации </w:t>
      </w:r>
      <w:proofErr w:type="spellStart"/>
      <w:r w:rsidR="000E7696">
        <w:rPr>
          <w:color w:val="4472C4" w:themeColor="accent1"/>
        </w:rPr>
        <w:t>и</w:t>
      </w:r>
      <w:r w:rsidRPr="009B0B2A">
        <w:rPr>
          <w:color w:val="4472C4" w:themeColor="accent1"/>
        </w:rPr>
        <w:t>меры</w:t>
      </w:r>
      <w:proofErr w:type="spellEnd"/>
      <w:r w:rsidRPr="009B0B2A">
        <w:rPr>
          <w:color w:val="4472C4" w:themeColor="accent1"/>
        </w:rPr>
        <w:t>, обеспечивающие ее сохранность:</w:t>
      </w:r>
    </w:p>
    <w:p w:rsidR="009B0B2A" w:rsidRPr="009B0B2A" w:rsidRDefault="000E7696" w:rsidP="00F62DD8">
      <w:pPr>
        <w:ind w:left="-810"/>
        <w:jc w:val="both"/>
        <w:rPr>
          <w:color w:val="4472C4" w:themeColor="accent1"/>
        </w:rPr>
      </w:pPr>
      <w:r>
        <w:rPr>
          <w:color w:val="4472C4" w:themeColor="accent1"/>
        </w:rPr>
        <w:t xml:space="preserve"> - </w:t>
      </w:r>
      <w:r w:rsidR="009B0B2A" w:rsidRPr="009B0B2A">
        <w:rPr>
          <w:color w:val="4472C4" w:themeColor="accent1"/>
        </w:rPr>
        <w:t>для АРМ и серверов Си</w:t>
      </w:r>
      <w:r>
        <w:rPr>
          <w:color w:val="4472C4" w:themeColor="accent1"/>
        </w:rPr>
        <w:t xml:space="preserve">стемы должно быть предусмотрено </w:t>
      </w:r>
      <w:r w:rsidR="009B0B2A" w:rsidRPr="009B0B2A">
        <w:rPr>
          <w:color w:val="4472C4" w:themeColor="accent1"/>
        </w:rPr>
        <w:t>периодическое резервное копирование данных на внешние накопители;</w:t>
      </w:r>
    </w:p>
    <w:p w:rsidR="009B0B2A" w:rsidRPr="009B0B2A" w:rsidRDefault="000E7696" w:rsidP="00F62DD8">
      <w:pPr>
        <w:ind w:left="-810"/>
        <w:jc w:val="both"/>
        <w:rPr>
          <w:color w:val="4472C4" w:themeColor="accent1"/>
        </w:rPr>
      </w:pPr>
      <w:r>
        <w:rPr>
          <w:color w:val="4472C4" w:themeColor="accent1"/>
        </w:rPr>
        <w:lastRenderedPageBreak/>
        <w:t xml:space="preserve"> - </w:t>
      </w:r>
      <w:r w:rsidR="009B0B2A" w:rsidRPr="009B0B2A">
        <w:rPr>
          <w:color w:val="4472C4" w:themeColor="accent1"/>
        </w:rPr>
        <w:t>энергонезависимая память к</w:t>
      </w:r>
      <w:r>
        <w:rPr>
          <w:color w:val="4472C4" w:themeColor="accent1"/>
        </w:rPr>
        <w:t xml:space="preserve">онтроллеров должна обеспечивать </w:t>
      </w:r>
      <w:r w:rsidR="009B0B2A" w:rsidRPr="009B0B2A">
        <w:rPr>
          <w:color w:val="4472C4" w:themeColor="accent1"/>
        </w:rPr>
        <w:t>сохранение полной конфигурации и всех раб</w:t>
      </w:r>
      <w:r>
        <w:rPr>
          <w:color w:val="4472C4" w:themeColor="accent1"/>
        </w:rPr>
        <w:t xml:space="preserve">очих параметров без ограничения </w:t>
      </w:r>
      <w:r w:rsidR="009B0B2A" w:rsidRPr="009B0B2A">
        <w:rPr>
          <w:color w:val="4472C4" w:themeColor="accent1"/>
        </w:rPr>
        <w:t>времени. Энергонезависимая память конт</w:t>
      </w:r>
      <w:r>
        <w:rPr>
          <w:color w:val="4472C4" w:themeColor="accent1"/>
        </w:rPr>
        <w:t xml:space="preserve">роллеров не должна использовать </w:t>
      </w:r>
      <w:r w:rsidR="009B0B2A" w:rsidRPr="009B0B2A">
        <w:rPr>
          <w:color w:val="4472C4" w:themeColor="accent1"/>
        </w:rPr>
        <w:t>сменные элементы питания (батарейки);</w:t>
      </w:r>
    </w:p>
    <w:p w:rsidR="009B0B2A" w:rsidRPr="009B0B2A" w:rsidRDefault="000E7696" w:rsidP="00F62DD8">
      <w:pPr>
        <w:ind w:left="-810"/>
        <w:jc w:val="both"/>
        <w:rPr>
          <w:color w:val="4472C4" w:themeColor="accent1"/>
        </w:rPr>
      </w:pPr>
      <w:r>
        <w:rPr>
          <w:color w:val="4472C4" w:themeColor="accent1"/>
        </w:rPr>
        <w:t xml:space="preserve">- </w:t>
      </w:r>
      <w:r w:rsidR="009B0B2A" w:rsidRPr="009B0B2A">
        <w:rPr>
          <w:color w:val="4472C4" w:themeColor="accent1"/>
        </w:rPr>
        <w:t>полное обесточивание всей Систе</w:t>
      </w:r>
      <w:r>
        <w:rPr>
          <w:color w:val="4472C4" w:themeColor="accent1"/>
        </w:rPr>
        <w:t xml:space="preserve">мы. Работоспособность системы в </w:t>
      </w:r>
      <w:r w:rsidR="009B0B2A" w:rsidRPr="009B0B2A">
        <w:rPr>
          <w:color w:val="4472C4" w:themeColor="accent1"/>
        </w:rPr>
        <w:t>данном случае должна поддерживаться з</w:t>
      </w:r>
      <w:r>
        <w:rPr>
          <w:color w:val="4472C4" w:themeColor="accent1"/>
        </w:rPr>
        <w:t xml:space="preserve">а счет использования источников </w:t>
      </w:r>
      <w:r w:rsidR="009B0B2A" w:rsidRPr="009B0B2A">
        <w:rPr>
          <w:color w:val="4472C4" w:themeColor="accent1"/>
        </w:rPr>
        <w:t>бесперебойного питания в течение не менее 60 мин;</w:t>
      </w:r>
    </w:p>
    <w:p w:rsidR="009B0B2A" w:rsidRPr="009B0B2A" w:rsidRDefault="000E7696" w:rsidP="00F62DD8">
      <w:pPr>
        <w:ind w:left="-810"/>
        <w:jc w:val="both"/>
        <w:rPr>
          <w:color w:val="4472C4" w:themeColor="accent1"/>
        </w:rPr>
      </w:pPr>
      <w:r>
        <w:rPr>
          <w:color w:val="4472C4" w:themeColor="accent1"/>
        </w:rPr>
        <w:t xml:space="preserve">- </w:t>
      </w:r>
      <w:r w:rsidR="009B0B2A" w:rsidRPr="009B0B2A">
        <w:rPr>
          <w:color w:val="4472C4" w:themeColor="accent1"/>
        </w:rPr>
        <w:t xml:space="preserve">отказ канала связи. Вся </w:t>
      </w:r>
      <w:r>
        <w:rPr>
          <w:color w:val="4472C4" w:themeColor="accent1"/>
        </w:rPr>
        <w:t xml:space="preserve">информация в этом случае должна </w:t>
      </w:r>
      <w:r w:rsidR="009B0B2A" w:rsidRPr="009B0B2A">
        <w:rPr>
          <w:color w:val="4472C4" w:themeColor="accent1"/>
        </w:rPr>
        <w:t>накапливаться в локальном буфере не менее ч</w:t>
      </w:r>
      <w:r>
        <w:rPr>
          <w:color w:val="4472C4" w:themeColor="accent1"/>
        </w:rPr>
        <w:t xml:space="preserve">ем 24 часа, оборудование должно </w:t>
      </w:r>
      <w:r w:rsidR="009B0B2A" w:rsidRPr="009B0B2A">
        <w:rPr>
          <w:color w:val="4472C4" w:themeColor="accent1"/>
        </w:rPr>
        <w:t>функционировать самостоятельно, пр</w:t>
      </w:r>
      <w:r>
        <w:rPr>
          <w:color w:val="4472C4" w:themeColor="accent1"/>
        </w:rPr>
        <w:t xml:space="preserve">и восстановлении канала связи – </w:t>
      </w:r>
      <w:r w:rsidR="009B0B2A" w:rsidRPr="009B0B2A">
        <w:rPr>
          <w:color w:val="4472C4" w:themeColor="accent1"/>
        </w:rPr>
        <w:t>накопленная информация должна передавать</w:t>
      </w:r>
      <w:r>
        <w:rPr>
          <w:color w:val="4472C4" w:themeColor="accent1"/>
        </w:rPr>
        <w:t xml:space="preserve">ся для архивации в базу данных. </w:t>
      </w:r>
      <w:r w:rsidR="009B0B2A" w:rsidRPr="009B0B2A">
        <w:rPr>
          <w:color w:val="4472C4" w:themeColor="accent1"/>
        </w:rPr>
        <w:t>Информация об аварийных</w:t>
      </w:r>
      <w:r>
        <w:rPr>
          <w:color w:val="4472C4" w:themeColor="accent1"/>
        </w:rPr>
        <w:t xml:space="preserve"> ситуациях должна автоматически </w:t>
      </w:r>
      <w:r w:rsidR="009B0B2A" w:rsidRPr="009B0B2A">
        <w:rPr>
          <w:color w:val="4472C4" w:themeColor="accent1"/>
        </w:rPr>
        <w:t>отображаться на дисплее АРМ, а также записы</w:t>
      </w:r>
      <w:r>
        <w:rPr>
          <w:color w:val="4472C4" w:themeColor="accent1"/>
        </w:rPr>
        <w:t xml:space="preserve">ваться и храниться в протоколах </w:t>
      </w:r>
      <w:r w:rsidR="009B0B2A" w:rsidRPr="009B0B2A">
        <w:rPr>
          <w:color w:val="4472C4" w:themeColor="accent1"/>
        </w:rPr>
        <w:t>сообщений системы</w:t>
      </w:r>
      <w:r>
        <w:rPr>
          <w:color w:val="4472C4" w:themeColor="accent1"/>
        </w:rPr>
        <w:t xml:space="preserve"> на устройствах внешней памяти. </w:t>
      </w:r>
      <w:r w:rsidR="009B0B2A" w:rsidRPr="009B0B2A">
        <w:rPr>
          <w:color w:val="4472C4" w:themeColor="accent1"/>
        </w:rPr>
        <w:t>После восстановления работоспособн</w:t>
      </w:r>
      <w:r>
        <w:rPr>
          <w:color w:val="4472C4" w:themeColor="accent1"/>
        </w:rPr>
        <w:t xml:space="preserve">ости средств связи, обмен между </w:t>
      </w:r>
      <w:r w:rsidR="009B0B2A" w:rsidRPr="009B0B2A">
        <w:rPr>
          <w:color w:val="4472C4" w:themeColor="accent1"/>
        </w:rPr>
        <w:t>контроллером и АРМ должен восстанавл</w:t>
      </w:r>
      <w:r>
        <w:rPr>
          <w:color w:val="4472C4" w:themeColor="accent1"/>
        </w:rPr>
        <w:t xml:space="preserve">иваться автоматически с выдачей </w:t>
      </w:r>
      <w:r w:rsidR="009B0B2A" w:rsidRPr="009B0B2A">
        <w:rPr>
          <w:color w:val="4472C4" w:themeColor="accent1"/>
        </w:rPr>
        <w:t>соответствующего сообщения на АРМ.</w:t>
      </w:r>
    </w:p>
    <w:p w:rsidR="009B0B2A" w:rsidRPr="009B0B2A" w:rsidRDefault="009B0B2A" w:rsidP="00F62DD8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t>1.3.</w:t>
      </w:r>
      <w:r w:rsidR="000E7696">
        <w:rPr>
          <w:color w:val="4472C4" w:themeColor="accent1"/>
        </w:rPr>
        <w:t>4</w:t>
      </w:r>
      <w:r w:rsidRPr="009B0B2A">
        <w:rPr>
          <w:color w:val="4472C4" w:themeColor="accent1"/>
        </w:rPr>
        <w:t xml:space="preserve"> Требования к снабжению электроэнергией</w:t>
      </w:r>
    </w:p>
    <w:p w:rsidR="009B0B2A" w:rsidRPr="009B0B2A" w:rsidRDefault="009B0B2A" w:rsidP="00F62DD8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t>Создаваемая Система производстве</w:t>
      </w:r>
      <w:r w:rsidR="000E7696">
        <w:rPr>
          <w:color w:val="4472C4" w:themeColor="accent1"/>
        </w:rPr>
        <w:t xml:space="preserve">нного цикла подготовки сырья на </w:t>
      </w:r>
      <w:r w:rsidRPr="009B0B2A">
        <w:rPr>
          <w:color w:val="4472C4" w:themeColor="accent1"/>
        </w:rPr>
        <w:t>НПЗ по обеспечению надежности электроснаб</w:t>
      </w:r>
      <w:r w:rsidR="000E7696">
        <w:rPr>
          <w:color w:val="4472C4" w:themeColor="accent1"/>
        </w:rPr>
        <w:t xml:space="preserve">жения относится к особой группе </w:t>
      </w:r>
      <w:r w:rsidRPr="009B0B2A">
        <w:rPr>
          <w:color w:val="4472C4" w:themeColor="accent1"/>
        </w:rPr>
        <w:t>потребителе</w:t>
      </w:r>
      <w:r w:rsidR="000E7696">
        <w:rPr>
          <w:color w:val="4472C4" w:themeColor="accent1"/>
        </w:rPr>
        <w:t xml:space="preserve">й I категории электроснабжения. </w:t>
      </w:r>
      <w:r w:rsidRPr="009B0B2A">
        <w:rPr>
          <w:color w:val="4472C4" w:themeColor="accent1"/>
        </w:rPr>
        <w:t>Электропитание Системы должно ос</w:t>
      </w:r>
      <w:r w:rsidR="000E7696">
        <w:rPr>
          <w:color w:val="4472C4" w:themeColor="accent1"/>
        </w:rPr>
        <w:t xml:space="preserve">уществляться от резервированных </w:t>
      </w:r>
      <w:r w:rsidRPr="009B0B2A">
        <w:rPr>
          <w:color w:val="4472C4" w:themeColor="accent1"/>
        </w:rPr>
        <w:t>независимых источников бесперебойн</w:t>
      </w:r>
      <w:r w:rsidR="000E7696">
        <w:rPr>
          <w:color w:val="4472C4" w:themeColor="accent1"/>
        </w:rPr>
        <w:t xml:space="preserve">ого питания (ИБП) промышленного </w:t>
      </w:r>
      <w:r w:rsidRPr="009B0B2A">
        <w:rPr>
          <w:color w:val="4472C4" w:themeColor="accent1"/>
        </w:rPr>
        <w:t>исполнения, в комплекте с батареями. Систем</w:t>
      </w:r>
      <w:r w:rsidR="000E7696">
        <w:rPr>
          <w:color w:val="4472C4" w:themeColor="accent1"/>
        </w:rPr>
        <w:t xml:space="preserve">а бесперебойного питания должна </w:t>
      </w:r>
      <w:r w:rsidRPr="009B0B2A">
        <w:rPr>
          <w:color w:val="4472C4" w:themeColor="accent1"/>
        </w:rPr>
        <w:t>состоять из двух дублированных независимых ИБП промышленного</w:t>
      </w:r>
      <w:r w:rsidR="000E7696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 xml:space="preserve">исполнения с антикоррозийным </w:t>
      </w:r>
      <w:r w:rsidR="000E7696">
        <w:rPr>
          <w:color w:val="4472C4" w:themeColor="accent1"/>
        </w:rPr>
        <w:t xml:space="preserve">покрытием элементов и сохранять </w:t>
      </w:r>
      <w:r w:rsidRPr="009B0B2A">
        <w:rPr>
          <w:color w:val="4472C4" w:themeColor="accent1"/>
        </w:rPr>
        <w:t>электроснабжение Системы в течение не менее 6</w:t>
      </w:r>
      <w:r w:rsidR="000E7696">
        <w:rPr>
          <w:color w:val="4472C4" w:themeColor="accent1"/>
        </w:rPr>
        <w:t xml:space="preserve">0 мин в случае его отсутствия. </w:t>
      </w:r>
      <w:r w:rsidRPr="009B0B2A">
        <w:rPr>
          <w:color w:val="4472C4" w:themeColor="accent1"/>
        </w:rPr>
        <w:t>Система бесперебойного питания долж</w:t>
      </w:r>
      <w:r w:rsidR="000E7696">
        <w:rPr>
          <w:color w:val="4472C4" w:themeColor="accent1"/>
        </w:rPr>
        <w:t xml:space="preserve">на быть оснащена внешним ручным </w:t>
      </w:r>
      <w:r w:rsidRPr="009B0B2A">
        <w:rPr>
          <w:color w:val="4472C4" w:themeColor="accent1"/>
        </w:rPr>
        <w:t>байпасом.</w:t>
      </w:r>
    </w:p>
    <w:p w:rsidR="009B0B2A" w:rsidRPr="009B0B2A" w:rsidRDefault="009B0B2A" w:rsidP="00F62DD8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t>Предусмотреть шкаф ШРП с комп</w:t>
      </w:r>
      <w:r w:rsidR="000E7696">
        <w:rPr>
          <w:color w:val="4472C4" w:themeColor="accent1"/>
        </w:rPr>
        <w:t xml:space="preserve">лектом коммутирующей аппаратуры </w:t>
      </w:r>
      <w:r w:rsidRPr="009B0B2A">
        <w:rPr>
          <w:color w:val="4472C4" w:themeColor="accent1"/>
        </w:rPr>
        <w:t>достаточной для организации питания ИБП, р</w:t>
      </w:r>
      <w:r w:rsidR="000E7696">
        <w:rPr>
          <w:color w:val="4472C4" w:themeColor="accent1"/>
        </w:rPr>
        <w:t xml:space="preserve">езервированного питания каждого узла Системы. </w:t>
      </w:r>
      <w:r w:rsidRPr="009B0B2A">
        <w:rPr>
          <w:color w:val="4472C4" w:themeColor="accent1"/>
        </w:rPr>
        <w:t>Электропитание шкафа ШРП осущес</w:t>
      </w:r>
      <w:r w:rsidR="000E7696">
        <w:rPr>
          <w:color w:val="4472C4" w:themeColor="accent1"/>
        </w:rPr>
        <w:t xml:space="preserve">твляется от двух индивидуальных </w:t>
      </w:r>
      <w:r w:rsidRPr="009B0B2A">
        <w:rPr>
          <w:color w:val="4472C4" w:themeColor="accent1"/>
        </w:rPr>
        <w:t>3-фазных вводов ~ 380 В, 50 Гц (подводящий к</w:t>
      </w:r>
      <w:r w:rsidR="000E7696">
        <w:rPr>
          <w:color w:val="4472C4" w:themeColor="accent1"/>
        </w:rPr>
        <w:t xml:space="preserve">абель питания не входит в комплект поставки Системы). </w:t>
      </w:r>
      <w:r w:rsidRPr="009B0B2A">
        <w:rPr>
          <w:color w:val="4472C4" w:themeColor="accent1"/>
        </w:rPr>
        <w:t>ИБП c батареями, шкаф ШРП ра</w:t>
      </w:r>
      <w:r w:rsidR="000E7696">
        <w:rPr>
          <w:color w:val="4472C4" w:themeColor="accent1"/>
        </w:rPr>
        <w:t xml:space="preserve">сположить в помещении кроссовой здания операторной. </w:t>
      </w:r>
      <w:r w:rsidRPr="009B0B2A">
        <w:rPr>
          <w:color w:val="4472C4" w:themeColor="accent1"/>
        </w:rPr>
        <w:t>Мощность ИБП выбирается с запасом</w:t>
      </w:r>
      <w:r w:rsidR="000E7696">
        <w:rPr>
          <w:color w:val="4472C4" w:themeColor="accent1"/>
        </w:rPr>
        <w:t xml:space="preserve"> 30 % от расчетной максимальной нагрузки. </w:t>
      </w:r>
      <w:r w:rsidRPr="009B0B2A">
        <w:rPr>
          <w:color w:val="4472C4" w:themeColor="accent1"/>
        </w:rPr>
        <w:t>Электропитание АРМ начальника установки, АРМ ма</w:t>
      </w:r>
      <w:r w:rsidR="000E7696">
        <w:rPr>
          <w:color w:val="4472C4" w:themeColor="accent1"/>
        </w:rPr>
        <w:t xml:space="preserve">шиниста </w:t>
      </w:r>
      <w:r w:rsidRPr="009B0B2A">
        <w:rPr>
          <w:color w:val="4472C4" w:themeColor="accent1"/>
        </w:rPr>
        <w:t>компрессорной осуществить чере</w:t>
      </w:r>
      <w:r w:rsidR="000E7696">
        <w:rPr>
          <w:color w:val="4472C4" w:themeColor="accent1"/>
        </w:rPr>
        <w:t xml:space="preserve">з напольные ИБП, обеспечивающие </w:t>
      </w:r>
      <w:r w:rsidRPr="009B0B2A">
        <w:rPr>
          <w:color w:val="4472C4" w:themeColor="accent1"/>
        </w:rPr>
        <w:t>автономную работу при пропадании эле</w:t>
      </w:r>
      <w:r w:rsidR="000E7696">
        <w:rPr>
          <w:color w:val="4472C4" w:themeColor="accent1"/>
        </w:rPr>
        <w:t xml:space="preserve">ктроэнергии в течении 60 минут. </w:t>
      </w:r>
      <w:r w:rsidRPr="009B0B2A">
        <w:rPr>
          <w:color w:val="4472C4" w:themeColor="accent1"/>
        </w:rPr>
        <w:t xml:space="preserve">Электропитание данных ИБП осуществить </w:t>
      </w:r>
      <w:r w:rsidR="000E7696">
        <w:rPr>
          <w:color w:val="4472C4" w:themeColor="accent1"/>
        </w:rPr>
        <w:t xml:space="preserve">от существующей силовой розетки </w:t>
      </w:r>
      <w:r w:rsidRPr="009B0B2A">
        <w:rPr>
          <w:color w:val="4472C4" w:themeColor="accent1"/>
        </w:rPr>
        <w:t>сети переменного тока напряжением 220 В, частото</w:t>
      </w:r>
      <w:r w:rsidR="000E7696">
        <w:rPr>
          <w:color w:val="4472C4" w:themeColor="accent1"/>
        </w:rPr>
        <w:t xml:space="preserve">й 50 Гц. </w:t>
      </w:r>
      <w:r w:rsidRPr="009B0B2A">
        <w:rPr>
          <w:color w:val="4472C4" w:themeColor="accent1"/>
        </w:rPr>
        <w:t>Электропитание оборуд</w:t>
      </w:r>
      <w:r w:rsidR="000E7696">
        <w:rPr>
          <w:color w:val="4472C4" w:themeColor="accent1"/>
        </w:rPr>
        <w:t xml:space="preserve">ования нижнего уровня (датчики, </w:t>
      </w:r>
      <w:r w:rsidRPr="009B0B2A">
        <w:rPr>
          <w:color w:val="4472C4" w:themeColor="accent1"/>
        </w:rPr>
        <w:t>преобразователи, электро</w:t>
      </w:r>
      <w:r w:rsidR="000E7696">
        <w:rPr>
          <w:color w:val="4472C4" w:themeColor="accent1"/>
        </w:rPr>
        <w:t>-</w:t>
      </w:r>
      <w:proofErr w:type="spellStart"/>
      <w:r w:rsidRPr="009B0B2A">
        <w:rPr>
          <w:color w:val="4472C4" w:themeColor="accent1"/>
        </w:rPr>
        <w:t>пневмоп</w:t>
      </w:r>
      <w:r w:rsidR="000E7696">
        <w:rPr>
          <w:color w:val="4472C4" w:themeColor="accent1"/>
        </w:rPr>
        <w:t>озиционеры</w:t>
      </w:r>
      <w:proofErr w:type="spellEnd"/>
      <w:r w:rsidR="000E7696">
        <w:rPr>
          <w:color w:val="4472C4" w:themeColor="accent1"/>
        </w:rPr>
        <w:t xml:space="preserve"> и т.д.) выполнить от </w:t>
      </w:r>
      <w:r w:rsidRPr="009B0B2A">
        <w:rPr>
          <w:color w:val="4472C4" w:themeColor="accent1"/>
        </w:rPr>
        <w:t>резервиро</w:t>
      </w:r>
      <w:r w:rsidR="000E7696">
        <w:rPr>
          <w:color w:val="4472C4" w:themeColor="accent1"/>
        </w:rPr>
        <w:t xml:space="preserve">ванных источников питания 24 В. </w:t>
      </w:r>
      <w:r w:rsidRPr="009B0B2A">
        <w:rPr>
          <w:color w:val="4472C4" w:themeColor="accent1"/>
        </w:rPr>
        <w:t xml:space="preserve">Блоки питания 24 </w:t>
      </w:r>
      <w:proofErr w:type="gramStart"/>
      <w:r w:rsidRPr="009B0B2A">
        <w:rPr>
          <w:color w:val="4472C4" w:themeColor="accent1"/>
        </w:rPr>
        <w:t>В</w:t>
      </w:r>
      <w:proofErr w:type="gramEnd"/>
      <w:r w:rsidRPr="009B0B2A">
        <w:rPr>
          <w:color w:val="4472C4" w:themeColor="accent1"/>
        </w:rPr>
        <w:t xml:space="preserve"> дискретных входо</w:t>
      </w:r>
      <w:r w:rsidR="000E7696">
        <w:rPr>
          <w:color w:val="4472C4" w:themeColor="accent1"/>
        </w:rPr>
        <w:t xml:space="preserve">в «сухой контакт», соленоидов и </w:t>
      </w:r>
      <w:r w:rsidRPr="009B0B2A">
        <w:rPr>
          <w:color w:val="4472C4" w:themeColor="accent1"/>
        </w:rPr>
        <w:t xml:space="preserve">контроллеров должны быть резервированными и раздельными друг от друга. </w:t>
      </w:r>
    </w:p>
    <w:p w:rsidR="009B0B2A" w:rsidRPr="000E7696" w:rsidRDefault="009B0B2A" w:rsidP="00F62DD8">
      <w:pPr>
        <w:jc w:val="both"/>
        <w:rPr>
          <w:b/>
          <w:color w:val="4472C4" w:themeColor="accent1"/>
        </w:rPr>
      </w:pPr>
      <w:r w:rsidRPr="000E7696">
        <w:rPr>
          <w:b/>
          <w:color w:val="4472C4" w:themeColor="accent1"/>
        </w:rPr>
        <w:t>1.4 Требования к задачам, выполняемым Системой</w:t>
      </w:r>
    </w:p>
    <w:p w:rsidR="009B0B2A" w:rsidRPr="009B0B2A" w:rsidRDefault="009B0B2A" w:rsidP="00F62DD8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t xml:space="preserve">Объем автоматизации </w:t>
      </w:r>
      <w:r w:rsidR="000E7696">
        <w:rPr>
          <w:color w:val="4472C4" w:themeColor="accent1"/>
        </w:rPr>
        <w:t xml:space="preserve">определяется перечнем </w:t>
      </w:r>
      <w:proofErr w:type="spellStart"/>
      <w:proofErr w:type="gramStart"/>
      <w:r w:rsidR="000E7696">
        <w:rPr>
          <w:color w:val="4472C4" w:themeColor="accent1"/>
        </w:rPr>
        <w:t>сигналов.</w:t>
      </w:r>
      <w:r w:rsidRPr="009B0B2A">
        <w:rPr>
          <w:color w:val="4472C4" w:themeColor="accent1"/>
        </w:rPr>
        <w:t>Основные</w:t>
      </w:r>
      <w:proofErr w:type="spellEnd"/>
      <w:proofErr w:type="gramEnd"/>
      <w:r w:rsidRPr="009B0B2A">
        <w:rPr>
          <w:color w:val="4472C4" w:themeColor="accent1"/>
        </w:rPr>
        <w:t xml:space="preserve"> функции РСУ:</w:t>
      </w:r>
    </w:p>
    <w:p w:rsidR="000E7696" w:rsidRDefault="000E7696" w:rsidP="00F62DD8">
      <w:pPr>
        <w:ind w:left="-810"/>
        <w:jc w:val="both"/>
        <w:rPr>
          <w:color w:val="4472C4" w:themeColor="accent1"/>
        </w:rPr>
      </w:pPr>
      <w:r>
        <w:rPr>
          <w:color w:val="4472C4" w:themeColor="accent1"/>
        </w:rPr>
        <w:t xml:space="preserve">- </w:t>
      </w:r>
      <w:r w:rsidR="009B0B2A" w:rsidRPr="009B0B2A">
        <w:rPr>
          <w:color w:val="4472C4" w:themeColor="accent1"/>
        </w:rPr>
        <w:t>сбор, обработка и отображение</w:t>
      </w:r>
      <w:r>
        <w:rPr>
          <w:color w:val="4472C4" w:themeColor="accent1"/>
        </w:rPr>
        <w:t xml:space="preserve"> для технологического персонала </w:t>
      </w:r>
      <w:r w:rsidR="009B0B2A" w:rsidRPr="009B0B2A">
        <w:rPr>
          <w:color w:val="4472C4" w:themeColor="accent1"/>
        </w:rPr>
        <w:t>текущих значений технологических парам</w:t>
      </w:r>
      <w:r>
        <w:rPr>
          <w:color w:val="4472C4" w:themeColor="accent1"/>
        </w:rPr>
        <w:t xml:space="preserve">етров и состояния оборудования. </w:t>
      </w:r>
      <w:r w:rsidR="009B0B2A" w:rsidRPr="009B0B2A">
        <w:rPr>
          <w:color w:val="4472C4" w:themeColor="accent1"/>
        </w:rPr>
        <w:t xml:space="preserve">Отображение технологического процесса </w:t>
      </w:r>
      <w:r>
        <w:rPr>
          <w:color w:val="4472C4" w:themeColor="accent1"/>
        </w:rPr>
        <w:t xml:space="preserve">должно быть организовано в виде </w:t>
      </w:r>
      <w:r w:rsidR="009B0B2A" w:rsidRPr="009B0B2A">
        <w:rPr>
          <w:color w:val="4472C4" w:themeColor="accent1"/>
        </w:rPr>
        <w:t>мнемосхем, таблиц, экранных полей р</w:t>
      </w:r>
      <w:r>
        <w:rPr>
          <w:color w:val="4472C4" w:themeColor="accent1"/>
        </w:rPr>
        <w:t>азличного назначения в реальном масштабе времени;</w:t>
      </w:r>
    </w:p>
    <w:p w:rsidR="000E7696" w:rsidRDefault="000E7696" w:rsidP="00F62DD8">
      <w:pPr>
        <w:ind w:left="-810"/>
        <w:jc w:val="both"/>
        <w:rPr>
          <w:color w:val="4472C4" w:themeColor="accent1"/>
        </w:rPr>
      </w:pPr>
      <w:r>
        <w:rPr>
          <w:color w:val="4472C4" w:themeColor="accent1"/>
        </w:rPr>
        <w:t xml:space="preserve">- </w:t>
      </w:r>
      <w:r w:rsidR="009B0B2A" w:rsidRPr="009B0B2A">
        <w:rPr>
          <w:color w:val="4472C4" w:themeColor="accent1"/>
        </w:rPr>
        <w:t>выдача управляющих воздействи</w:t>
      </w:r>
      <w:r>
        <w:rPr>
          <w:color w:val="4472C4" w:themeColor="accent1"/>
        </w:rPr>
        <w:t xml:space="preserve">й на исполнительные механизмы и </w:t>
      </w:r>
      <w:r w:rsidR="009B0B2A" w:rsidRPr="009B0B2A">
        <w:rPr>
          <w:color w:val="4472C4" w:themeColor="accent1"/>
        </w:rPr>
        <w:t>оборудование в соответствии с зад</w:t>
      </w:r>
      <w:r>
        <w:rPr>
          <w:color w:val="4472C4" w:themeColor="accent1"/>
        </w:rPr>
        <w:t xml:space="preserve">анными алгоритмами управления и </w:t>
      </w:r>
      <w:r w:rsidR="009B0B2A" w:rsidRPr="009B0B2A">
        <w:rPr>
          <w:color w:val="4472C4" w:themeColor="accent1"/>
        </w:rPr>
        <w:t>регулиро</w:t>
      </w:r>
      <w:r>
        <w:rPr>
          <w:color w:val="4472C4" w:themeColor="accent1"/>
        </w:rPr>
        <w:t xml:space="preserve">вания или по заданию оператора; </w:t>
      </w:r>
    </w:p>
    <w:p w:rsidR="009B0B2A" w:rsidRPr="009B0B2A" w:rsidRDefault="000E7696" w:rsidP="00F62DD8">
      <w:pPr>
        <w:ind w:left="-810"/>
        <w:jc w:val="both"/>
        <w:rPr>
          <w:color w:val="4472C4" w:themeColor="accent1"/>
        </w:rPr>
      </w:pPr>
      <w:r>
        <w:rPr>
          <w:color w:val="4472C4" w:themeColor="accent1"/>
        </w:rPr>
        <w:t xml:space="preserve">- </w:t>
      </w:r>
      <w:r w:rsidR="009B0B2A" w:rsidRPr="009B0B2A">
        <w:rPr>
          <w:color w:val="4472C4" w:themeColor="accent1"/>
        </w:rPr>
        <w:t>формирование отчетов</w:t>
      </w:r>
      <w:r>
        <w:rPr>
          <w:color w:val="4472C4" w:themeColor="accent1"/>
        </w:rPr>
        <w:t xml:space="preserve">, автоматический учет сырьевых, </w:t>
      </w:r>
      <w:r w:rsidR="009B0B2A" w:rsidRPr="009B0B2A">
        <w:rPr>
          <w:color w:val="4472C4" w:themeColor="accent1"/>
        </w:rPr>
        <w:t>продуктовых и вспомогательных потоков на границе установки;</w:t>
      </w:r>
    </w:p>
    <w:p w:rsidR="009B0B2A" w:rsidRPr="009B0B2A" w:rsidRDefault="000E7696" w:rsidP="00F62DD8">
      <w:pPr>
        <w:ind w:left="-810"/>
        <w:jc w:val="both"/>
        <w:rPr>
          <w:color w:val="4472C4" w:themeColor="accent1"/>
        </w:rPr>
      </w:pPr>
      <w:r>
        <w:rPr>
          <w:color w:val="4472C4" w:themeColor="accent1"/>
        </w:rPr>
        <w:t xml:space="preserve">- </w:t>
      </w:r>
      <w:r w:rsidR="009B0B2A" w:rsidRPr="009B0B2A">
        <w:rPr>
          <w:color w:val="4472C4" w:themeColor="accent1"/>
        </w:rPr>
        <w:t>отображение для технологического персонала сигнализации о</w:t>
      </w:r>
      <w:r>
        <w:rPr>
          <w:color w:val="4472C4" w:themeColor="accent1"/>
        </w:rPr>
        <w:t xml:space="preserve"> </w:t>
      </w:r>
      <w:r w:rsidR="009B0B2A" w:rsidRPr="009B0B2A">
        <w:rPr>
          <w:color w:val="4472C4" w:themeColor="accent1"/>
        </w:rPr>
        <w:t>выходе технологических параметров за доп</w:t>
      </w:r>
      <w:r>
        <w:rPr>
          <w:color w:val="4472C4" w:themeColor="accent1"/>
        </w:rPr>
        <w:t xml:space="preserve">устимые значения и об изменении </w:t>
      </w:r>
      <w:r w:rsidR="009B0B2A" w:rsidRPr="009B0B2A">
        <w:rPr>
          <w:color w:val="4472C4" w:themeColor="accent1"/>
        </w:rPr>
        <w:t>состояния оборудования;</w:t>
      </w:r>
    </w:p>
    <w:p w:rsidR="000E7696" w:rsidRDefault="000E7696" w:rsidP="00F62DD8">
      <w:pPr>
        <w:ind w:left="-810"/>
        <w:jc w:val="both"/>
        <w:rPr>
          <w:color w:val="4472C4" w:themeColor="accent1"/>
        </w:rPr>
      </w:pPr>
      <w:r>
        <w:rPr>
          <w:color w:val="4472C4" w:themeColor="accent1"/>
        </w:rPr>
        <w:lastRenderedPageBreak/>
        <w:t xml:space="preserve">- </w:t>
      </w:r>
      <w:r w:rsidR="009B0B2A" w:rsidRPr="009B0B2A">
        <w:rPr>
          <w:color w:val="4472C4" w:themeColor="accent1"/>
        </w:rPr>
        <w:t>накопление информации о значен</w:t>
      </w:r>
      <w:r>
        <w:rPr>
          <w:color w:val="4472C4" w:themeColor="accent1"/>
        </w:rPr>
        <w:t xml:space="preserve">иях технологических параметров, </w:t>
      </w:r>
      <w:r w:rsidR="009B0B2A" w:rsidRPr="009B0B2A">
        <w:rPr>
          <w:color w:val="4472C4" w:themeColor="accent1"/>
        </w:rPr>
        <w:t>о состоянии оборудования, сигна</w:t>
      </w:r>
      <w:r>
        <w:rPr>
          <w:color w:val="4472C4" w:themeColor="accent1"/>
        </w:rPr>
        <w:t xml:space="preserve">лизации и действиях оператора в </w:t>
      </w:r>
      <w:r w:rsidR="009B0B2A" w:rsidRPr="009B0B2A">
        <w:rPr>
          <w:color w:val="4472C4" w:themeColor="accent1"/>
        </w:rPr>
        <w:t>долговременной памяти за конф</w:t>
      </w:r>
      <w:r>
        <w:rPr>
          <w:color w:val="4472C4" w:themeColor="accent1"/>
        </w:rPr>
        <w:t xml:space="preserve">игурируемый промежуток времени; </w:t>
      </w:r>
    </w:p>
    <w:p w:rsidR="000E7696" w:rsidRDefault="000E7696" w:rsidP="00F62DD8">
      <w:pPr>
        <w:ind w:left="-810"/>
        <w:jc w:val="both"/>
        <w:rPr>
          <w:color w:val="4472C4" w:themeColor="accent1"/>
        </w:rPr>
      </w:pPr>
      <w:r>
        <w:rPr>
          <w:color w:val="4472C4" w:themeColor="accent1"/>
        </w:rPr>
        <w:t xml:space="preserve">- </w:t>
      </w:r>
      <w:r w:rsidR="009B0B2A" w:rsidRPr="009B0B2A">
        <w:rPr>
          <w:color w:val="4472C4" w:themeColor="accent1"/>
        </w:rPr>
        <w:t>регистрация срабатывания</w:t>
      </w:r>
      <w:r>
        <w:rPr>
          <w:color w:val="4472C4" w:themeColor="accent1"/>
        </w:rPr>
        <w:t xml:space="preserve"> и контроль над работоспособным состоянием средств ПАЗ; </w:t>
      </w:r>
    </w:p>
    <w:p w:rsidR="009B0B2A" w:rsidRPr="009B0B2A" w:rsidRDefault="000E7696" w:rsidP="00F62DD8">
      <w:pPr>
        <w:ind w:left="-810"/>
        <w:jc w:val="both"/>
        <w:rPr>
          <w:color w:val="4472C4" w:themeColor="accent1"/>
        </w:rPr>
      </w:pPr>
      <w:r>
        <w:rPr>
          <w:color w:val="4472C4" w:themeColor="accent1"/>
        </w:rPr>
        <w:t xml:space="preserve">- </w:t>
      </w:r>
      <w:r w:rsidR="009B0B2A" w:rsidRPr="009B0B2A">
        <w:rPr>
          <w:color w:val="4472C4" w:themeColor="accent1"/>
        </w:rPr>
        <w:t>выдача необходимой информации в вышестоящую систему;</w:t>
      </w:r>
    </w:p>
    <w:p w:rsidR="009B0B2A" w:rsidRPr="009B0B2A" w:rsidRDefault="000E7696" w:rsidP="00F62DD8">
      <w:pPr>
        <w:ind w:left="-810"/>
        <w:jc w:val="both"/>
        <w:rPr>
          <w:color w:val="4472C4" w:themeColor="accent1"/>
        </w:rPr>
      </w:pPr>
      <w:r>
        <w:rPr>
          <w:color w:val="4472C4" w:themeColor="accent1"/>
        </w:rPr>
        <w:t xml:space="preserve">- </w:t>
      </w:r>
      <w:r w:rsidR="009B0B2A" w:rsidRPr="009B0B2A">
        <w:rPr>
          <w:color w:val="4472C4" w:themeColor="accent1"/>
        </w:rPr>
        <w:t>возможность внесения изм</w:t>
      </w:r>
      <w:r>
        <w:rPr>
          <w:color w:val="4472C4" w:themeColor="accent1"/>
        </w:rPr>
        <w:t xml:space="preserve">енений в конфигурацию системы в </w:t>
      </w:r>
      <w:r w:rsidR="009B0B2A" w:rsidRPr="009B0B2A">
        <w:rPr>
          <w:color w:val="4472C4" w:themeColor="accent1"/>
        </w:rPr>
        <w:t>режиме «</w:t>
      </w:r>
      <w:proofErr w:type="spellStart"/>
      <w:r w:rsidR="009B0B2A" w:rsidRPr="009B0B2A">
        <w:rPr>
          <w:color w:val="4472C4" w:themeColor="accent1"/>
        </w:rPr>
        <w:t>on-line</w:t>
      </w:r>
      <w:proofErr w:type="spellEnd"/>
      <w:r w:rsidR="009B0B2A" w:rsidRPr="009B0B2A">
        <w:rPr>
          <w:color w:val="4472C4" w:themeColor="accent1"/>
        </w:rPr>
        <w:t>» (без остановки про</w:t>
      </w:r>
      <w:r>
        <w:rPr>
          <w:color w:val="4472C4" w:themeColor="accent1"/>
        </w:rPr>
        <w:t xml:space="preserve">цесса управления и без внесения </w:t>
      </w:r>
      <w:r w:rsidR="009B0B2A" w:rsidRPr="009B0B2A">
        <w:rPr>
          <w:color w:val="4472C4" w:themeColor="accent1"/>
        </w:rPr>
        <w:t>возмущений в контуры управления и блокировки, не затрагиваемые</w:t>
      </w:r>
    </w:p>
    <w:p w:rsidR="000E7696" w:rsidRDefault="000E7696" w:rsidP="00F62DD8">
      <w:pPr>
        <w:ind w:left="-810"/>
        <w:jc w:val="both"/>
        <w:rPr>
          <w:color w:val="4472C4" w:themeColor="accent1"/>
        </w:rPr>
      </w:pPr>
      <w:r>
        <w:rPr>
          <w:color w:val="4472C4" w:themeColor="accent1"/>
        </w:rPr>
        <w:t>изменениями);</w:t>
      </w:r>
    </w:p>
    <w:p w:rsidR="009B0B2A" w:rsidRPr="009B0B2A" w:rsidRDefault="000E7696" w:rsidP="00F62DD8">
      <w:pPr>
        <w:ind w:left="-810"/>
        <w:jc w:val="both"/>
        <w:rPr>
          <w:color w:val="4472C4" w:themeColor="accent1"/>
        </w:rPr>
      </w:pPr>
      <w:r>
        <w:rPr>
          <w:color w:val="4472C4" w:themeColor="accent1"/>
        </w:rPr>
        <w:t xml:space="preserve">- </w:t>
      </w:r>
      <w:r w:rsidR="009B0B2A" w:rsidRPr="009B0B2A">
        <w:rPr>
          <w:color w:val="4472C4" w:themeColor="accent1"/>
        </w:rPr>
        <w:t>возможность замены отказа</w:t>
      </w:r>
      <w:r>
        <w:rPr>
          <w:color w:val="4472C4" w:themeColor="accent1"/>
        </w:rPr>
        <w:t xml:space="preserve">вшего оборудования и добавления </w:t>
      </w:r>
      <w:r w:rsidR="009B0B2A" w:rsidRPr="009B0B2A">
        <w:rPr>
          <w:color w:val="4472C4" w:themeColor="accent1"/>
        </w:rPr>
        <w:t>новых узлов</w:t>
      </w:r>
      <w:r>
        <w:rPr>
          <w:color w:val="4472C4" w:themeColor="accent1"/>
        </w:rPr>
        <w:t xml:space="preserve"> и плат без отключения питания;</w:t>
      </w:r>
    </w:p>
    <w:p w:rsidR="009B0B2A" w:rsidRPr="009B0B2A" w:rsidRDefault="000E7696" w:rsidP="00F62DD8">
      <w:pPr>
        <w:ind w:left="-810"/>
        <w:jc w:val="both"/>
        <w:rPr>
          <w:color w:val="4472C4" w:themeColor="accent1"/>
        </w:rPr>
      </w:pPr>
      <w:r>
        <w:rPr>
          <w:color w:val="4472C4" w:themeColor="accent1"/>
        </w:rPr>
        <w:t xml:space="preserve">- </w:t>
      </w:r>
      <w:r w:rsidR="009B0B2A" w:rsidRPr="009B0B2A">
        <w:rPr>
          <w:color w:val="4472C4" w:themeColor="accent1"/>
        </w:rPr>
        <w:t>возможность синхронизации точного времени;</w:t>
      </w:r>
    </w:p>
    <w:p w:rsidR="00E44FF1" w:rsidRDefault="000E7696" w:rsidP="00F62DD8">
      <w:pPr>
        <w:ind w:left="-810"/>
        <w:jc w:val="both"/>
        <w:rPr>
          <w:color w:val="4472C4" w:themeColor="accent1"/>
        </w:rPr>
      </w:pPr>
      <w:r>
        <w:rPr>
          <w:color w:val="4472C4" w:themeColor="accent1"/>
        </w:rPr>
        <w:t xml:space="preserve">- </w:t>
      </w:r>
      <w:r w:rsidR="009B0B2A" w:rsidRPr="009B0B2A">
        <w:rPr>
          <w:color w:val="4472C4" w:themeColor="accent1"/>
        </w:rPr>
        <w:t>цикл исполнения, установл</w:t>
      </w:r>
      <w:r>
        <w:rPr>
          <w:color w:val="4472C4" w:themeColor="accent1"/>
        </w:rPr>
        <w:t xml:space="preserve">енный для каждого из алгоритмов </w:t>
      </w:r>
      <w:r w:rsidR="009B0B2A" w:rsidRPr="009B0B2A">
        <w:rPr>
          <w:color w:val="4472C4" w:themeColor="accent1"/>
        </w:rPr>
        <w:t>управления, мониторинга и блокировки</w:t>
      </w:r>
      <w:r>
        <w:rPr>
          <w:color w:val="4472C4" w:themeColor="accent1"/>
        </w:rPr>
        <w:t xml:space="preserve">, должен быть фиксированным (не </w:t>
      </w:r>
      <w:r w:rsidR="009B0B2A" w:rsidRPr="009B0B2A">
        <w:rPr>
          <w:color w:val="4472C4" w:themeColor="accent1"/>
        </w:rPr>
        <w:t>з</w:t>
      </w:r>
      <w:r w:rsidR="00E44FF1">
        <w:rPr>
          <w:color w:val="4472C4" w:themeColor="accent1"/>
        </w:rPr>
        <w:t xml:space="preserve">ависящим от размера программы). </w:t>
      </w:r>
      <w:r w:rsidR="009B0B2A" w:rsidRPr="009B0B2A">
        <w:rPr>
          <w:color w:val="4472C4" w:themeColor="accent1"/>
        </w:rPr>
        <w:t>Система должна быть ориентирова</w:t>
      </w:r>
      <w:r w:rsidR="00E44FF1">
        <w:rPr>
          <w:color w:val="4472C4" w:themeColor="accent1"/>
        </w:rPr>
        <w:t xml:space="preserve">на на работу в жестком реальном </w:t>
      </w:r>
      <w:r w:rsidR="009B0B2A" w:rsidRPr="009B0B2A">
        <w:rPr>
          <w:color w:val="4472C4" w:themeColor="accent1"/>
        </w:rPr>
        <w:t>времени, то есть на обеспечение вып</w:t>
      </w:r>
      <w:r w:rsidR="00E44FF1">
        <w:rPr>
          <w:color w:val="4472C4" w:themeColor="accent1"/>
        </w:rPr>
        <w:t xml:space="preserve">олнения всех заданных функций с </w:t>
      </w:r>
      <w:r w:rsidR="009B0B2A" w:rsidRPr="009B0B2A">
        <w:rPr>
          <w:color w:val="4472C4" w:themeColor="accent1"/>
        </w:rPr>
        <w:t>заданной пе</w:t>
      </w:r>
      <w:r w:rsidR="00E44FF1">
        <w:rPr>
          <w:color w:val="4472C4" w:themeColor="accent1"/>
        </w:rPr>
        <w:t xml:space="preserve">риодичностью и в заданный срок. </w:t>
      </w:r>
      <w:r w:rsidR="009B0B2A" w:rsidRPr="009B0B2A">
        <w:rPr>
          <w:color w:val="4472C4" w:themeColor="accent1"/>
        </w:rPr>
        <w:t>ПАЗ должна обеспечивать защ</w:t>
      </w:r>
      <w:r w:rsidR="00E44FF1">
        <w:rPr>
          <w:color w:val="4472C4" w:themeColor="accent1"/>
        </w:rPr>
        <w:t xml:space="preserve">иту персонала, технологического </w:t>
      </w:r>
      <w:r w:rsidR="009B0B2A" w:rsidRPr="009B0B2A">
        <w:rPr>
          <w:color w:val="4472C4" w:themeColor="accent1"/>
        </w:rPr>
        <w:t>оборудования и окружающей среды в</w:t>
      </w:r>
      <w:r w:rsidR="00E44FF1">
        <w:rPr>
          <w:color w:val="4472C4" w:themeColor="accent1"/>
        </w:rPr>
        <w:t xml:space="preserve"> случае возникновения нештатной </w:t>
      </w:r>
      <w:r w:rsidR="009B0B2A" w:rsidRPr="009B0B2A">
        <w:rPr>
          <w:color w:val="4472C4" w:themeColor="accent1"/>
        </w:rPr>
        <w:t>ситуации, развитие к</w:t>
      </w:r>
      <w:r w:rsidR="00E44FF1">
        <w:rPr>
          <w:color w:val="4472C4" w:themeColor="accent1"/>
        </w:rPr>
        <w:t xml:space="preserve">оторой может привести к </w:t>
      </w:r>
      <w:proofErr w:type="spellStart"/>
      <w:proofErr w:type="gramStart"/>
      <w:r w:rsidR="00E44FF1">
        <w:rPr>
          <w:color w:val="4472C4" w:themeColor="accent1"/>
        </w:rPr>
        <w:t>аварии.</w:t>
      </w:r>
      <w:r w:rsidR="009B0B2A" w:rsidRPr="009B0B2A">
        <w:rPr>
          <w:color w:val="4472C4" w:themeColor="accent1"/>
        </w:rPr>
        <w:t>Команды</w:t>
      </w:r>
      <w:proofErr w:type="spellEnd"/>
      <w:proofErr w:type="gramEnd"/>
      <w:r w:rsidR="009B0B2A" w:rsidRPr="009B0B2A">
        <w:rPr>
          <w:color w:val="4472C4" w:themeColor="accent1"/>
        </w:rPr>
        <w:t xml:space="preserve"> от ПАЗ должны</w:t>
      </w:r>
      <w:r w:rsidR="00E44FF1">
        <w:rPr>
          <w:color w:val="4472C4" w:themeColor="accent1"/>
        </w:rPr>
        <w:t xml:space="preserve"> иметь приоритетное действие </w:t>
      </w:r>
      <w:proofErr w:type="spellStart"/>
      <w:r w:rsidR="00E44FF1">
        <w:rPr>
          <w:color w:val="4472C4" w:themeColor="accent1"/>
        </w:rPr>
        <w:t>на</w:t>
      </w:r>
      <w:r w:rsidR="009B0B2A" w:rsidRPr="009B0B2A">
        <w:rPr>
          <w:color w:val="4472C4" w:themeColor="accent1"/>
        </w:rPr>
        <w:t>исполнительные</w:t>
      </w:r>
      <w:proofErr w:type="spellEnd"/>
      <w:r w:rsidR="009B0B2A" w:rsidRPr="009B0B2A">
        <w:rPr>
          <w:color w:val="4472C4" w:themeColor="accent1"/>
        </w:rPr>
        <w:t xml:space="preserve"> механизмы </w:t>
      </w:r>
      <w:r w:rsidR="00E44FF1">
        <w:rPr>
          <w:color w:val="4472C4" w:themeColor="accent1"/>
        </w:rPr>
        <w:t xml:space="preserve">по отношению к командам от РСУ. </w:t>
      </w:r>
      <w:r w:rsidR="009B0B2A" w:rsidRPr="009B0B2A">
        <w:rPr>
          <w:color w:val="4472C4" w:themeColor="accent1"/>
        </w:rPr>
        <w:t>Информация о работе ПАЗ должна передаваться в РСУ и выводиться на</w:t>
      </w:r>
      <w:r w:rsidR="00E44FF1">
        <w:rPr>
          <w:color w:val="4472C4" w:themeColor="accent1"/>
        </w:rPr>
        <w:t xml:space="preserve"> </w:t>
      </w:r>
      <w:r w:rsidR="009B0B2A" w:rsidRPr="009B0B2A">
        <w:rPr>
          <w:color w:val="4472C4" w:themeColor="accent1"/>
        </w:rPr>
        <w:t>экран на АРМ оператора, заноситься в пам</w:t>
      </w:r>
      <w:r w:rsidR="00E44FF1">
        <w:rPr>
          <w:color w:val="4472C4" w:themeColor="accent1"/>
        </w:rPr>
        <w:t xml:space="preserve">ять, протоколы ее работы должны </w:t>
      </w:r>
      <w:r w:rsidR="009B0B2A" w:rsidRPr="009B0B2A">
        <w:rPr>
          <w:color w:val="4472C4" w:themeColor="accent1"/>
        </w:rPr>
        <w:t>распечатываться. Срабатывание блоки</w:t>
      </w:r>
      <w:r w:rsidR="00E44FF1">
        <w:rPr>
          <w:color w:val="4472C4" w:themeColor="accent1"/>
        </w:rPr>
        <w:t xml:space="preserve">ровок должны регистрироваться с указанием времени. </w:t>
      </w:r>
    </w:p>
    <w:p w:rsidR="009B0B2A" w:rsidRPr="009B0B2A" w:rsidRDefault="009B0B2A" w:rsidP="00F62DD8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t>Исполнение ПАЗ должно от</w:t>
      </w:r>
      <w:r w:rsidR="00E44FF1">
        <w:rPr>
          <w:color w:val="4472C4" w:themeColor="accent1"/>
        </w:rPr>
        <w:t xml:space="preserve">вечать всем требованиям техники </w:t>
      </w:r>
      <w:r w:rsidRPr="009B0B2A">
        <w:rPr>
          <w:color w:val="4472C4" w:themeColor="accent1"/>
        </w:rPr>
        <w:t>безоп</w:t>
      </w:r>
      <w:r w:rsidR="00E44FF1">
        <w:rPr>
          <w:color w:val="4472C4" w:themeColor="accent1"/>
        </w:rPr>
        <w:t xml:space="preserve">асности. </w:t>
      </w:r>
      <w:r w:rsidRPr="009B0B2A">
        <w:rPr>
          <w:color w:val="4472C4" w:themeColor="accent1"/>
        </w:rPr>
        <w:t>Должны быть предусмотре</w:t>
      </w:r>
      <w:r w:rsidR="00E44FF1">
        <w:rPr>
          <w:color w:val="4472C4" w:themeColor="accent1"/>
        </w:rPr>
        <w:t xml:space="preserve">ны сервисные ключи (реализуемые </w:t>
      </w:r>
      <w:proofErr w:type="spellStart"/>
      <w:r w:rsidRPr="009B0B2A">
        <w:rPr>
          <w:color w:val="4472C4" w:themeColor="accent1"/>
        </w:rPr>
        <w:t>программно</w:t>
      </w:r>
      <w:proofErr w:type="spellEnd"/>
      <w:r w:rsidRPr="009B0B2A">
        <w:rPr>
          <w:color w:val="4472C4" w:themeColor="accent1"/>
        </w:rPr>
        <w:t xml:space="preserve">) для замены, ремонта и </w:t>
      </w:r>
      <w:r w:rsidR="00E44FF1">
        <w:rPr>
          <w:color w:val="4472C4" w:themeColor="accent1"/>
        </w:rPr>
        <w:t xml:space="preserve">поверки блокировочных датчиков. </w:t>
      </w:r>
      <w:r w:rsidRPr="009B0B2A">
        <w:rPr>
          <w:color w:val="4472C4" w:themeColor="accent1"/>
        </w:rPr>
        <w:t>Для аналоговых модулей ввод</w:t>
      </w:r>
      <w:r w:rsidR="00E44FF1">
        <w:rPr>
          <w:color w:val="4472C4" w:themeColor="accent1"/>
        </w:rPr>
        <w:t xml:space="preserve">а/вывода должна быть обеспечена </w:t>
      </w:r>
      <w:r w:rsidRPr="009B0B2A">
        <w:rPr>
          <w:color w:val="4472C4" w:themeColor="accent1"/>
        </w:rPr>
        <w:t>функция определения обрыва, замыкания линии и выхода параметра за п</w:t>
      </w:r>
      <w:r w:rsidR="00E44FF1">
        <w:rPr>
          <w:color w:val="4472C4" w:themeColor="accent1"/>
        </w:rPr>
        <w:t xml:space="preserve">ределы </w:t>
      </w:r>
      <w:r w:rsidRPr="009B0B2A">
        <w:rPr>
          <w:color w:val="4472C4" w:themeColor="accent1"/>
        </w:rPr>
        <w:t>диапазона.</w:t>
      </w:r>
    </w:p>
    <w:p w:rsidR="009B0B2A" w:rsidRPr="00F62DD8" w:rsidRDefault="00E44FF1" w:rsidP="00F62DD8">
      <w:pPr>
        <w:ind w:left="-810"/>
        <w:jc w:val="both"/>
        <w:rPr>
          <w:color w:val="4472C4" w:themeColor="accent1"/>
          <w:lang w:val="en-US"/>
        </w:rPr>
      </w:pPr>
      <w:r>
        <w:rPr>
          <w:color w:val="4472C4" w:themeColor="accent1"/>
        </w:rPr>
        <w:t xml:space="preserve"> </w:t>
      </w:r>
    </w:p>
    <w:p w:rsidR="009B0B2A" w:rsidRPr="009B0B2A" w:rsidRDefault="009B0B2A" w:rsidP="00F62DD8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t>1.5 Требования к видам обеспечения</w:t>
      </w:r>
    </w:p>
    <w:p w:rsidR="009B0B2A" w:rsidRPr="009B0B2A" w:rsidRDefault="009B0B2A" w:rsidP="00F62DD8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t>1.5.1 Требования к техническому обеспечению</w:t>
      </w:r>
    </w:p>
    <w:p w:rsidR="009B0B2A" w:rsidRPr="009B0B2A" w:rsidRDefault="009B0B2A" w:rsidP="00F62DD8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t>1.5.1.1 Требования к техничес</w:t>
      </w:r>
      <w:r w:rsidR="00F62DD8">
        <w:rPr>
          <w:color w:val="4472C4" w:themeColor="accent1"/>
        </w:rPr>
        <w:t>ким средствам нижнего уровня (к</w:t>
      </w:r>
      <w:r w:rsidR="00F62DD8" w:rsidRPr="00F62DD8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датчикам, приборам, вторичным приборам, исполнительным механизмам)</w:t>
      </w:r>
    </w:p>
    <w:p w:rsidR="009B0B2A" w:rsidRPr="009B0B2A" w:rsidRDefault="009B0B2A" w:rsidP="00F62DD8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t xml:space="preserve">Технические средства полевой </w:t>
      </w:r>
      <w:r w:rsidR="00F62DD8">
        <w:rPr>
          <w:color w:val="4472C4" w:themeColor="accent1"/>
        </w:rPr>
        <w:t>автоматики, устанавливаемые вне</w:t>
      </w:r>
      <w:r w:rsidR="00F62DD8" w:rsidRPr="00F62DD8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помещения, должны иметь пыле- и влаг</w:t>
      </w:r>
      <w:r w:rsidR="00F62DD8">
        <w:rPr>
          <w:color w:val="4472C4" w:themeColor="accent1"/>
        </w:rPr>
        <w:t>озащищенные корпуса. По степени</w:t>
      </w:r>
      <w:r w:rsidR="00F62DD8" w:rsidRPr="00F62DD8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конструктивной защищенности от внешних</w:t>
      </w:r>
      <w:r w:rsidR="00F62DD8">
        <w:rPr>
          <w:color w:val="4472C4" w:themeColor="accent1"/>
        </w:rPr>
        <w:t xml:space="preserve"> механических воздействий такие</w:t>
      </w:r>
      <w:r w:rsidR="00F62DD8" w:rsidRPr="00F62DD8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устройства должны иметь исполнение не ни</w:t>
      </w:r>
      <w:r w:rsidR="00F62DD8">
        <w:rPr>
          <w:color w:val="4472C4" w:themeColor="accent1"/>
        </w:rPr>
        <w:t>же, чем IP 65 по ГОСТ 14254-96.</w:t>
      </w:r>
      <w:r w:rsidR="00F62DD8" w:rsidRPr="00F62DD8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Все электрические и элек</w:t>
      </w:r>
      <w:r w:rsidR="00F62DD8">
        <w:rPr>
          <w:color w:val="4472C4" w:themeColor="accent1"/>
        </w:rPr>
        <w:t>тронные средства полевых систем</w:t>
      </w:r>
      <w:r w:rsidR="00F62DD8" w:rsidRPr="00F62DD8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автоматизации, размещаемые во взрыво</w:t>
      </w:r>
      <w:r w:rsidR="00F62DD8">
        <w:rPr>
          <w:color w:val="4472C4" w:themeColor="accent1"/>
        </w:rPr>
        <w:t>опасных или пожароопасных зонах</w:t>
      </w:r>
      <w:r w:rsidR="00F62DD8" w:rsidRPr="00F62DD8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 xml:space="preserve">должны применяться только </w:t>
      </w:r>
      <w:r w:rsidR="00F62DD8">
        <w:rPr>
          <w:color w:val="4472C4" w:themeColor="accent1"/>
        </w:rPr>
        <w:t>во взрывозащищенном исполнении.</w:t>
      </w:r>
      <w:r w:rsidR="00F62DD8" w:rsidRPr="00F62DD8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Передаваемые в Систему сигналы должны иметь следующие параметры:</w:t>
      </w:r>
    </w:p>
    <w:p w:rsidR="009B0B2A" w:rsidRPr="009B0B2A" w:rsidRDefault="00F62DD8" w:rsidP="00F62DD8">
      <w:pPr>
        <w:ind w:left="-810"/>
        <w:jc w:val="both"/>
        <w:rPr>
          <w:color w:val="4472C4" w:themeColor="accent1"/>
        </w:rPr>
      </w:pPr>
      <w:r>
        <w:rPr>
          <w:color w:val="4472C4" w:themeColor="accent1"/>
        </w:rPr>
        <w:t xml:space="preserve">- </w:t>
      </w:r>
      <w:r w:rsidR="009B0B2A" w:rsidRPr="009B0B2A">
        <w:rPr>
          <w:color w:val="4472C4" w:themeColor="accent1"/>
        </w:rPr>
        <w:t>аналоговые: 4-20 мА, с HART-протоколом;</w:t>
      </w:r>
    </w:p>
    <w:p w:rsidR="009B0B2A" w:rsidRPr="009B0B2A" w:rsidRDefault="00F62DD8" w:rsidP="00F62DD8">
      <w:pPr>
        <w:ind w:left="-810"/>
        <w:jc w:val="both"/>
        <w:rPr>
          <w:color w:val="4472C4" w:themeColor="accent1"/>
        </w:rPr>
      </w:pPr>
      <w:r>
        <w:rPr>
          <w:color w:val="4472C4" w:themeColor="accent1"/>
        </w:rPr>
        <w:t xml:space="preserve">- </w:t>
      </w:r>
      <w:r w:rsidR="009B0B2A" w:rsidRPr="009B0B2A">
        <w:rPr>
          <w:color w:val="4472C4" w:themeColor="accent1"/>
        </w:rPr>
        <w:t xml:space="preserve">цифровые: по протоколу </w:t>
      </w:r>
      <w:proofErr w:type="spellStart"/>
      <w:r w:rsidR="009B0B2A" w:rsidRPr="009B0B2A">
        <w:rPr>
          <w:color w:val="4472C4" w:themeColor="accent1"/>
        </w:rPr>
        <w:t>Modbus</w:t>
      </w:r>
      <w:proofErr w:type="spellEnd"/>
      <w:r w:rsidR="009B0B2A" w:rsidRPr="009B0B2A">
        <w:rPr>
          <w:color w:val="4472C4" w:themeColor="accent1"/>
        </w:rPr>
        <w:t xml:space="preserve"> RTU;</w:t>
      </w:r>
    </w:p>
    <w:p w:rsidR="00F62DD8" w:rsidRPr="00F62DD8" w:rsidRDefault="00F62DD8" w:rsidP="00F62DD8">
      <w:pPr>
        <w:ind w:left="-810"/>
        <w:jc w:val="both"/>
        <w:rPr>
          <w:color w:val="4472C4" w:themeColor="accent1"/>
        </w:rPr>
      </w:pPr>
      <w:r>
        <w:rPr>
          <w:color w:val="4472C4" w:themeColor="accent1"/>
        </w:rPr>
        <w:t xml:space="preserve">- </w:t>
      </w:r>
      <w:r w:rsidR="009B0B2A" w:rsidRPr="009B0B2A">
        <w:rPr>
          <w:color w:val="4472C4" w:themeColor="accent1"/>
        </w:rPr>
        <w:t>дискретные сигналы тип</w:t>
      </w:r>
      <w:r>
        <w:rPr>
          <w:color w:val="4472C4" w:themeColor="accent1"/>
        </w:rPr>
        <w:t>а «сухой контакт» или «открытый</w:t>
      </w:r>
      <w:r w:rsidRPr="00F62DD8">
        <w:rPr>
          <w:color w:val="4472C4" w:themeColor="accent1"/>
        </w:rPr>
        <w:t xml:space="preserve"> </w:t>
      </w:r>
      <w:r>
        <w:rPr>
          <w:color w:val="4472C4" w:themeColor="accent1"/>
        </w:rPr>
        <w:t>коллектор»;</w:t>
      </w:r>
      <w:r w:rsidRPr="00F62DD8">
        <w:rPr>
          <w:color w:val="4472C4" w:themeColor="accent1"/>
        </w:rPr>
        <w:t xml:space="preserve"> </w:t>
      </w:r>
    </w:p>
    <w:p w:rsidR="009B0B2A" w:rsidRPr="009B0B2A" w:rsidRDefault="00F62DD8" w:rsidP="00F62DD8">
      <w:pPr>
        <w:ind w:left="-810"/>
        <w:jc w:val="both"/>
        <w:rPr>
          <w:color w:val="4472C4" w:themeColor="accent1"/>
        </w:rPr>
      </w:pPr>
      <w:r>
        <w:rPr>
          <w:color w:val="4472C4" w:themeColor="accent1"/>
        </w:rPr>
        <w:t xml:space="preserve">- </w:t>
      </w:r>
      <w:r w:rsidR="009B0B2A" w:rsidRPr="009B0B2A">
        <w:rPr>
          <w:color w:val="4472C4" w:themeColor="accent1"/>
        </w:rPr>
        <w:t xml:space="preserve">дискретные сигналы </w:t>
      </w:r>
      <w:proofErr w:type="spellStart"/>
      <w:r w:rsidR="009B0B2A" w:rsidRPr="009B0B2A">
        <w:rPr>
          <w:color w:val="4472C4" w:themeColor="accent1"/>
        </w:rPr>
        <w:t>Namur</w:t>
      </w:r>
      <w:proofErr w:type="spellEnd"/>
      <w:r w:rsidR="009B0B2A" w:rsidRPr="009B0B2A">
        <w:rPr>
          <w:color w:val="4472C4" w:themeColor="accent1"/>
        </w:rPr>
        <w:t>;</w:t>
      </w:r>
    </w:p>
    <w:p w:rsidR="009B0B2A" w:rsidRPr="009B0B2A" w:rsidRDefault="00F62DD8" w:rsidP="00F62DD8">
      <w:pPr>
        <w:ind w:left="-810"/>
        <w:jc w:val="both"/>
        <w:rPr>
          <w:color w:val="4472C4" w:themeColor="accent1"/>
        </w:rPr>
      </w:pPr>
      <w:r>
        <w:rPr>
          <w:color w:val="4472C4" w:themeColor="accent1"/>
        </w:rPr>
        <w:t xml:space="preserve">- </w:t>
      </w:r>
      <w:r w:rsidR="009B0B2A" w:rsidRPr="009B0B2A">
        <w:rPr>
          <w:color w:val="4472C4" w:themeColor="accent1"/>
        </w:rPr>
        <w:t xml:space="preserve">дискретные сигналы 24 </w:t>
      </w:r>
      <w:proofErr w:type="gramStart"/>
      <w:r w:rsidR="009B0B2A" w:rsidRPr="009B0B2A">
        <w:rPr>
          <w:color w:val="4472C4" w:themeColor="accent1"/>
        </w:rPr>
        <w:t>В</w:t>
      </w:r>
      <w:proofErr w:type="gramEnd"/>
      <w:r w:rsidR="009B0B2A" w:rsidRPr="009B0B2A">
        <w:rPr>
          <w:color w:val="4472C4" w:themeColor="accent1"/>
        </w:rPr>
        <w:t xml:space="preserve"> постоянного тока.</w:t>
      </w:r>
    </w:p>
    <w:p w:rsidR="009B0B2A" w:rsidRPr="009B0B2A" w:rsidRDefault="009B0B2A" w:rsidP="00F62DD8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lastRenderedPageBreak/>
        <w:t>Передаваемые из Системы</w:t>
      </w:r>
      <w:r w:rsidR="00F62DD8">
        <w:rPr>
          <w:color w:val="4472C4" w:themeColor="accent1"/>
        </w:rPr>
        <w:t xml:space="preserve"> сигналы должны иметь следующие</w:t>
      </w:r>
      <w:r w:rsidR="00F62DD8" w:rsidRPr="00F62DD8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параметры:</w:t>
      </w:r>
    </w:p>
    <w:p w:rsidR="00F62DD8" w:rsidRPr="00F62DD8" w:rsidRDefault="00F62DD8" w:rsidP="00F62DD8">
      <w:pPr>
        <w:ind w:left="-810"/>
        <w:jc w:val="both"/>
        <w:rPr>
          <w:color w:val="4472C4" w:themeColor="accent1"/>
        </w:rPr>
      </w:pPr>
      <w:r>
        <w:rPr>
          <w:color w:val="4472C4" w:themeColor="accent1"/>
        </w:rPr>
        <w:t xml:space="preserve">- </w:t>
      </w:r>
      <w:r w:rsidR="009B0B2A" w:rsidRPr="009B0B2A">
        <w:rPr>
          <w:color w:val="4472C4" w:themeColor="accent1"/>
        </w:rPr>
        <w:t>унифицированный ан</w:t>
      </w:r>
      <w:r>
        <w:rPr>
          <w:color w:val="4472C4" w:themeColor="accent1"/>
        </w:rPr>
        <w:t>алоговый сигнал 4-20 мА (HART);</w:t>
      </w:r>
      <w:r w:rsidRPr="00F62DD8">
        <w:rPr>
          <w:color w:val="4472C4" w:themeColor="accent1"/>
        </w:rPr>
        <w:t xml:space="preserve"> </w:t>
      </w:r>
    </w:p>
    <w:p w:rsidR="009B0B2A" w:rsidRPr="009B0B2A" w:rsidRDefault="00F62DD8" w:rsidP="00F62DD8">
      <w:pPr>
        <w:ind w:left="-810"/>
        <w:jc w:val="both"/>
        <w:rPr>
          <w:color w:val="4472C4" w:themeColor="accent1"/>
        </w:rPr>
      </w:pPr>
      <w:r w:rsidRPr="00F62DD8">
        <w:rPr>
          <w:color w:val="4472C4" w:themeColor="accent1"/>
        </w:rPr>
        <w:t>-</w:t>
      </w:r>
      <w:r w:rsidR="009B0B2A" w:rsidRPr="009B0B2A">
        <w:rPr>
          <w:color w:val="4472C4" w:themeColor="accent1"/>
        </w:rPr>
        <w:t xml:space="preserve"> дискретные сигналы постоянного тока 24 </w:t>
      </w:r>
      <w:proofErr w:type="gramStart"/>
      <w:r w:rsidR="009B0B2A" w:rsidRPr="009B0B2A">
        <w:rPr>
          <w:color w:val="4472C4" w:themeColor="accent1"/>
        </w:rPr>
        <w:t>В</w:t>
      </w:r>
      <w:proofErr w:type="gramEnd"/>
      <w:r w:rsidR="009B0B2A" w:rsidRPr="009B0B2A">
        <w:rPr>
          <w:color w:val="4472C4" w:themeColor="accent1"/>
        </w:rPr>
        <w:t>;</w:t>
      </w:r>
    </w:p>
    <w:p w:rsidR="009B0B2A" w:rsidRPr="009B0B2A" w:rsidRDefault="00F62DD8" w:rsidP="00F62DD8">
      <w:pPr>
        <w:ind w:left="-810"/>
        <w:jc w:val="both"/>
        <w:rPr>
          <w:color w:val="4472C4" w:themeColor="accent1"/>
        </w:rPr>
      </w:pPr>
      <w:r>
        <w:rPr>
          <w:color w:val="4472C4" w:themeColor="accent1"/>
        </w:rPr>
        <w:t>-</w:t>
      </w:r>
      <w:r w:rsidR="009B0B2A" w:rsidRPr="009B0B2A">
        <w:rPr>
          <w:color w:val="4472C4" w:themeColor="accent1"/>
        </w:rPr>
        <w:t xml:space="preserve"> дискретные сигналы переменного тока 220 В.</w:t>
      </w:r>
    </w:p>
    <w:p w:rsidR="009B0B2A" w:rsidRPr="009B0B2A" w:rsidRDefault="009B0B2A" w:rsidP="00F62DD8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t>1.5.1.2 Требования к техническим средствам среднего уровня</w:t>
      </w:r>
    </w:p>
    <w:p w:rsidR="009B0B2A" w:rsidRPr="009B0B2A" w:rsidRDefault="009B0B2A" w:rsidP="00F62DD8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t>1.5.1.2.1 Требования к кроссовым шкафам</w:t>
      </w:r>
    </w:p>
    <w:p w:rsidR="009B0B2A" w:rsidRPr="009B0B2A" w:rsidRDefault="009B0B2A" w:rsidP="00F32B45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t>Подключение полевого оборудова</w:t>
      </w:r>
      <w:r w:rsidR="00F62DD8">
        <w:rPr>
          <w:color w:val="4472C4" w:themeColor="accent1"/>
        </w:rPr>
        <w:t>ния к среднему уровню выполнить</w:t>
      </w:r>
      <w:r w:rsidR="00F62DD8" w:rsidRPr="00F62DD8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через кроссовые шкафы. Кроссовы</w:t>
      </w:r>
      <w:r w:rsidR="00F62DD8">
        <w:rPr>
          <w:color w:val="4472C4" w:themeColor="accent1"/>
        </w:rPr>
        <w:t>е шкафы расположить в помещении</w:t>
      </w:r>
      <w:r w:rsidR="00F62DD8" w:rsidRPr="00F62DD8">
        <w:rPr>
          <w:color w:val="4472C4" w:themeColor="accent1"/>
        </w:rPr>
        <w:t xml:space="preserve"> </w:t>
      </w:r>
      <w:r w:rsidR="00F62DD8">
        <w:rPr>
          <w:color w:val="4472C4" w:themeColor="accent1"/>
        </w:rPr>
        <w:t>кроссовой здания операторной.</w:t>
      </w:r>
      <w:r w:rsidR="00F62DD8" w:rsidRPr="00F62DD8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Кроссовые шкафы должны соот</w:t>
      </w:r>
      <w:r w:rsidR="00F62DD8">
        <w:rPr>
          <w:color w:val="4472C4" w:themeColor="accent1"/>
        </w:rPr>
        <w:t>ветствовать габаритным размерам</w:t>
      </w:r>
      <w:r w:rsidR="00F62DD8" w:rsidRPr="00F62DD8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2000х800х800 мм (</w:t>
      </w:r>
      <w:proofErr w:type="spellStart"/>
      <w:r w:rsidRPr="009B0B2A">
        <w:rPr>
          <w:color w:val="4472C4" w:themeColor="accent1"/>
        </w:rPr>
        <w:t>ВхШхГ</w:t>
      </w:r>
      <w:proofErr w:type="spellEnd"/>
      <w:r w:rsidRPr="009B0B2A">
        <w:rPr>
          <w:color w:val="4472C4" w:themeColor="accent1"/>
        </w:rPr>
        <w:t>). Ширина дверей шкафа</w:t>
      </w:r>
      <w:r w:rsidR="00F62DD8">
        <w:rPr>
          <w:color w:val="4472C4" w:themeColor="accent1"/>
        </w:rPr>
        <w:t xml:space="preserve"> не должна превышать 400</w:t>
      </w:r>
      <w:r w:rsidR="00F62DD8" w:rsidRPr="00F62DD8">
        <w:rPr>
          <w:color w:val="4472C4" w:themeColor="accent1"/>
        </w:rPr>
        <w:t xml:space="preserve"> </w:t>
      </w:r>
      <w:r w:rsidR="00F62DD8">
        <w:rPr>
          <w:color w:val="4472C4" w:themeColor="accent1"/>
        </w:rPr>
        <w:t>мм.</w:t>
      </w:r>
      <w:r w:rsidR="00F62DD8" w:rsidRPr="00F62DD8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Подвод кабелей к кроссовым шкаф</w:t>
      </w:r>
      <w:r w:rsidR="00F62DD8">
        <w:rPr>
          <w:color w:val="4472C4" w:themeColor="accent1"/>
        </w:rPr>
        <w:t xml:space="preserve">ам должен осуществляться </w:t>
      </w:r>
      <w:proofErr w:type="spellStart"/>
      <w:proofErr w:type="gramStart"/>
      <w:r w:rsidR="00F62DD8">
        <w:rPr>
          <w:color w:val="4472C4" w:themeColor="accent1"/>
        </w:rPr>
        <w:t>снизу.</w:t>
      </w:r>
      <w:r w:rsidRPr="009B0B2A">
        <w:rPr>
          <w:color w:val="4472C4" w:themeColor="accent1"/>
        </w:rPr>
        <w:t>Экраны</w:t>
      </w:r>
      <w:proofErr w:type="spellEnd"/>
      <w:proofErr w:type="gramEnd"/>
      <w:r w:rsidRPr="009B0B2A">
        <w:rPr>
          <w:color w:val="4472C4" w:themeColor="accent1"/>
        </w:rPr>
        <w:t xml:space="preserve"> кабелей соединяются с си</w:t>
      </w:r>
      <w:r w:rsidR="00F62DD8">
        <w:rPr>
          <w:color w:val="4472C4" w:themeColor="accent1"/>
        </w:rPr>
        <w:t>стемой заземления внутри шкафа.</w:t>
      </w:r>
      <w:r w:rsidR="00F62DD8" w:rsidRPr="00F62DD8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Концы входящих многожильных</w:t>
      </w:r>
      <w:r w:rsidR="00F62DD8">
        <w:rPr>
          <w:color w:val="4472C4" w:themeColor="accent1"/>
        </w:rPr>
        <w:t xml:space="preserve"> кабелей подключаются к входным</w:t>
      </w:r>
      <w:r w:rsidR="00F62DD8" w:rsidRPr="00F62DD8">
        <w:rPr>
          <w:color w:val="4472C4" w:themeColor="accent1"/>
        </w:rPr>
        <w:t xml:space="preserve"> </w:t>
      </w:r>
      <w:proofErr w:type="spellStart"/>
      <w:r w:rsidRPr="009B0B2A">
        <w:rPr>
          <w:color w:val="4472C4" w:themeColor="accent1"/>
        </w:rPr>
        <w:t>клеммникам</w:t>
      </w:r>
      <w:proofErr w:type="spellEnd"/>
      <w:r w:rsidRPr="009B0B2A">
        <w:rPr>
          <w:color w:val="4472C4" w:themeColor="accent1"/>
        </w:rPr>
        <w:t>, компоновка которых разделяется</w:t>
      </w:r>
      <w:r w:rsidR="00F62DD8">
        <w:rPr>
          <w:color w:val="4472C4" w:themeColor="accent1"/>
        </w:rPr>
        <w:t xml:space="preserve"> по типам сигналов и цепей.</w:t>
      </w:r>
      <w:r w:rsidR="00F62DD8" w:rsidRPr="00F62DD8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Отдельно должны быть про</w:t>
      </w:r>
      <w:r w:rsidR="00F62DD8">
        <w:rPr>
          <w:color w:val="4472C4" w:themeColor="accent1"/>
        </w:rPr>
        <w:t>ложены: «искробезопасные» цепи,</w:t>
      </w:r>
      <w:r w:rsidR="00F62DD8" w:rsidRPr="00F62DD8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«</w:t>
      </w:r>
      <w:proofErr w:type="spellStart"/>
      <w:r w:rsidRPr="009B0B2A">
        <w:rPr>
          <w:color w:val="4472C4" w:themeColor="accent1"/>
        </w:rPr>
        <w:t>неискр</w:t>
      </w:r>
      <w:r w:rsidR="00F62DD8">
        <w:rPr>
          <w:color w:val="4472C4" w:themeColor="accent1"/>
        </w:rPr>
        <w:t>обезопасные</w:t>
      </w:r>
      <w:proofErr w:type="spellEnd"/>
      <w:r w:rsidR="00F62DD8">
        <w:rPr>
          <w:color w:val="4472C4" w:themeColor="accent1"/>
        </w:rPr>
        <w:t>» цепи и цепи 220 В.</w:t>
      </w:r>
      <w:r w:rsidR="00F62DD8" w:rsidRPr="00F62DD8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Для подключения «</w:t>
      </w:r>
      <w:proofErr w:type="spellStart"/>
      <w:r w:rsidRPr="009B0B2A">
        <w:rPr>
          <w:color w:val="4472C4" w:themeColor="accent1"/>
        </w:rPr>
        <w:t>неискробезопасны</w:t>
      </w:r>
      <w:r w:rsidR="00F62DD8">
        <w:rPr>
          <w:color w:val="4472C4" w:themeColor="accent1"/>
        </w:rPr>
        <w:t>х</w:t>
      </w:r>
      <w:proofErr w:type="spellEnd"/>
      <w:r w:rsidR="00F62DD8">
        <w:rPr>
          <w:color w:val="4472C4" w:themeColor="accent1"/>
        </w:rPr>
        <w:t>» сигналов и сигналов «220 В»,</w:t>
      </w:r>
      <w:r w:rsidR="00F62DD8" w:rsidRPr="00F62DD8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приходящих с полевого уровня, должны</w:t>
      </w:r>
      <w:r w:rsidR="00F62DD8">
        <w:rPr>
          <w:color w:val="4472C4" w:themeColor="accent1"/>
        </w:rPr>
        <w:t xml:space="preserve"> быть предусмотрены </w:t>
      </w:r>
      <w:proofErr w:type="spellStart"/>
      <w:r w:rsidR="00F62DD8">
        <w:rPr>
          <w:color w:val="4472C4" w:themeColor="accent1"/>
        </w:rPr>
        <w:t>клеммники</w:t>
      </w:r>
      <w:proofErr w:type="spellEnd"/>
      <w:r w:rsidR="00F62DD8">
        <w:rPr>
          <w:color w:val="4472C4" w:themeColor="accent1"/>
        </w:rPr>
        <w:t xml:space="preserve"> с</w:t>
      </w:r>
      <w:r w:rsidR="00F62DD8" w:rsidRPr="00F62DD8">
        <w:rPr>
          <w:color w:val="4472C4" w:themeColor="accent1"/>
        </w:rPr>
        <w:t xml:space="preserve"> </w:t>
      </w:r>
      <w:r w:rsidR="00F62DD8">
        <w:rPr>
          <w:color w:val="4472C4" w:themeColor="accent1"/>
        </w:rPr>
        <w:t>предохранителями.</w:t>
      </w:r>
      <w:r w:rsidR="00F62DD8" w:rsidRPr="00F62DD8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 xml:space="preserve">Каждый провод или кабель внутри </w:t>
      </w:r>
      <w:r w:rsidR="00F62DD8">
        <w:rPr>
          <w:color w:val="4472C4" w:themeColor="accent1"/>
        </w:rPr>
        <w:t>шкафа прокладывается в закрытом</w:t>
      </w:r>
      <w:r w:rsidR="00F62DD8" w:rsidRPr="00F62DD8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крышкой</w:t>
      </w:r>
      <w:r w:rsidR="00F62DD8">
        <w:rPr>
          <w:color w:val="4472C4" w:themeColor="accent1"/>
        </w:rPr>
        <w:t xml:space="preserve"> перфорированном коробе из ПВХ.</w:t>
      </w:r>
      <w:r w:rsidR="00F62DD8" w:rsidRPr="00F62DD8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 xml:space="preserve">Все кабели, </w:t>
      </w:r>
      <w:proofErr w:type="spellStart"/>
      <w:r w:rsidRPr="009B0B2A">
        <w:rPr>
          <w:color w:val="4472C4" w:themeColor="accent1"/>
        </w:rPr>
        <w:t>клеммники</w:t>
      </w:r>
      <w:proofErr w:type="spellEnd"/>
      <w:r w:rsidRPr="009B0B2A">
        <w:rPr>
          <w:color w:val="4472C4" w:themeColor="accent1"/>
        </w:rPr>
        <w:t xml:space="preserve"> и заж</w:t>
      </w:r>
      <w:r w:rsidR="00F62DD8">
        <w:rPr>
          <w:color w:val="4472C4" w:themeColor="accent1"/>
        </w:rPr>
        <w:t>имы должны быть промаркированы.</w:t>
      </w:r>
      <w:r w:rsidR="00F62DD8" w:rsidRPr="00F62DD8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 xml:space="preserve">Все </w:t>
      </w:r>
      <w:proofErr w:type="spellStart"/>
      <w:r w:rsidRPr="009B0B2A">
        <w:rPr>
          <w:color w:val="4472C4" w:themeColor="accent1"/>
        </w:rPr>
        <w:t>клеммники</w:t>
      </w:r>
      <w:proofErr w:type="spellEnd"/>
      <w:r w:rsidRPr="009B0B2A">
        <w:rPr>
          <w:color w:val="4472C4" w:themeColor="accent1"/>
        </w:rPr>
        <w:t xml:space="preserve"> должны быть </w:t>
      </w:r>
      <w:r w:rsidR="00F62DD8">
        <w:rPr>
          <w:color w:val="4472C4" w:themeColor="accent1"/>
        </w:rPr>
        <w:t>винтового типа, предпочтительно</w:t>
      </w:r>
      <w:r w:rsidR="00F62DD8" w:rsidRPr="00F62DD8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одноуровневые.</w:t>
      </w:r>
      <w:r w:rsidR="00F62DD8" w:rsidRPr="009B0B2A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Для входных и выходных «искробез</w:t>
      </w:r>
      <w:r w:rsidR="00F62DD8">
        <w:rPr>
          <w:color w:val="4472C4" w:themeColor="accent1"/>
        </w:rPr>
        <w:t xml:space="preserve">опасных» цепей </w:t>
      </w:r>
      <w:proofErr w:type="spellStart"/>
      <w:r w:rsidR="00F62DD8">
        <w:rPr>
          <w:color w:val="4472C4" w:themeColor="accent1"/>
        </w:rPr>
        <w:t>клеммники</w:t>
      </w:r>
      <w:proofErr w:type="spellEnd"/>
      <w:r w:rsidR="00F62DD8">
        <w:rPr>
          <w:color w:val="4472C4" w:themeColor="accent1"/>
        </w:rPr>
        <w:t xml:space="preserve"> должны</w:t>
      </w:r>
      <w:r w:rsidR="00F62DD8" w:rsidRPr="00F62DD8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быть с размыкателем (коммутационный ресу</w:t>
      </w:r>
      <w:r w:rsidR="00F62DD8">
        <w:rPr>
          <w:color w:val="4472C4" w:themeColor="accent1"/>
        </w:rPr>
        <w:t>рс для размыкателей должен быть</w:t>
      </w:r>
      <w:r w:rsidR="00F62DD8" w:rsidRPr="00F62DD8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рассчитан на весь период эксплуатации и соста</w:t>
      </w:r>
      <w:r w:rsidR="00F62DD8">
        <w:rPr>
          <w:color w:val="4472C4" w:themeColor="accent1"/>
        </w:rPr>
        <w:t xml:space="preserve">вить не менее 1000 </w:t>
      </w:r>
      <w:proofErr w:type="spellStart"/>
      <w:r w:rsidR="00F62DD8">
        <w:rPr>
          <w:color w:val="4472C4" w:themeColor="accent1"/>
        </w:rPr>
        <w:t>размыканий</w:t>
      </w:r>
      <w:proofErr w:type="spellEnd"/>
      <w:r w:rsidR="00F62DD8">
        <w:rPr>
          <w:color w:val="4472C4" w:themeColor="accent1"/>
        </w:rPr>
        <w:t>).</w:t>
      </w:r>
      <w:r w:rsidR="00F62DD8" w:rsidRPr="00F62DD8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Зажимы для подключения полевых КИП и оборуд</w:t>
      </w:r>
      <w:r w:rsidR="00F62DD8">
        <w:rPr>
          <w:color w:val="4472C4" w:themeColor="accent1"/>
        </w:rPr>
        <w:t>ования должны быть</w:t>
      </w:r>
      <w:r w:rsidR="00F62DD8" w:rsidRPr="00F62DD8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винтового типа с сечением, соотв</w:t>
      </w:r>
      <w:r w:rsidR="00F62DD8">
        <w:rPr>
          <w:color w:val="4472C4" w:themeColor="accent1"/>
        </w:rPr>
        <w:t>етствующим сечению подключаемых</w:t>
      </w:r>
      <w:r w:rsidR="00F62DD8" w:rsidRPr="00F62DD8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 xml:space="preserve">проводников и </w:t>
      </w:r>
      <w:r w:rsidR="00F62DD8">
        <w:rPr>
          <w:color w:val="4472C4" w:themeColor="accent1"/>
        </w:rPr>
        <w:t>токовой нагрузке на соединение.</w:t>
      </w:r>
      <w:r w:rsidR="00F62DD8" w:rsidRPr="00F62DD8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Зажимы искробезопасных цепей должн</w:t>
      </w:r>
      <w:r w:rsidR="00F62DD8">
        <w:rPr>
          <w:color w:val="4472C4" w:themeColor="accent1"/>
        </w:rPr>
        <w:t xml:space="preserve">ы быть светло-голубого цвета, </w:t>
      </w:r>
      <w:proofErr w:type="spellStart"/>
      <w:r w:rsidR="00F62DD8">
        <w:rPr>
          <w:color w:val="4472C4" w:themeColor="accent1"/>
        </w:rPr>
        <w:t>а</w:t>
      </w:r>
      <w:r w:rsidRPr="009B0B2A">
        <w:rPr>
          <w:color w:val="4472C4" w:themeColor="accent1"/>
        </w:rPr>
        <w:t>зажимы</w:t>
      </w:r>
      <w:proofErr w:type="spellEnd"/>
      <w:r w:rsidRPr="009B0B2A">
        <w:rPr>
          <w:color w:val="4472C4" w:themeColor="accent1"/>
        </w:rPr>
        <w:t xml:space="preserve"> цепей заз</w:t>
      </w:r>
      <w:r w:rsidR="00F32B45">
        <w:rPr>
          <w:color w:val="4472C4" w:themeColor="accent1"/>
        </w:rPr>
        <w:t>емления – желто-зеленого цвета.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Кроссовые шкафы должны содержать</w:t>
      </w:r>
      <w:r w:rsidR="00F32B45">
        <w:rPr>
          <w:color w:val="4472C4" w:themeColor="accent1"/>
        </w:rPr>
        <w:t xml:space="preserve"> только </w:t>
      </w:r>
      <w:proofErr w:type="spellStart"/>
      <w:r w:rsidR="00F32B45">
        <w:rPr>
          <w:color w:val="4472C4" w:themeColor="accent1"/>
        </w:rPr>
        <w:t>клеммники</w:t>
      </w:r>
      <w:proofErr w:type="spellEnd"/>
      <w:r w:rsidR="00F32B45">
        <w:rPr>
          <w:color w:val="4472C4" w:themeColor="accent1"/>
        </w:rPr>
        <w:t>. Размещение в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кроссовых шкафах модулей ввода-вывода</w:t>
      </w:r>
      <w:r w:rsidR="00F32B45">
        <w:rPr>
          <w:color w:val="4472C4" w:themeColor="accent1"/>
        </w:rPr>
        <w:t>, промежуточных реле, барьеров,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блоков питания и другого подобно</w:t>
      </w:r>
      <w:r w:rsidR="00F62DD8">
        <w:rPr>
          <w:color w:val="4472C4" w:themeColor="accent1"/>
        </w:rPr>
        <w:t>го оборудования не допускается.</w:t>
      </w:r>
      <w:r w:rsidR="00F62DD8" w:rsidRPr="00F62DD8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Распределение входных/выход</w:t>
      </w:r>
      <w:r w:rsidR="00F32B45">
        <w:rPr>
          <w:color w:val="4472C4" w:themeColor="accent1"/>
        </w:rPr>
        <w:t>ных каналов по кроссовым шкафам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должно выполняться согласно типу сигнала</w:t>
      </w:r>
      <w:r w:rsidR="00F32B45">
        <w:rPr>
          <w:color w:val="4472C4" w:themeColor="accent1"/>
        </w:rPr>
        <w:t xml:space="preserve"> (аналоговые входы, </w:t>
      </w:r>
      <w:proofErr w:type="gramStart"/>
      <w:r w:rsidR="00F32B45">
        <w:rPr>
          <w:color w:val="4472C4" w:themeColor="accent1"/>
        </w:rPr>
        <w:t xml:space="preserve">аналоговые 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выходы</w:t>
      </w:r>
      <w:proofErr w:type="gramEnd"/>
      <w:r w:rsidRPr="009B0B2A">
        <w:rPr>
          <w:color w:val="4472C4" w:themeColor="accent1"/>
        </w:rPr>
        <w:t>, дискретные входы, дискретные выход</w:t>
      </w:r>
      <w:r w:rsidR="00F32B45">
        <w:rPr>
          <w:color w:val="4472C4" w:themeColor="accent1"/>
        </w:rPr>
        <w:t xml:space="preserve">ы) и </w:t>
      </w:r>
      <w:proofErr w:type="spellStart"/>
      <w:r w:rsidR="00F32B45">
        <w:rPr>
          <w:color w:val="4472C4" w:themeColor="accent1"/>
        </w:rPr>
        <w:t>искрозащите</w:t>
      </w:r>
      <w:proofErr w:type="spellEnd"/>
      <w:r w:rsidR="00F32B45">
        <w:rPr>
          <w:color w:val="4472C4" w:themeColor="accent1"/>
        </w:rPr>
        <w:t xml:space="preserve"> (</w:t>
      </w:r>
      <w:proofErr w:type="spellStart"/>
      <w:r w:rsidR="00F32B45">
        <w:rPr>
          <w:color w:val="4472C4" w:themeColor="accent1"/>
        </w:rPr>
        <w:t>Exi</w:t>
      </w:r>
      <w:proofErr w:type="spellEnd"/>
      <w:r w:rsidR="00F32B45">
        <w:rPr>
          <w:color w:val="4472C4" w:themeColor="accent1"/>
        </w:rPr>
        <w:t xml:space="preserve"> или нет).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Допускаются следующие конфигурации:</w:t>
      </w:r>
    </w:p>
    <w:p w:rsidR="009B0B2A" w:rsidRPr="009B0B2A" w:rsidRDefault="00F32B45" w:rsidP="00F32B45">
      <w:pPr>
        <w:ind w:left="-810"/>
        <w:jc w:val="both"/>
        <w:rPr>
          <w:color w:val="4472C4" w:themeColor="accent1"/>
        </w:rPr>
      </w:pPr>
      <w:r>
        <w:rPr>
          <w:color w:val="4472C4" w:themeColor="accent1"/>
        </w:rPr>
        <w:t>-</w:t>
      </w:r>
      <w:r w:rsidR="009B0B2A" w:rsidRPr="009B0B2A">
        <w:rPr>
          <w:color w:val="4472C4" w:themeColor="accent1"/>
        </w:rPr>
        <w:t xml:space="preserve"> отдельный кроссовый шк</w:t>
      </w:r>
      <w:r>
        <w:rPr>
          <w:color w:val="4472C4" w:themeColor="accent1"/>
        </w:rPr>
        <w:t>аф под аналоговые входы-выходы,</w:t>
      </w:r>
      <w:r w:rsidRPr="00F32B45">
        <w:rPr>
          <w:color w:val="4472C4" w:themeColor="accent1"/>
        </w:rPr>
        <w:t xml:space="preserve"> </w:t>
      </w:r>
      <w:r w:rsidR="009B0B2A" w:rsidRPr="009B0B2A">
        <w:rPr>
          <w:color w:val="4472C4" w:themeColor="accent1"/>
        </w:rPr>
        <w:t>отдельный шкаф под дискретные входы-выходы;</w:t>
      </w:r>
    </w:p>
    <w:p w:rsidR="009B0B2A" w:rsidRPr="009B0B2A" w:rsidRDefault="00F32B45" w:rsidP="00F32B45">
      <w:pPr>
        <w:ind w:left="-810"/>
        <w:jc w:val="both"/>
        <w:rPr>
          <w:color w:val="4472C4" w:themeColor="accent1"/>
        </w:rPr>
      </w:pPr>
      <w:r>
        <w:rPr>
          <w:color w:val="4472C4" w:themeColor="accent1"/>
        </w:rPr>
        <w:t>-</w:t>
      </w:r>
      <w:r w:rsidR="009B0B2A" w:rsidRPr="009B0B2A">
        <w:rPr>
          <w:color w:val="4472C4" w:themeColor="accent1"/>
        </w:rPr>
        <w:t xml:space="preserve"> одна сторона шкафа (двухстороннег</w:t>
      </w:r>
      <w:r>
        <w:rPr>
          <w:color w:val="4472C4" w:themeColor="accent1"/>
        </w:rPr>
        <w:t>о доступа) аналоговая, другая -</w:t>
      </w:r>
      <w:r w:rsidRPr="00F32B45">
        <w:rPr>
          <w:color w:val="4472C4" w:themeColor="accent1"/>
        </w:rPr>
        <w:t xml:space="preserve"> </w:t>
      </w:r>
      <w:r w:rsidR="009B0B2A" w:rsidRPr="009B0B2A">
        <w:rPr>
          <w:color w:val="4472C4" w:themeColor="accent1"/>
        </w:rPr>
        <w:t>дискретная;</w:t>
      </w:r>
    </w:p>
    <w:p w:rsidR="009B0B2A" w:rsidRPr="009B0B2A" w:rsidRDefault="00F32B45" w:rsidP="00F32B45">
      <w:pPr>
        <w:ind w:left="-810"/>
        <w:jc w:val="both"/>
        <w:rPr>
          <w:color w:val="4472C4" w:themeColor="accent1"/>
        </w:rPr>
      </w:pPr>
      <w:r>
        <w:rPr>
          <w:color w:val="4472C4" w:themeColor="accent1"/>
        </w:rPr>
        <w:t>-</w:t>
      </w:r>
      <w:r w:rsidR="009B0B2A" w:rsidRPr="009B0B2A">
        <w:rPr>
          <w:color w:val="4472C4" w:themeColor="accent1"/>
        </w:rPr>
        <w:t xml:space="preserve"> одна сторона шкафа (двухсторо</w:t>
      </w:r>
      <w:r>
        <w:rPr>
          <w:color w:val="4472C4" w:themeColor="accent1"/>
        </w:rPr>
        <w:t xml:space="preserve">ннего доступа) под сигналы </w:t>
      </w:r>
      <w:proofErr w:type="spellStart"/>
      <w:r>
        <w:rPr>
          <w:color w:val="4472C4" w:themeColor="accent1"/>
        </w:rPr>
        <w:t>Exi</w:t>
      </w:r>
      <w:proofErr w:type="spellEnd"/>
      <w:r>
        <w:rPr>
          <w:color w:val="4472C4" w:themeColor="accent1"/>
        </w:rPr>
        <w:t>,</w:t>
      </w:r>
      <w:r w:rsidRPr="00F32B45">
        <w:rPr>
          <w:color w:val="4472C4" w:themeColor="accent1"/>
        </w:rPr>
        <w:t xml:space="preserve"> </w:t>
      </w:r>
      <w:r w:rsidR="009B0B2A" w:rsidRPr="009B0B2A">
        <w:rPr>
          <w:color w:val="4472C4" w:themeColor="accent1"/>
        </w:rPr>
        <w:t xml:space="preserve">другая - </w:t>
      </w:r>
      <w:proofErr w:type="spellStart"/>
      <w:r w:rsidR="009B0B2A" w:rsidRPr="009B0B2A">
        <w:rPr>
          <w:color w:val="4472C4" w:themeColor="accent1"/>
        </w:rPr>
        <w:t>Exd</w:t>
      </w:r>
      <w:proofErr w:type="spellEnd"/>
      <w:r w:rsidR="009B0B2A" w:rsidRPr="009B0B2A">
        <w:rPr>
          <w:color w:val="4472C4" w:themeColor="accent1"/>
        </w:rPr>
        <w:t>.</w:t>
      </w:r>
    </w:p>
    <w:p w:rsidR="009B0B2A" w:rsidRPr="009B0B2A" w:rsidRDefault="009B0B2A" w:rsidP="00F32B45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t>Клеммы расположить в кроссово</w:t>
      </w:r>
      <w:r w:rsidR="00F32B45">
        <w:rPr>
          <w:color w:val="4472C4" w:themeColor="accent1"/>
        </w:rPr>
        <w:t>м шкафу вертикальными рядами на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 xml:space="preserve">DIN-рейках. При использовании </w:t>
      </w:r>
      <w:r w:rsidR="00F32B45">
        <w:rPr>
          <w:color w:val="4472C4" w:themeColor="accent1"/>
        </w:rPr>
        <w:t>кроссовых шкафов шириной 800 мм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допускается не</w:t>
      </w:r>
      <w:r w:rsidR="00F32B45">
        <w:rPr>
          <w:color w:val="4472C4" w:themeColor="accent1"/>
        </w:rPr>
        <w:t xml:space="preserve"> более двух вертикальных рядов.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 xml:space="preserve">Прокладку «полевых» и системных </w:t>
      </w:r>
      <w:r w:rsidR="00F32B45">
        <w:rPr>
          <w:color w:val="4472C4" w:themeColor="accent1"/>
        </w:rPr>
        <w:t>кабелей внутри кроссовых шкафов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предусмотреть в перфо</w:t>
      </w:r>
      <w:r w:rsidR="00F32B45">
        <w:rPr>
          <w:color w:val="4472C4" w:themeColor="accent1"/>
        </w:rPr>
        <w:t>рированных пластиковых коробах.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 xml:space="preserve">Предусмотреть не менее 20 % резерва </w:t>
      </w:r>
      <w:r w:rsidR="00F32B45">
        <w:rPr>
          <w:color w:val="4472C4" w:themeColor="accent1"/>
        </w:rPr>
        <w:t>смонтированного и не менее 20 %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дополнительног</w:t>
      </w:r>
      <w:r w:rsidR="00F32B45">
        <w:rPr>
          <w:color w:val="4472C4" w:themeColor="accent1"/>
        </w:rPr>
        <w:t>о резерва для будущего монтажа.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В комплектацию системы вклю</w:t>
      </w:r>
      <w:r w:rsidR="00F32B45">
        <w:rPr>
          <w:color w:val="4472C4" w:themeColor="accent1"/>
        </w:rPr>
        <w:t>чить аксессуары необходимые для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обслуживания клемм (щупы, адаптеры для тестеров и т.п.).</w:t>
      </w:r>
    </w:p>
    <w:p w:rsidR="009B0B2A" w:rsidRPr="009B0B2A" w:rsidRDefault="009B0B2A" w:rsidP="00F32B45">
      <w:pPr>
        <w:jc w:val="both"/>
        <w:rPr>
          <w:color w:val="4472C4" w:themeColor="accent1"/>
        </w:rPr>
      </w:pPr>
      <w:r w:rsidRPr="009B0B2A">
        <w:rPr>
          <w:color w:val="4472C4" w:themeColor="accent1"/>
        </w:rPr>
        <w:t>1.5.1.2.2 Требования к техническому обеспечению РСУ и ПАЗ</w:t>
      </w:r>
    </w:p>
    <w:p w:rsidR="009B0B2A" w:rsidRPr="009B0B2A" w:rsidRDefault="009B0B2A" w:rsidP="00F32B45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t>Контроллеры с функц</w:t>
      </w:r>
      <w:r w:rsidR="00F32B45">
        <w:rPr>
          <w:color w:val="4472C4" w:themeColor="accent1"/>
        </w:rPr>
        <w:t>иями автоматического управления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(регулирования) технологическим процессом должны иметь:</w:t>
      </w:r>
    </w:p>
    <w:p w:rsidR="009B0B2A" w:rsidRPr="009B0B2A" w:rsidRDefault="00F32B45" w:rsidP="00F62DD8">
      <w:pPr>
        <w:ind w:left="-810"/>
        <w:jc w:val="both"/>
        <w:rPr>
          <w:color w:val="4472C4" w:themeColor="accent1"/>
        </w:rPr>
      </w:pPr>
      <w:r w:rsidRPr="00F32B45">
        <w:rPr>
          <w:color w:val="4472C4" w:themeColor="accent1"/>
        </w:rPr>
        <w:t xml:space="preserve">-  </w:t>
      </w:r>
      <w:r w:rsidR="009B0B2A" w:rsidRPr="009B0B2A">
        <w:rPr>
          <w:color w:val="4472C4" w:themeColor="accent1"/>
        </w:rPr>
        <w:t>дублированные модули питания;</w:t>
      </w:r>
    </w:p>
    <w:p w:rsidR="009B0B2A" w:rsidRPr="009B0B2A" w:rsidRDefault="00F32B45" w:rsidP="00F62DD8">
      <w:pPr>
        <w:ind w:left="-810"/>
        <w:jc w:val="both"/>
        <w:rPr>
          <w:color w:val="4472C4" w:themeColor="accent1"/>
        </w:rPr>
      </w:pPr>
      <w:r w:rsidRPr="00F32B45">
        <w:rPr>
          <w:color w:val="4472C4" w:themeColor="accent1"/>
        </w:rPr>
        <w:lastRenderedPageBreak/>
        <w:t xml:space="preserve">- </w:t>
      </w:r>
      <w:r w:rsidR="009B0B2A" w:rsidRPr="009B0B2A">
        <w:rPr>
          <w:color w:val="4472C4" w:themeColor="accent1"/>
        </w:rPr>
        <w:t xml:space="preserve"> дублированные модули центральных процессоров;</w:t>
      </w:r>
    </w:p>
    <w:p w:rsidR="009B0B2A" w:rsidRPr="009B0B2A" w:rsidRDefault="00F32B45" w:rsidP="00F62DD8">
      <w:pPr>
        <w:ind w:left="-810"/>
        <w:jc w:val="both"/>
        <w:rPr>
          <w:color w:val="4472C4" w:themeColor="accent1"/>
        </w:rPr>
      </w:pPr>
      <w:r>
        <w:rPr>
          <w:color w:val="4472C4" w:themeColor="accent1"/>
        </w:rPr>
        <w:t xml:space="preserve">- </w:t>
      </w:r>
      <w:r w:rsidR="009B0B2A" w:rsidRPr="009B0B2A">
        <w:rPr>
          <w:color w:val="4472C4" w:themeColor="accent1"/>
        </w:rPr>
        <w:t xml:space="preserve"> дублированные модули передачи данных.</w:t>
      </w:r>
    </w:p>
    <w:p w:rsidR="009B0B2A" w:rsidRPr="009B0B2A" w:rsidRDefault="009B0B2A" w:rsidP="00F32B45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t>Загрузка каждого центрального проц</w:t>
      </w:r>
      <w:r w:rsidR="00F32B45">
        <w:rPr>
          <w:color w:val="4472C4" w:themeColor="accent1"/>
        </w:rPr>
        <w:t>ессора не должна превышать 50%.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Контроллеры системы не д</w:t>
      </w:r>
      <w:r w:rsidR="00F32B45">
        <w:rPr>
          <w:color w:val="4472C4" w:themeColor="accent1"/>
        </w:rPr>
        <w:t>олжны останавливаться при любых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возможных ошибках в прикладн</w:t>
      </w:r>
      <w:r w:rsidR="00F32B45">
        <w:rPr>
          <w:color w:val="4472C4" w:themeColor="accent1"/>
        </w:rPr>
        <w:t>ом ПО, выполненном стандартными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средствами разработки данной системы. При обнаружении ошибки в одном из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программных модулей, контуров или сх</w:t>
      </w:r>
      <w:r w:rsidR="00F32B45">
        <w:rPr>
          <w:color w:val="4472C4" w:themeColor="accent1"/>
        </w:rPr>
        <w:t>ем управления другие модули или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схемы управления должны гарантированно</w:t>
      </w:r>
      <w:r w:rsidR="00F32B45">
        <w:rPr>
          <w:color w:val="4472C4" w:themeColor="accent1"/>
        </w:rPr>
        <w:t xml:space="preserve"> оставаться в работе. При этом </w:t>
      </w:r>
      <w:r w:rsidRPr="009B0B2A">
        <w:rPr>
          <w:color w:val="4472C4" w:themeColor="accent1"/>
        </w:rPr>
        <w:t>должны выдаваться информационные соо</w:t>
      </w:r>
      <w:r w:rsidR="00F32B45">
        <w:rPr>
          <w:color w:val="4472C4" w:themeColor="accent1"/>
        </w:rPr>
        <w:t>бщения об обнаруженных отказах,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неисправностях. Подключение входных/выходных д</w:t>
      </w:r>
      <w:r w:rsidR="00F32B45">
        <w:rPr>
          <w:color w:val="4472C4" w:themeColor="accent1"/>
        </w:rPr>
        <w:t>искретных сигналов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должно производ</w:t>
      </w:r>
      <w:r w:rsidR="00F32B45">
        <w:rPr>
          <w:color w:val="4472C4" w:themeColor="accent1"/>
        </w:rPr>
        <w:t>иться через промежуточные реле.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Ввод/вывод в систему искро</w:t>
      </w:r>
      <w:r w:rsidR="00F32B45">
        <w:rPr>
          <w:color w:val="4472C4" w:themeColor="accent1"/>
        </w:rPr>
        <w:t>безопасных сигналов должен быть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выпо</w:t>
      </w:r>
      <w:r w:rsidR="00F32B45">
        <w:rPr>
          <w:color w:val="4472C4" w:themeColor="accent1"/>
        </w:rPr>
        <w:t xml:space="preserve">лнен через барьеры </w:t>
      </w:r>
      <w:proofErr w:type="spellStart"/>
      <w:r w:rsidR="00F32B45">
        <w:rPr>
          <w:color w:val="4472C4" w:themeColor="accent1"/>
        </w:rPr>
        <w:t>искрозащиты</w:t>
      </w:r>
      <w:proofErr w:type="spellEnd"/>
      <w:r w:rsidR="00F32B45">
        <w:rPr>
          <w:color w:val="4472C4" w:themeColor="accent1"/>
        </w:rPr>
        <w:t>.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Каждый искробезопасный</w:t>
      </w:r>
      <w:r w:rsidR="00F32B45">
        <w:rPr>
          <w:color w:val="4472C4" w:themeColor="accent1"/>
        </w:rPr>
        <w:t xml:space="preserve"> канал ввода-вывода должен быть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индивидуально гальванически развязан от др</w:t>
      </w:r>
      <w:r w:rsidR="00F32B45">
        <w:rPr>
          <w:color w:val="4472C4" w:themeColor="accent1"/>
        </w:rPr>
        <w:t>угих каналов, от системных шин,</w:t>
      </w:r>
      <w:r w:rsidR="00F32B45" w:rsidRPr="00F32B45">
        <w:rPr>
          <w:color w:val="4472C4" w:themeColor="accent1"/>
        </w:rPr>
        <w:t xml:space="preserve"> </w:t>
      </w:r>
      <w:r w:rsidR="00F32B45">
        <w:rPr>
          <w:color w:val="4472C4" w:themeColor="accent1"/>
        </w:rPr>
        <w:t>интерфейсов и цепей питания.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Для аналоговых модулей ввод</w:t>
      </w:r>
      <w:r w:rsidR="00F32B45">
        <w:rPr>
          <w:color w:val="4472C4" w:themeColor="accent1"/>
        </w:rPr>
        <w:t>а/вывода должна быть обеспечена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функция определения обрыва, замыкания линии и выхода параметра за пределы</w:t>
      </w:r>
      <w:r w:rsidR="00F32B45" w:rsidRPr="00F32B45">
        <w:rPr>
          <w:color w:val="4472C4" w:themeColor="accent1"/>
        </w:rPr>
        <w:t xml:space="preserve"> </w:t>
      </w:r>
      <w:r w:rsidR="00F32B45">
        <w:rPr>
          <w:color w:val="4472C4" w:themeColor="accent1"/>
        </w:rPr>
        <w:t>диапазона.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РСУ должна обеспечивать</w:t>
      </w:r>
      <w:r w:rsidR="00F32B45">
        <w:rPr>
          <w:color w:val="4472C4" w:themeColor="accent1"/>
        </w:rPr>
        <w:t xml:space="preserve"> возможность подключения систем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управления, поставляемых в комплекте с</w:t>
      </w:r>
      <w:r w:rsidR="00F32B45">
        <w:rPr>
          <w:color w:val="4472C4" w:themeColor="accent1"/>
        </w:rPr>
        <w:t xml:space="preserve"> технологическим оборудованием.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Полученные по цифровым каналам данные</w:t>
      </w:r>
      <w:r w:rsidR="00F32B45">
        <w:rPr>
          <w:color w:val="4472C4" w:themeColor="accent1"/>
        </w:rPr>
        <w:t xml:space="preserve"> должны обрабатываться системой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 xml:space="preserve">так же, как и </w:t>
      </w:r>
      <w:r w:rsidR="00F32B45">
        <w:rPr>
          <w:color w:val="4472C4" w:themeColor="accent1"/>
        </w:rPr>
        <w:t>данные от модулей ввода/вывода.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ПАЗ должна быть выполнена как выде</w:t>
      </w:r>
      <w:r w:rsidR="00F32B45">
        <w:rPr>
          <w:color w:val="4472C4" w:themeColor="accent1"/>
        </w:rPr>
        <w:t>ленная отказоустойчивая система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 xml:space="preserve">с аппаратным резервированием и наличием </w:t>
      </w:r>
      <w:r w:rsidR="00F32B45">
        <w:rPr>
          <w:color w:val="4472C4" w:themeColor="accent1"/>
        </w:rPr>
        <w:t>непрерывной самодиагностики, на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базе контроллеров, сертифицированных на</w:t>
      </w:r>
      <w:r w:rsidR="00F32B45">
        <w:rPr>
          <w:color w:val="4472C4" w:themeColor="accent1"/>
        </w:rPr>
        <w:t xml:space="preserve"> применение в системах защиты с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уровнем полноты безопасности не ниже SIL2, с возможностью интег</w:t>
      </w:r>
      <w:r w:rsidR="00F32B45">
        <w:rPr>
          <w:color w:val="4472C4" w:themeColor="accent1"/>
        </w:rPr>
        <w:t>рирования</w:t>
      </w:r>
      <w:r w:rsidR="00F32B45" w:rsidRPr="00F32B45">
        <w:rPr>
          <w:color w:val="4472C4" w:themeColor="accent1"/>
        </w:rPr>
        <w:t xml:space="preserve"> </w:t>
      </w:r>
      <w:r w:rsidR="00F32B45">
        <w:rPr>
          <w:color w:val="4472C4" w:themeColor="accent1"/>
        </w:rPr>
        <w:t>в РСУ.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Система должна обеспеч</w:t>
      </w:r>
      <w:r w:rsidR="00F32B45">
        <w:rPr>
          <w:color w:val="4472C4" w:themeColor="accent1"/>
        </w:rPr>
        <w:t>ивать полное сохранение функций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безопасности в случае неисправности в систе</w:t>
      </w:r>
      <w:r w:rsidR="00F32B45">
        <w:rPr>
          <w:color w:val="4472C4" w:themeColor="accent1"/>
        </w:rPr>
        <w:t>ме или отказа отдельных блоков.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Контроллеры системы ПАЗ должны иметь:</w:t>
      </w:r>
    </w:p>
    <w:p w:rsidR="009B0B2A" w:rsidRPr="009B0B2A" w:rsidRDefault="00F32B45" w:rsidP="00F62DD8">
      <w:pPr>
        <w:ind w:left="-810"/>
        <w:jc w:val="both"/>
        <w:rPr>
          <w:color w:val="4472C4" w:themeColor="accent1"/>
        </w:rPr>
      </w:pPr>
      <w:r>
        <w:rPr>
          <w:color w:val="4472C4" w:themeColor="accent1"/>
        </w:rPr>
        <w:t>-</w:t>
      </w:r>
      <w:r w:rsidR="009B0B2A" w:rsidRPr="009B0B2A">
        <w:rPr>
          <w:color w:val="4472C4" w:themeColor="accent1"/>
        </w:rPr>
        <w:t xml:space="preserve"> дублированные модули питания;</w:t>
      </w:r>
    </w:p>
    <w:p w:rsidR="009B0B2A" w:rsidRPr="009B0B2A" w:rsidRDefault="00F32B45" w:rsidP="00F62DD8">
      <w:pPr>
        <w:ind w:left="-810"/>
        <w:jc w:val="both"/>
        <w:rPr>
          <w:color w:val="4472C4" w:themeColor="accent1"/>
        </w:rPr>
      </w:pPr>
      <w:r>
        <w:rPr>
          <w:color w:val="4472C4" w:themeColor="accent1"/>
        </w:rPr>
        <w:t>-</w:t>
      </w:r>
      <w:r w:rsidR="009B0B2A" w:rsidRPr="009B0B2A">
        <w:rPr>
          <w:color w:val="4472C4" w:themeColor="accent1"/>
        </w:rPr>
        <w:t xml:space="preserve"> дублированные модули центральных процессоров;</w:t>
      </w:r>
    </w:p>
    <w:p w:rsidR="009B0B2A" w:rsidRPr="009B0B2A" w:rsidRDefault="00F32B45" w:rsidP="00F62DD8">
      <w:pPr>
        <w:ind w:left="-810"/>
        <w:jc w:val="both"/>
        <w:rPr>
          <w:color w:val="4472C4" w:themeColor="accent1"/>
        </w:rPr>
      </w:pPr>
      <w:r>
        <w:rPr>
          <w:color w:val="4472C4" w:themeColor="accent1"/>
        </w:rPr>
        <w:t>-</w:t>
      </w:r>
      <w:r w:rsidR="009B0B2A" w:rsidRPr="009B0B2A">
        <w:rPr>
          <w:color w:val="4472C4" w:themeColor="accent1"/>
        </w:rPr>
        <w:t xml:space="preserve"> дублированные модули передачи данных.</w:t>
      </w:r>
    </w:p>
    <w:p w:rsidR="009B0B2A" w:rsidRPr="009B0B2A" w:rsidRDefault="009B0B2A" w:rsidP="00F32B45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t>Загрузка каждого центрального проце</w:t>
      </w:r>
      <w:r w:rsidR="00F32B45">
        <w:rPr>
          <w:color w:val="4472C4" w:themeColor="accent1"/>
        </w:rPr>
        <w:t>ссора не должна превышать 50 %.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При необходимости, сигналы д</w:t>
      </w:r>
      <w:r w:rsidR="00F32B45">
        <w:rPr>
          <w:color w:val="4472C4" w:themeColor="accent1"/>
        </w:rPr>
        <w:t>олжны передаваться от ПАЗ в РСУ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физическими контактами и по резерви</w:t>
      </w:r>
      <w:r w:rsidR="00F32B45">
        <w:rPr>
          <w:color w:val="4472C4" w:themeColor="accent1"/>
        </w:rPr>
        <w:t xml:space="preserve">рованной сети передачи данных. 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Ключи группового аварийн</w:t>
      </w:r>
      <w:r w:rsidR="00F32B45">
        <w:rPr>
          <w:color w:val="4472C4" w:themeColor="accent1"/>
        </w:rPr>
        <w:t>ого отключения технологического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 xml:space="preserve">оборудования и технологических </w:t>
      </w:r>
      <w:r w:rsidR="00F32B45">
        <w:rPr>
          <w:color w:val="4472C4" w:themeColor="accent1"/>
        </w:rPr>
        <w:t>блоков должны быть физическими,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располагаться на отдель</w:t>
      </w:r>
      <w:r w:rsidR="00F32B45">
        <w:rPr>
          <w:color w:val="4472C4" w:themeColor="accent1"/>
        </w:rPr>
        <w:t>ном пульте возле АРМ оператора.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Подключение входных/выхо</w:t>
      </w:r>
      <w:r w:rsidR="00F32B45">
        <w:rPr>
          <w:color w:val="4472C4" w:themeColor="accent1"/>
        </w:rPr>
        <w:t>дных дискретных сигналов должно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производиться через промежуточные рел</w:t>
      </w:r>
      <w:r w:rsidR="00F32B45">
        <w:rPr>
          <w:color w:val="4472C4" w:themeColor="accent1"/>
        </w:rPr>
        <w:t>е.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Должен быть предусмотрен 20 % рез</w:t>
      </w:r>
      <w:r w:rsidR="00F32B45">
        <w:rPr>
          <w:color w:val="4472C4" w:themeColor="accent1"/>
        </w:rPr>
        <w:t>ерв каналов ввода-вывода и 20 %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свободного места для возможной б</w:t>
      </w:r>
      <w:r w:rsidR="00F32B45">
        <w:rPr>
          <w:color w:val="4472C4" w:themeColor="accent1"/>
        </w:rPr>
        <w:t>удущей установки дополнительных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устройств (касается всего оборудования: мо</w:t>
      </w:r>
      <w:r w:rsidR="00F32B45">
        <w:rPr>
          <w:color w:val="4472C4" w:themeColor="accent1"/>
        </w:rPr>
        <w:t>дулей ввода/вывода, кроссовых и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релейных шкафов, шкафов питания, сетевого оборудов</w:t>
      </w:r>
      <w:r w:rsidR="00F32B45">
        <w:rPr>
          <w:color w:val="4472C4" w:themeColor="accent1"/>
        </w:rPr>
        <w:t>ания).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Замена модулей ввода/вывода дол</w:t>
      </w:r>
      <w:r w:rsidR="00F32B45">
        <w:rPr>
          <w:color w:val="4472C4" w:themeColor="accent1"/>
        </w:rPr>
        <w:t>жна производиться на работающем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оборудовании без отключения питания</w:t>
      </w:r>
      <w:r w:rsidR="00F32B45">
        <w:rPr>
          <w:color w:val="4472C4" w:themeColor="accent1"/>
        </w:rPr>
        <w:t xml:space="preserve"> и снижения надежности системы.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Необходимо предусмотреть защиту от д</w:t>
      </w:r>
      <w:r w:rsidR="00F32B45">
        <w:rPr>
          <w:color w:val="4472C4" w:themeColor="accent1"/>
        </w:rPr>
        <w:t>ребезга и электрических наводок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на входные цепи.</w:t>
      </w:r>
    </w:p>
    <w:p w:rsidR="009B0B2A" w:rsidRPr="009B0B2A" w:rsidRDefault="009B0B2A" w:rsidP="00F62DD8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t>1.5.1.3 Требования к техническим средствам верхнего уровня</w:t>
      </w:r>
    </w:p>
    <w:p w:rsidR="009B0B2A" w:rsidRPr="009B0B2A" w:rsidRDefault="009B0B2A" w:rsidP="00F32B45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t>Система должна иметь специаль</w:t>
      </w:r>
      <w:r w:rsidR="00F32B45">
        <w:rPr>
          <w:color w:val="4472C4" w:themeColor="accent1"/>
        </w:rPr>
        <w:t>ную выделенную станцию инженера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РСУ и ПАЗ с которой будут выполняться</w:t>
      </w:r>
      <w:r w:rsidR="00F32B45">
        <w:rPr>
          <w:color w:val="4472C4" w:themeColor="accent1"/>
        </w:rPr>
        <w:t xml:space="preserve"> все операции по обслуживанию и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диагностике. АРМ инженера РСУ и ПА</w:t>
      </w:r>
      <w:r w:rsidR="00F32B45">
        <w:rPr>
          <w:color w:val="4472C4" w:themeColor="accent1"/>
        </w:rPr>
        <w:t>З должно быть оснащено четырьмя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мониторами с антибликовым покрыт</w:t>
      </w:r>
      <w:r w:rsidR="00F32B45">
        <w:rPr>
          <w:color w:val="4472C4" w:themeColor="accent1"/>
        </w:rPr>
        <w:t>ием размером не менее 22 дюйма,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расположен</w:t>
      </w:r>
      <w:r w:rsidR="00F32B45">
        <w:rPr>
          <w:color w:val="4472C4" w:themeColor="accent1"/>
        </w:rPr>
        <w:t>ные в два яруса по горизонтали.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Все оперативные и историческ</w:t>
      </w:r>
      <w:r w:rsidR="00F32B45">
        <w:rPr>
          <w:color w:val="4472C4" w:themeColor="accent1"/>
        </w:rPr>
        <w:t>ие данные РСУ и ПАЗ должны быть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резервированы, т.е. храниться на резе</w:t>
      </w:r>
      <w:r w:rsidR="00F32B45">
        <w:rPr>
          <w:color w:val="4472C4" w:themeColor="accent1"/>
        </w:rPr>
        <w:t>рвированных носителях. Данные в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резервированных носителях должны ав</w:t>
      </w:r>
      <w:r w:rsidR="00F32B45">
        <w:rPr>
          <w:color w:val="4472C4" w:themeColor="accent1"/>
        </w:rPr>
        <w:t>томатически синхронизироваться.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 xml:space="preserve">Должна быть обеспечена возможность </w:t>
      </w:r>
      <w:r w:rsidR="00F32B45">
        <w:rPr>
          <w:color w:val="4472C4" w:themeColor="accent1"/>
        </w:rPr>
        <w:t>создания образов жесткого диска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любой станции и сервера специальными</w:t>
      </w:r>
      <w:r w:rsidR="00F32B45">
        <w:rPr>
          <w:color w:val="4472C4" w:themeColor="accent1"/>
        </w:rPr>
        <w:t xml:space="preserve"> программами, входящими в объем</w:t>
      </w:r>
      <w:r w:rsidR="00F32B45" w:rsidRPr="00F32B45">
        <w:rPr>
          <w:color w:val="4472C4" w:themeColor="accent1"/>
        </w:rPr>
        <w:t xml:space="preserve"> </w:t>
      </w:r>
      <w:r w:rsidR="00F32B45">
        <w:rPr>
          <w:color w:val="4472C4" w:themeColor="accent1"/>
        </w:rPr>
        <w:t>поставки Системы.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В составе Системы должна быть предусмотрена станция инжене</w:t>
      </w:r>
      <w:r w:rsidR="00F32B45">
        <w:rPr>
          <w:color w:val="4472C4" w:themeColor="accent1"/>
        </w:rPr>
        <w:t>ра КИП,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предназначенная для конфигурир</w:t>
      </w:r>
      <w:r w:rsidR="00F32B45">
        <w:rPr>
          <w:color w:val="4472C4" w:themeColor="accent1"/>
        </w:rPr>
        <w:t>ования и диагностики приборов и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исполнительных механизмов</w:t>
      </w:r>
      <w:r w:rsidR="00F32B45">
        <w:rPr>
          <w:color w:val="4472C4" w:themeColor="accent1"/>
        </w:rPr>
        <w:t>, поддерживающих HART-протокол.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АРМ инженера КИП должно представ</w:t>
      </w:r>
      <w:r w:rsidR="00F32B45">
        <w:rPr>
          <w:color w:val="4472C4" w:themeColor="accent1"/>
        </w:rPr>
        <w:t>лять собой переносной компьютер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(ноутбук) во взрывозащищенном исполнении, укомплектованный USB HART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модемом.</w:t>
      </w:r>
    </w:p>
    <w:p w:rsidR="009B0B2A" w:rsidRPr="009B0B2A" w:rsidRDefault="009B0B2A" w:rsidP="00F32B45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lastRenderedPageBreak/>
        <w:t>1.5.1.4 Требования к технически</w:t>
      </w:r>
      <w:r w:rsidR="00F32B45">
        <w:rPr>
          <w:color w:val="4472C4" w:themeColor="accent1"/>
        </w:rPr>
        <w:t>м средствам передачи сигналов и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данных</w:t>
      </w:r>
    </w:p>
    <w:p w:rsidR="009B0B2A" w:rsidRPr="009B0B2A" w:rsidRDefault="009B0B2A" w:rsidP="00F32B45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t>Обмен данными между конт</w:t>
      </w:r>
      <w:r w:rsidR="00F32B45">
        <w:rPr>
          <w:color w:val="4472C4" w:themeColor="accent1"/>
        </w:rPr>
        <w:t>роллерами, серверами, станциями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 xml:space="preserve">операторов и инженерными </w:t>
      </w:r>
      <w:r w:rsidR="00F32B45">
        <w:rPr>
          <w:color w:val="4472C4" w:themeColor="accent1"/>
        </w:rPr>
        <w:t>станциями должен выполняться по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 xml:space="preserve">высокоскоростной резервированной линии связи со скоростью </w:t>
      </w:r>
      <w:r w:rsidR="00F32B45">
        <w:rPr>
          <w:color w:val="4472C4" w:themeColor="accent1"/>
        </w:rPr>
        <w:t>передачи не</w:t>
      </w:r>
      <w:r w:rsidR="00F32B45" w:rsidRPr="00F32B45">
        <w:rPr>
          <w:color w:val="4472C4" w:themeColor="accent1"/>
        </w:rPr>
        <w:t xml:space="preserve"> </w:t>
      </w:r>
      <w:r w:rsidR="00F32B45">
        <w:rPr>
          <w:color w:val="4472C4" w:themeColor="accent1"/>
        </w:rPr>
        <w:t>менее 1 Гбит/с.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Построение резервированных</w:t>
      </w:r>
      <w:r w:rsidR="00F32B45">
        <w:rPr>
          <w:color w:val="4472C4" w:themeColor="accent1"/>
        </w:rPr>
        <w:t xml:space="preserve"> каналов передачи данных должно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исключать нарушение нормальной работы с</w:t>
      </w:r>
      <w:r w:rsidR="00F32B45">
        <w:rPr>
          <w:color w:val="4472C4" w:themeColor="accent1"/>
        </w:rPr>
        <w:t>истемы управления при единичном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 xml:space="preserve">отказе любого сетевого оборудования </w:t>
      </w:r>
      <w:r w:rsidR="00F32B45">
        <w:rPr>
          <w:color w:val="4472C4" w:themeColor="accent1"/>
        </w:rPr>
        <w:t>или обрыве одного кабеля связи.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Электропитание активного оборудования та</w:t>
      </w:r>
      <w:r w:rsidR="00F32B45">
        <w:rPr>
          <w:color w:val="4472C4" w:themeColor="accent1"/>
        </w:rPr>
        <w:t>к же должно быть резервировано.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Все активное сетевое оборудо</w:t>
      </w:r>
      <w:r w:rsidR="00F32B45">
        <w:rPr>
          <w:color w:val="4472C4" w:themeColor="accent1"/>
        </w:rPr>
        <w:t>вание должно быть промышленного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исполнения (с улучшенным охлажде</w:t>
      </w:r>
      <w:r w:rsidR="00F32B45">
        <w:rPr>
          <w:color w:val="4472C4" w:themeColor="accent1"/>
        </w:rPr>
        <w:t>нием). Система должна постоянно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выполнять диагностику сетевого оборудования и при обнаружени</w:t>
      </w:r>
      <w:r w:rsidR="00F32B45">
        <w:rPr>
          <w:color w:val="4472C4" w:themeColor="accent1"/>
        </w:rPr>
        <w:t>и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 xml:space="preserve">неисправности формировать сообщение </w:t>
      </w:r>
      <w:r w:rsidR="00F32B45">
        <w:rPr>
          <w:color w:val="4472C4" w:themeColor="accent1"/>
        </w:rPr>
        <w:t>оператору и инженеру РСУ и ПАЗ.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При информационном взаи</w:t>
      </w:r>
      <w:r w:rsidR="00F32B45">
        <w:rPr>
          <w:color w:val="4472C4" w:themeColor="accent1"/>
        </w:rPr>
        <w:t>модействии компонентов Системы,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размещенных в различных локальных вычи</w:t>
      </w:r>
      <w:r w:rsidR="00F32B45">
        <w:rPr>
          <w:color w:val="4472C4" w:themeColor="accent1"/>
        </w:rPr>
        <w:t>слительных сетях (ЛВС) (или ЛВС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различного уровня) обязательно применение межсетевых экранов.</w:t>
      </w:r>
    </w:p>
    <w:p w:rsidR="009B0B2A" w:rsidRPr="009B0B2A" w:rsidRDefault="009B0B2A" w:rsidP="00F62DD8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t>1.5.2 Требования к программному обеспечению</w:t>
      </w:r>
    </w:p>
    <w:p w:rsidR="009B0B2A" w:rsidRPr="009B0B2A" w:rsidRDefault="009B0B2A" w:rsidP="00F62DD8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t>1.5.2.1 Требования к программному обеспечению РСУ и ПАЗ</w:t>
      </w:r>
    </w:p>
    <w:p w:rsidR="009B0B2A" w:rsidRPr="009B0B2A" w:rsidRDefault="009B0B2A" w:rsidP="00F32B45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t>Программирование контроллеров до</w:t>
      </w:r>
      <w:r w:rsidR="00F32B45">
        <w:rPr>
          <w:color w:val="4472C4" w:themeColor="accent1"/>
        </w:rPr>
        <w:t>лжно выполняться на стандартных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языках программирования. Прикладно</w:t>
      </w:r>
      <w:r w:rsidR="00F32B45">
        <w:rPr>
          <w:color w:val="4472C4" w:themeColor="accent1"/>
        </w:rPr>
        <w:t>е ПО РСУ должно соответствовать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стандарту IEC 61131-3. Система должна и</w:t>
      </w:r>
      <w:r w:rsidR="00F32B45">
        <w:rPr>
          <w:color w:val="4472C4" w:themeColor="accent1"/>
        </w:rPr>
        <w:t>меть полный набор аппаратного и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программного обеспечения для созда</w:t>
      </w:r>
      <w:r w:rsidR="00F32B45">
        <w:rPr>
          <w:color w:val="4472C4" w:themeColor="accent1"/>
        </w:rPr>
        <w:t>ния и редактирования аппаратной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конфигурации и баз данных системы.</w:t>
      </w:r>
      <w:r w:rsidR="00F32B45">
        <w:rPr>
          <w:color w:val="4472C4" w:themeColor="accent1"/>
        </w:rPr>
        <w:t xml:space="preserve"> При этом должна обеспечиваться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возможность загрузки измененных или созд</w:t>
      </w:r>
      <w:r w:rsidR="00F32B45">
        <w:rPr>
          <w:color w:val="4472C4" w:themeColor="accent1"/>
        </w:rPr>
        <w:t>анных программ в отдельные узлы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при работе с</w:t>
      </w:r>
      <w:r w:rsidR="00F32B45">
        <w:rPr>
          <w:color w:val="4472C4" w:themeColor="accent1"/>
        </w:rPr>
        <w:t>истемы без нарушения ее работы.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ПО системы управления должно об</w:t>
      </w:r>
      <w:r w:rsidR="00F32B45">
        <w:rPr>
          <w:color w:val="4472C4" w:themeColor="accent1"/>
        </w:rPr>
        <w:t>еспечивать выполнение следующих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функций:</w:t>
      </w:r>
    </w:p>
    <w:p w:rsidR="009B0B2A" w:rsidRPr="009B0B2A" w:rsidRDefault="00F32B45" w:rsidP="00F32B45">
      <w:pPr>
        <w:ind w:left="-810"/>
        <w:jc w:val="both"/>
        <w:rPr>
          <w:color w:val="4472C4" w:themeColor="accent1"/>
        </w:rPr>
      </w:pPr>
      <w:r>
        <w:rPr>
          <w:color w:val="4472C4" w:themeColor="accent1"/>
        </w:rPr>
        <w:t xml:space="preserve">- </w:t>
      </w:r>
      <w:r w:rsidR="009B0B2A" w:rsidRPr="009B0B2A">
        <w:rPr>
          <w:color w:val="4472C4" w:themeColor="accent1"/>
        </w:rPr>
        <w:t>отображение на мне</w:t>
      </w:r>
      <w:r>
        <w:rPr>
          <w:color w:val="4472C4" w:themeColor="accent1"/>
        </w:rPr>
        <w:t>мосхемах АРМ данных о состоянии</w:t>
      </w:r>
      <w:r w:rsidRPr="00F32B45">
        <w:rPr>
          <w:color w:val="4472C4" w:themeColor="accent1"/>
        </w:rPr>
        <w:t xml:space="preserve"> </w:t>
      </w:r>
      <w:r w:rsidR="009B0B2A" w:rsidRPr="009B0B2A">
        <w:rPr>
          <w:color w:val="4472C4" w:themeColor="accent1"/>
        </w:rPr>
        <w:t>технологического процесса и оборудования;</w:t>
      </w:r>
    </w:p>
    <w:p w:rsidR="009B0B2A" w:rsidRPr="009B0B2A" w:rsidRDefault="00F32B45" w:rsidP="00F32B45">
      <w:pPr>
        <w:ind w:left="-810"/>
        <w:jc w:val="both"/>
        <w:rPr>
          <w:color w:val="4472C4" w:themeColor="accent1"/>
        </w:rPr>
      </w:pPr>
      <w:r w:rsidRPr="00F32B45">
        <w:rPr>
          <w:color w:val="4472C4" w:themeColor="accent1"/>
        </w:rPr>
        <w:t>-</w:t>
      </w:r>
      <w:r w:rsidR="009B0B2A" w:rsidRPr="009B0B2A">
        <w:rPr>
          <w:color w:val="4472C4" w:themeColor="accent1"/>
        </w:rPr>
        <w:t xml:space="preserve"> вычисление переменных, масштабирование, арифметические</w:t>
      </w:r>
      <w:r w:rsidRPr="00F32B45">
        <w:rPr>
          <w:color w:val="4472C4" w:themeColor="accent1"/>
        </w:rPr>
        <w:t xml:space="preserve"> </w:t>
      </w:r>
      <w:r w:rsidR="009B0B2A" w:rsidRPr="009B0B2A">
        <w:rPr>
          <w:color w:val="4472C4" w:themeColor="accent1"/>
        </w:rPr>
        <w:t>операции, линеаризация (табличная или полиномами);</w:t>
      </w:r>
    </w:p>
    <w:p w:rsidR="00F32B45" w:rsidRPr="00F32B45" w:rsidRDefault="00F32B45" w:rsidP="00F32B45">
      <w:pPr>
        <w:ind w:left="-810"/>
        <w:jc w:val="both"/>
        <w:rPr>
          <w:color w:val="4472C4" w:themeColor="accent1"/>
        </w:rPr>
      </w:pPr>
      <w:r>
        <w:rPr>
          <w:color w:val="4472C4" w:themeColor="accent1"/>
        </w:rPr>
        <w:t>-</w:t>
      </w:r>
      <w:r w:rsidR="009B0B2A" w:rsidRPr="009B0B2A">
        <w:rPr>
          <w:color w:val="4472C4" w:themeColor="accent1"/>
        </w:rPr>
        <w:t xml:space="preserve"> управление контурами ре</w:t>
      </w:r>
      <w:r>
        <w:rPr>
          <w:color w:val="4472C4" w:themeColor="accent1"/>
        </w:rPr>
        <w:t>гулирования: ПИД-регулирование,</w:t>
      </w:r>
      <w:r w:rsidRPr="00F32B45">
        <w:rPr>
          <w:color w:val="4472C4" w:themeColor="accent1"/>
        </w:rPr>
        <w:t xml:space="preserve"> </w:t>
      </w:r>
      <w:r w:rsidR="009B0B2A" w:rsidRPr="009B0B2A">
        <w:rPr>
          <w:color w:val="4472C4" w:themeColor="accent1"/>
        </w:rPr>
        <w:t>каскадное ПИД-регулирование, регулирован</w:t>
      </w:r>
      <w:r>
        <w:rPr>
          <w:color w:val="4472C4" w:themeColor="accent1"/>
        </w:rPr>
        <w:t>ие соотношения, двухпозиционное</w:t>
      </w:r>
      <w:r w:rsidRPr="00F32B45">
        <w:rPr>
          <w:color w:val="4472C4" w:themeColor="accent1"/>
        </w:rPr>
        <w:t xml:space="preserve"> </w:t>
      </w:r>
      <w:r w:rsidR="009B0B2A" w:rsidRPr="009B0B2A">
        <w:rPr>
          <w:color w:val="4472C4" w:themeColor="accent1"/>
        </w:rPr>
        <w:t>регулирование, выполнение последоват</w:t>
      </w:r>
      <w:r>
        <w:rPr>
          <w:color w:val="4472C4" w:themeColor="accent1"/>
        </w:rPr>
        <w:t>ельности операций по алгоритму;</w:t>
      </w:r>
      <w:r w:rsidRPr="00F32B45">
        <w:rPr>
          <w:color w:val="4472C4" w:themeColor="accent1"/>
        </w:rPr>
        <w:t xml:space="preserve"> </w:t>
      </w:r>
    </w:p>
    <w:p w:rsidR="009B0B2A" w:rsidRPr="009B0B2A" w:rsidRDefault="00F32B45" w:rsidP="00F32B45">
      <w:pPr>
        <w:ind w:left="-810"/>
        <w:jc w:val="both"/>
        <w:rPr>
          <w:color w:val="4472C4" w:themeColor="accent1"/>
        </w:rPr>
      </w:pPr>
      <w:r>
        <w:rPr>
          <w:color w:val="4472C4" w:themeColor="accent1"/>
        </w:rPr>
        <w:t>-</w:t>
      </w:r>
      <w:r w:rsidR="009B0B2A" w:rsidRPr="009B0B2A">
        <w:rPr>
          <w:color w:val="4472C4" w:themeColor="accent1"/>
        </w:rPr>
        <w:t xml:space="preserve"> функции и алгоритмы </w:t>
      </w:r>
      <w:r>
        <w:rPr>
          <w:color w:val="4472C4" w:themeColor="accent1"/>
        </w:rPr>
        <w:t>усовершенствованного управления</w:t>
      </w:r>
      <w:r w:rsidRPr="00F32B45">
        <w:rPr>
          <w:color w:val="4472C4" w:themeColor="accent1"/>
        </w:rPr>
        <w:t xml:space="preserve"> </w:t>
      </w:r>
      <w:r>
        <w:rPr>
          <w:color w:val="4472C4" w:themeColor="accent1"/>
        </w:rPr>
        <w:t>процессом.</w:t>
      </w:r>
      <w:r w:rsidRPr="00F32B45">
        <w:rPr>
          <w:color w:val="4472C4" w:themeColor="accent1"/>
        </w:rPr>
        <w:t xml:space="preserve"> </w:t>
      </w:r>
      <w:r w:rsidR="009B0B2A" w:rsidRPr="009B0B2A">
        <w:rPr>
          <w:color w:val="4472C4" w:themeColor="accent1"/>
        </w:rPr>
        <w:t>Включение в работу вышеуказанн</w:t>
      </w:r>
      <w:r>
        <w:rPr>
          <w:color w:val="4472C4" w:themeColor="accent1"/>
        </w:rPr>
        <w:t>ых функций должно производиться</w:t>
      </w:r>
      <w:r w:rsidRPr="00F32B45">
        <w:rPr>
          <w:color w:val="4472C4" w:themeColor="accent1"/>
        </w:rPr>
        <w:t xml:space="preserve"> </w:t>
      </w:r>
      <w:r w:rsidR="009B0B2A" w:rsidRPr="009B0B2A">
        <w:rPr>
          <w:color w:val="4472C4" w:themeColor="accent1"/>
        </w:rPr>
        <w:t>путем конфигурации, т.е. внесения п</w:t>
      </w:r>
      <w:r>
        <w:rPr>
          <w:color w:val="4472C4" w:themeColor="accent1"/>
        </w:rPr>
        <w:t>араметров в экранные формы, без</w:t>
      </w:r>
      <w:r w:rsidRPr="00F32B45">
        <w:rPr>
          <w:color w:val="4472C4" w:themeColor="accent1"/>
        </w:rPr>
        <w:t xml:space="preserve"> </w:t>
      </w:r>
      <w:r w:rsidR="009B0B2A" w:rsidRPr="009B0B2A">
        <w:rPr>
          <w:color w:val="4472C4" w:themeColor="accent1"/>
        </w:rPr>
        <w:t>программирования в текстов</w:t>
      </w:r>
      <w:r>
        <w:rPr>
          <w:color w:val="4472C4" w:themeColor="accent1"/>
        </w:rPr>
        <w:t>ом виде или на «низком» уровне.</w:t>
      </w:r>
      <w:r w:rsidRPr="00F32B45">
        <w:rPr>
          <w:color w:val="4472C4" w:themeColor="accent1"/>
        </w:rPr>
        <w:t xml:space="preserve"> </w:t>
      </w:r>
      <w:r w:rsidR="009B0B2A" w:rsidRPr="009B0B2A">
        <w:rPr>
          <w:color w:val="4472C4" w:themeColor="accent1"/>
        </w:rPr>
        <w:t>Все переменные, получаемые по цифровым каналам, должны быть</w:t>
      </w:r>
      <w:r w:rsidRPr="00F32B45">
        <w:rPr>
          <w:color w:val="4472C4" w:themeColor="accent1"/>
        </w:rPr>
        <w:t xml:space="preserve"> </w:t>
      </w:r>
      <w:r w:rsidR="009B0B2A" w:rsidRPr="009B0B2A">
        <w:rPr>
          <w:color w:val="4472C4" w:themeColor="accent1"/>
        </w:rPr>
        <w:t>доступны в прикладных программах и алгоритмах РСУ.</w:t>
      </w:r>
      <w:r w:rsidRPr="009B0B2A">
        <w:rPr>
          <w:color w:val="4472C4" w:themeColor="accent1"/>
        </w:rPr>
        <w:t xml:space="preserve"> </w:t>
      </w:r>
      <w:r w:rsidR="009B0B2A" w:rsidRPr="009B0B2A">
        <w:rPr>
          <w:color w:val="4472C4" w:themeColor="accent1"/>
        </w:rPr>
        <w:t>В состав ПО включаются все необходимые лицензии на количество</w:t>
      </w:r>
      <w:r w:rsidRPr="00F32B45">
        <w:rPr>
          <w:color w:val="4472C4" w:themeColor="accent1"/>
        </w:rPr>
        <w:t xml:space="preserve"> </w:t>
      </w:r>
      <w:r w:rsidR="009B0B2A" w:rsidRPr="009B0B2A">
        <w:rPr>
          <w:color w:val="4472C4" w:themeColor="accent1"/>
        </w:rPr>
        <w:t>конфигурируемых параметров + 20 % резерв.</w:t>
      </w:r>
      <w:r w:rsidRPr="009B0B2A">
        <w:rPr>
          <w:color w:val="4472C4" w:themeColor="accent1"/>
        </w:rPr>
        <w:t xml:space="preserve"> </w:t>
      </w:r>
      <w:r w:rsidR="009B0B2A" w:rsidRPr="009B0B2A">
        <w:rPr>
          <w:color w:val="4472C4" w:themeColor="accent1"/>
        </w:rPr>
        <w:t>При программировании ПАЗ допускается использование только</w:t>
      </w:r>
      <w:r w:rsidRPr="00F32B45">
        <w:rPr>
          <w:color w:val="4472C4" w:themeColor="accent1"/>
        </w:rPr>
        <w:t xml:space="preserve"> </w:t>
      </w:r>
      <w:r w:rsidR="009B0B2A" w:rsidRPr="009B0B2A">
        <w:rPr>
          <w:color w:val="4472C4" w:themeColor="accent1"/>
        </w:rPr>
        <w:t>стандартных методов программирования (например, функциональные</w:t>
      </w:r>
      <w:r w:rsidRPr="00F32B45">
        <w:rPr>
          <w:color w:val="4472C4" w:themeColor="accent1"/>
        </w:rPr>
        <w:t xml:space="preserve"> </w:t>
      </w:r>
      <w:r w:rsidR="009B0B2A" w:rsidRPr="009B0B2A">
        <w:rPr>
          <w:color w:val="4472C4" w:themeColor="accent1"/>
        </w:rPr>
        <w:t>логические схемы или релейная многозвенная логическая схема).</w:t>
      </w:r>
      <w:r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 xml:space="preserve"> </w:t>
      </w:r>
      <w:r w:rsidR="009B0B2A" w:rsidRPr="009B0B2A">
        <w:rPr>
          <w:color w:val="4472C4" w:themeColor="accent1"/>
        </w:rPr>
        <w:t>Программирование в мнемонических символах и на языке высокого уровня не</w:t>
      </w:r>
      <w:r w:rsidRPr="00F32B45">
        <w:rPr>
          <w:color w:val="4472C4" w:themeColor="accent1"/>
        </w:rPr>
        <w:t xml:space="preserve"> </w:t>
      </w:r>
      <w:r w:rsidR="009B0B2A" w:rsidRPr="009B0B2A">
        <w:rPr>
          <w:color w:val="4472C4" w:themeColor="accent1"/>
        </w:rPr>
        <w:t>допускается.</w:t>
      </w:r>
      <w:r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 xml:space="preserve"> </w:t>
      </w:r>
      <w:r w:rsidR="009B0B2A" w:rsidRPr="009B0B2A">
        <w:rPr>
          <w:color w:val="4472C4" w:themeColor="accent1"/>
        </w:rPr>
        <w:t>Настройка уровней срабатывания сигнализации для аналоговых входов,</w:t>
      </w:r>
      <w:r w:rsidRPr="009B0B2A">
        <w:rPr>
          <w:color w:val="4472C4" w:themeColor="accent1"/>
        </w:rPr>
        <w:t xml:space="preserve"> </w:t>
      </w:r>
      <w:r w:rsidR="009B0B2A" w:rsidRPr="009B0B2A">
        <w:rPr>
          <w:color w:val="4472C4" w:themeColor="accent1"/>
        </w:rPr>
        <w:t>настройка таймеров, конфигурирование нормально открытого/нормально</w:t>
      </w:r>
      <w:r w:rsidRPr="00F32B45">
        <w:rPr>
          <w:color w:val="4472C4" w:themeColor="accent1"/>
        </w:rPr>
        <w:t xml:space="preserve"> </w:t>
      </w:r>
      <w:r w:rsidR="009B0B2A" w:rsidRPr="009B0B2A">
        <w:rPr>
          <w:color w:val="4472C4" w:themeColor="accent1"/>
        </w:rPr>
        <w:t>закрытого режима для цифровых входов/выходов, должны осуществляться</w:t>
      </w:r>
      <w:r w:rsidRPr="00F32B45">
        <w:rPr>
          <w:color w:val="4472C4" w:themeColor="accent1"/>
        </w:rPr>
        <w:t xml:space="preserve"> </w:t>
      </w:r>
      <w:proofErr w:type="spellStart"/>
      <w:r w:rsidR="009B0B2A" w:rsidRPr="009B0B2A">
        <w:rPr>
          <w:color w:val="4472C4" w:themeColor="accent1"/>
        </w:rPr>
        <w:t>программно</w:t>
      </w:r>
      <w:proofErr w:type="spellEnd"/>
      <w:r w:rsidR="009B0B2A" w:rsidRPr="009B0B2A">
        <w:rPr>
          <w:color w:val="4472C4" w:themeColor="accent1"/>
        </w:rPr>
        <w:t>.</w:t>
      </w:r>
      <w:r w:rsidRPr="009B0B2A">
        <w:rPr>
          <w:color w:val="4472C4" w:themeColor="accent1"/>
        </w:rPr>
        <w:t xml:space="preserve"> </w:t>
      </w:r>
      <w:r w:rsidR="009B0B2A" w:rsidRPr="009B0B2A">
        <w:rPr>
          <w:color w:val="4472C4" w:themeColor="accent1"/>
        </w:rPr>
        <w:t>В системе ПАЗ должны быть предусмотрены средства формирования</w:t>
      </w:r>
      <w:r w:rsidRPr="00F32B45">
        <w:rPr>
          <w:color w:val="4472C4" w:themeColor="accent1"/>
        </w:rPr>
        <w:t xml:space="preserve"> </w:t>
      </w:r>
      <w:r w:rsidR="009B0B2A" w:rsidRPr="009B0B2A">
        <w:rPr>
          <w:color w:val="4472C4" w:themeColor="accent1"/>
        </w:rPr>
        <w:t>выходных сигн</w:t>
      </w:r>
      <w:r>
        <w:rPr>
          <w:color w:val="4472C4" w:themeColor="accent1"/>
        </w:rPr>
        <w:t>алов тревоги.</w:t>
      </w:r>
    </w:p>
    <w:p w:rsidR="009B0B2A" w:rsidRPr="00F32B45" w:rsidRDefault="009B0B2A" w:rsidP="00F32B45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t>Сигналы тревоги ПАЗ должны охват</w:t>
      </w:r>
      <w:r w:rsidR="00F32B45">
        <w:rPr>
          <w:color w:val="4472C4" w:themeColor="accent1"/>
        </w:rPr>
        <w:t>ывать отказ источников питания,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неисправность центрального процессора и</w:t>
      </w:r>
      <w:r w:rsidR="00F32B45">
        <w:rPr>
          <w:color w:val="4472C4" w:themeColor="accent1"/>
        </w:rPr>
        <w:t xml:space="preserve"> т.д. В РСУ должны передаваться</w:t>
      </w:r>
      <w:r w:rsidR="00F32B45" w:rsidRPr="00F32B45">
        <w:rPr>
          <w:color w:val="4472C4" w:themeColor="accent1"/>
        </w:rPr>
        <w:t xml:space="preserve"> </w:t>
      </w:r>
      <w:r w:rsidR="00F32B45">
        <w:rPr>
          <w:color w:val="4472C4" w:themeColor="accent1"/>
        </w:rPr>
        <w:t>только общие сигналы тревоги.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В логических схемах реализация фу</w:t>
      </w:r>
      <w:r w:rsidR="00F32B45">
        <w:rPr>
          <w:color w:val="4472C4" w:themeColor="accent1"/>
        </w:rPr>
        <w:t>нкций управления и защит должна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быть выполнен</w:t>
      </w:r>
      <w:r w:rsidR="00F32B45">
        <w:rPr>
          <w:color w:val="4472C4" w:themeColor="accent1"/>
        </w:rPr>
        <w:t>а на базе логических элементов.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В ПАЗ должны формироваться выходные сигналы аварийного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отключения электрооборудования, закрытия/открытия запорной и отсечной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арматуры. После срабатывания блокировки и возврата параметра в нормальное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состояние сброс отображения аварийного параметра на АРМ оператора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происходит автоматически. Перезапуск электрооборудования и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открытие/закрытие запорной и отсечной арматуры производится оператором.</w:t>
      </w:r>
    </w:p>
    <w:p w:rsidR="009B0B2A" w:rsidRPr="009B0B2A" w:rsidRDefault="009B0B2A" w:rsidP="00F62DD8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lastRenderedPageBreak/>
        <w:t>1.5.2.2 Требования к программному обеспечению АРМ оператора</w:t>
      </w:r>
    </w:p>
    <w:p w:rsidR="009B0B2A" w:rsidRPr="009B0B2A" w:rsidRDefault="009B0B2A" w:rsidP="00F62DD8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t>На АРМ оператора должен быт</w:t>
      </w:r>
      <w:r w:rsidR="00F32B45">
        <w:rPr>
          <w:color w:val="4472C4" w:themeColor="accent1"/>
        </w:rPr>
        <w:t>ь обеспечен вывод на мнемосхемы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информации о технологическом процессе и состоянии оборудования в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текстовом виде (значения параметров, сообщения) и графическом виде (тренды,</w:t>
      </w:r>
      <w:r w:rsidR="00F32B45" w:rsidRPr="009B0B2A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анимация, гистограммы и т.д.).</w:t>
      </w:r>
      <w:r w:rsidR="00F32B45" w:rsidRPr="009B0B2A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Должно быть обеспечено построение трендов с количеством параметров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не менее 8 на одном графике.</w:t>
      </w:r>
      <w:r w:rsidR="00F32B45" w:rsidRPr="009B0B2A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Реализация мнемосхем, организация окон, световая и звуковая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сигнализации, иные поведенчески</w:t>
      </w:r>
      <w:r w:rsidR="00F32B45">
        <w:rPr>
          <w:color w:val="4472C4" w:themeColor="accent1"/>
        </w:rPr>
        <w:t>е решения будут согласовываться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дополнительно.</w:t>
      </w:r>
      <w:r w:rsidR="00F32B45" w:rsidRPr="009B0B2A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Все надписи и сообщения на мнемосхемах операторов должны быть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выполнены на русском языке. Системные и диагностические сообщения,</w:t>
      </w:r>
      <w:r w:rsidR="00F32B45" w:rsidRPr="009B0B2A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предназначенные для инженера РСУ и ПАЗ, могут выполняться на английском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языке.</w:t>
      </w:r>
      <w:r w:rsidR="00F32B45" w:rsidRPr="009B0B2A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Все станции операторов должны быть взаимозаменяемыми и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обеспечивать управление любым блоком технологической установки. С любой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 xml:space="preserve">станции оператора должен обеспечиваться доступ ко всем данным в </w:t>
      </w:r>
      <w:proofErr w:type="gramStart"/>
      <w:r w:rsidRPr="009B0B2A">
        <w:rPr>
          <w:color w:val="4472C4" w:themeColor="accent1"/>
        </w:rPr>
        <w:t>системе,</w:t>
      </w:r>
      <w:r w:rsidR="00F32B45" w:rsidRPr="00F32B45">
        <w:rPr>
          <w:color w:val="4472C4" w:themeColor="accent1"/>
        </w:rPr>
        <w:t xml:space="preserve"> </w:t>
      </w:r>
      <w:r w:rsidR="00F32B45" w:rsidRPr="009B0B2A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включая</w:t>
      </w:r>
      <w:proofErr w:type="gramEnd"/>
      <w:r w:rsidRPr="009B0B2A">
        <w:rPr>
          <w:color w:val="4472C4" w:themeColor="accent1"/>
        </w:rPr>
        <w:t xml:space="preserve"> данные реального времени, исторические данные, тренды, журналы сигнализаций и т.д. Отказ любой станции не должен ограничивать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выполняемые системой функции регулирования и мониторинга.</w:t>
      </w:r>
      <w:r w:rsidR="00F32B45" w:rsidRPr="00F32B45">
        <w:rPr>
          <w:color w:val="4472C4" w:themeColor="accent1"/>
        </w:rPr>
        <w:t xml:space="preserve"> </w:t>
      </w:r>
      <w:r w:rsidR="00F32B45" w:rsidRPr="009B0B2A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В системе должна обеспечивать</w:t>
      </w:r>
      <w:r w:rsidR="00F32B45">
        <w:rPr>
          <w:color w:val="4472C4" w:themeColor="accent1"/>
        </w:rPr>
        <w:t>ся возможность получения данных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 xml:space="preserve">станциями оператора непосредственно от </w:t>
      </w:r>
      <w:r w:rsidR="00F32B45">
        <w:rPr>
          <w:color w:val="4472C4" w:themeColor="accent1"/>
        </w:rPr>
        <w:t>контроллеров, без промежуточных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серверов.</w:t>
      </w:r>
      <w:r w:rsidR="00F32B45" w:rsidRPr="009B0B2A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Время обновления данных на мнемосхемах АРМ операторов должно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быть не более одной секунды.</w:t>
      </w:r>
    </w:p>
    <w:p w:rsidR="009B0B2A" w:rsidRPr="009B0B2A" w:rsidRDefault="009B0B2A" w:rsidP="00F32B45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t>1.5.2.3. Требования к програ</w:t>
      </w:r>
      <w:r w:rsidR="00F32B45">
        <w:rPr>
          <w:color w:val="4472C4" w:themeColor="accent1"/>
        </w:rPr>
        <w:t>ммному обеспечению АРМ инженера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РСУ и ПАЗ</w:t>
      </w:r>
    </w:p>
    <w:p w:rsidR="009B0B2A" w:rsidRPr="009B0B2A" w:rsidRDefault="009B0B2A" w:rsidP="00F62DD8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t>Обращение ко всем переменным в РСУ и ПАЗ должно выполняться по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символьному имени без указания физического адреса. Система должна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обладать развитым инструментарием для разработки и конфигурирования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мнемосхем и отчетов. РСУ и ПАЗ должна обеспечивать конфигурирование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контуров и алгоритмов управления для выполнения различных задач.</w:t>
      </w:r>
      <w:r w:rsidR="00F32B45" w:rsidRPr="009B0B2A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Редактирование и изменение мнемосхем и алгоритмов управления на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 xml:space="preserve">действующем оборудовании должно быть обеспечено без </w:t>
      </w:r>
      <w:proofErr w:type="gramStart"/>
      <w:r w:rsidRPr="009B0B2A">
        <w:rPr>
          <w:color w:val="4472C4" w:themeColor="accent1"/>
        </w:rPr>
        <w:t>останова,</w:t>
      </w:r>
      <w:r w:rsidR="00F32B45" w:rsidRPr="00F32B45">
        <w:rPr>
          <w:color w:val="4472C4" w:themeColor="accent1"/>
        </w:rPr>
        <w:t xml:space="preserve"> </w:t>
      </w:r>
      <w:r w:rsidR="00F32B45" w:rsidRPr="009B0B2A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перезагрузки</w:t>
      </w:r>
      <w:proofErr w:type="gramEnd"/>
      <w:r w:rsidRPr="009B0B2A">
        <w:rPr>
          <w:color w:val="4472C4" w:themeColor="accent1"/>
        </w:rPr>
        <w:t xml:space="preserve"> или прерывания технологического процесса. Все изменения в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РСУ и ПАЗ должны выполняться со станции инженера РСУ и ПАЗ. Все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изменения должны выполняться в одном месте и автоматически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распространяться на все узлы.</w:t>
      </w:r>
      <w:r w:rsidR="00F32B45" w:rsidRPr="009B0B2A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Со станции инженера РСУ и П</w:t>
      </w:r>
      <w:r w:rsidR="00F32B45">
        <w:rPr>
          <w:color w:val="4472C4" w:themeColor="accent1"/>
        </w:rPr>
        <w:t>АЗ должно выполняться резервное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копирование и восстановление базы данных системы. Копирование должно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выполняться автоматически по расписанию или по требованию. Должна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обеспечиваться возможность копирования базы данных на внешний носитель.</w:t>
      </w:r>
    </w:p>
    <w:p w:rsidR="00583536" w:rsidRPr="00583536" w:rsidRDefault="009B0B2A" w:rsidP="00583536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t>1.5.2.4 Требования к программному обеспечению АРМ инженера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КИП</w:t>
      </w:r>
      <w:r w:rsidR="00583536" w:rsidRPr="00583536">
        <w:rPr>
          <w:color w:val="4472C4" w:themeColor="accent1"/>
        </w:rPr>
        <w:t xml:space="preserve"> </w:t>
      </w:r>
    </w:p>
    <w:p w:rsidR="00583536" w:rsidRDefault="009B0B2A" w:rsidP="00583536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t>Программное обеспечение станции инженера КИП должно обеспечивать</w:t>
      </w:r>
      <w:r w:rsidR="00F32B45" w:rsidRPr="00F32B45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ведение базы данных приборов, с регистрацией обнаруженных отказов и</w:t>
      </w:r>
      <w:r w:rsidR="00583536" w:rsidRPr="00583536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неисправностей, проведенного технич</w:t>
      </w:r>
      <w:r w:rsidR="00583536">
        <w:rPr>
          <w:color w:val="4472C4" w:themeColor="accent1"/>
        </w:rPr>
        <w:t>еского обслуживания, ремонтов и</w:t>
      </w:r>
      <w:r w:rsidR="00583536" w:rsidRPr="00583536">
        <w:rPr>
          <w:color w:val="4472C4" w:themeColor="accent1"/>
        </w:rPr>
        <w:t xml:space="preserve"> </w:t>
      </w:r>
      <w:r w:rsidR="00583536">
        <w:rPr>
          <w:color w:val="4472C4" w:themeColor="accent1"/>
        </w:rPr>
        <w:t>калибровки.</w:t>
      </w:r>
    </w:p>
    <w:p w:rsidR="00583536" w:rsidRDefault="009B0B2A" w:rsidP="00583536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t>1.5.3 Требования к метрологическому обес</w:t>
      </w:r>
      <w:r w:rsidR="00583536">
        <w:rPr>
          <w:color w:val="4472C4" w:themeColor="accent1"/>
        </w:rPr>
        <w:t>печению</w:t>
      </w:r>
      <w:r w:rsidR="00583536" w:rsidRPr="00583536">
        <w:rPr>
          <w:color w:val="4472C4" w:themeColor="accent1"/>
        </w:rPr>
        <w:t xml:space="preserve"> </w:t>
      </w:r>
    </w:p>
    <w:p w:rsidR="009B0B2A" w:rsidRPr="009B0B2A" w:rsidRDefault="009B0B2A" w:rsidP="00F62DD8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t>Полная приведенная погрешность модулей каналов аналогового ввода</w:t>
      </w:r>
      <w:r w:rsidR="00583536" w:rsidRPr="00583536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без учета первичного прибора (датчика, измерительного преобразователя) не</w:t>
      </w:r>
      <w:r w:rsidR="00583536" w:rsidRPr="00583536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должна превышать ±0,2 %. При расчете погрешности должны учитываться все</w:t>
      </w:r>
      <w:r w:rsidR="00583536" w:rsidRPr="00583536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элементы, входящие в измерительную цепь (модули, барьеры и т.д.).</w:t>
      </w:r>
    </w:p>
    <w:p w:rsidR="009B0B2A" w:rsidRPr="00583536" w:rsidRDefault="009B0B2A" w:rsidP="00583536">
      <w:pPr>
        <w:pStyle w:val="a5"/>
        <w:numPr>
          <w:ilvl w:val="2"/>
          <w:numId w:val="2"/>
        </w:numPr>
        <w:jc w:val="both"/>
        <w:rPr>
          <w:color w:val="4472C4" w:themeColor="accent1"/>
        </w:rPr>
      </w:pPr>
      <w:r w:rsidRPr="00583536">
        <w:rPr>
          <w:color w:val="4472C4" w:themeColor="accent1"/>
        </w:rPr>
        <w:t>Требования к информационному обеспечению</w:t>
      </w:r>
    </w:p>
    <w:p w:rsidR="00583536" w:rsidRDefault="009B0B2A" w:rsidP="00583536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t>Для обеспечения правильного восприятия информации и выработки</w:t>
      </w:r>
      <w:r w:rsidR="00583536" w:rsidRPr="00583536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соответствующих навыков у оператора-технолога Система должна</w:t>
      </w:r>
      <w:r w:rsidR="00583536" w:rsidRPr="00583536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предусматривать возможность иерархической организации технологической</w:t>
      </w:r>
      <w:r w:rsidR="00583536" w:rsidRPr="00583536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информации в естественной для технологического персонала форме:</w:t>
      </w:r>
    </w:p>
    <w:p w:rsidR="009B0B2A" w:rsidRPr="00583536" w:rsidRDefault="00583536" w:rsidP="00583536">
      <w:pPr>
        <w:ind w:left="-810"/>
        <w:jc w:val="both"/>
        <w:rPr>
          <w:color w:val="4472C4" w:themeColor="accent1"/>
        </w:rPr>
      </w:pPr>
      <w:r w:rsidRPr="00583536">
        <w:rPr>
          <w:color w:val="4472C4" w:themeColor="accent1"/>
        </w:rPr>
        <w:t xml:space="preserve">-  </w:t>
      </w:r>
      <w:r w:rsidR="009B0B2A" w:rsidRPr="00583536">
        <w:rPr>
          <w:color w:val="4472C4" w:themeColor="accent1"/>
        </w:rPr>
        <w:t>установка;</w:t>
      </w:r>
    </w:p>
    <w:p w:rsidR="009B0B2A" w:rsidRPr="009B0B2A" w:rsidRDefault="00583536" w:rsidP="00F62DD8">
      <w:pPr>
        <w:ind w:left="-810"/>
        <w:jc w:val="both"/>
        <w:rPr>
          <w:color w:val="4472C4" w:themeColor="accent1"/>
        </w:rPr>
      </w:pPr>
      <w:r>
        <w:rPr>
          <w:color w:val="4472C4" w:themeColor="accent1"/>
        </w:rPr>
        <w:t xml:space="preserve">- </w:t>
      </w:r>
      <w:r w:rsidR="009B0B2A" w:rsidRPr="009B0B2A">
        <w:rPr>
          <w:color w:val="4472C4" w:themeColor="accent1"/>
        </w:rPr>
        <w:t>технологический блок или участок;</w:t>
      </w:r>
    </w:p>
    <w:p w:rsidR="009B0B2A" w:rsidRPr="009B0B2A" w:rsidRDefault="00583536" w:rsidP="00F62DD8">
      <w:pPr>
        <w:ind w:left="-810"/>
        <w:jc w:val="both"/>
        <w:rPr>
          <w:color w:val="4472C4" w:themeColor="accent1"/>
        </w:rPr>
      </w:pPr>
      <w:r>
        <w:rPr>
          <w:color w:val="4472C4" w:themeColor="accent1"/>
        </w:rPr>
        <w:t>-</w:t>
      </w:r>
      <w:r w:rsidR="009B0B2A" w:rsidRPr="009B0B2A">
        <w:rPr>
          <w:color w:val="4472C4" w:themeColor="accent1"/>
        </w:rPr>
        <w:t xml:space="preserve"> единица оборудования;</w:t>
      </w:r>
    </w:p>
    <w:p w:rsidR="00583536" w:rsidRDefault="00583536" w:rsidP="00583536">
      <w:pPr>
        <w:ind w:left="-810"/>
        <w:jc w:val="both"/>
        <w:rPr>
          <w:color w:val="4472C4" w:themeColor="accent1"/>
          <w:lang w:val="en-US"/>
        </w:rPr>
      </w:pPr>
      <w:r>
        <w:rPr>
          <w:color w:val="4472C4" w:themeColor="accent1"/>
        </w:rPr>
        <w:t>-</w:t>
      </w:r>
      <w:r w:rsidR="009B0B2A" w:rsidRPr="009B0B2A">
        <w:rPr>
          <w:color w:val="4472C4" w:themeColor="accent1"/>
        </w:rPr>
        <w:t xml:space="preserve"> параметр.</w:t>
      </w:r>
      <w:r>
        <w:rPr>
          <w:color w:val="4472C4" w:themeColor="accent1"/>
          <w:lang w:val="en-US"/>
        </w:rPr>
        <w:t xml:space="preserve"> </w:t>
      </w:r>
    </w:p>
    <w:p w:rsidR="009B0B2A" w:rsidRPr="009B0B2A" w:rsidRDefault="009B0B2A" w:rsidP="00F62DD8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lastRenderedPageBreak/>
        <w:t>Система, как в своей базе данных</w:t>
      </w:r>
      <w:r w:rsidR="00583536">
        <w:rPr>
          <w:color w:val="4472C4" w:themeColor="accent1"/>
        </w:rPr>
        <w:t>, так и для отображения, должна</w:t>
      </w:r>
      <w:r w:rsidR="00583536" w:rsidRPr="00583536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 xml:space="preserve">предусматривать организацию технологических </w:t>
      </w:r>
      <w:r w:rsidR="00583536">
        <w:rPr>
          <w:color w:val="4472C4" w:themeColor="accent1"/>
        </w:rPr>
        <w:t>параметров в виде «точек», т.е.</w:t>
      </w:r>
      <w:r w:rsidR="00583536" w:rsidRPr="00583536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полноценных наборов данных по каждом</w:t>
      </w:r>
      <w:r w:rsidR="00583536">
        <w:rPr>
          <w:color w:val="4472C4" w:themeColor="accent1"/>
        </w:rPr>
        <w:t>у из технологических параметров</w:t>
      </w:r>
      <w:r w:rsidR="00583536" w:rsidRPr="00583536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 xml:space="preserve">(измеренное значение, </w:t>
      </w:r>
      <w:proofErr w:type="spellStart"/>
      <w:r w:rsidRPr="009B0B2A">
        <w:rPr>
          <w:color w:val="4472C4" w:themeColor="accent1"/>
        </w:rPr>
        <w:t>уставки</w:t>
      </w:r>
      <w:proofErr w:type="spellEnd"/>
      <w:r w:rsidRPr="009B0B2A">
        <w:rPr>
          <w:color w:val="4472C4" w:themeColor="accent1"/>
        </w:rPr>
        <w:t>, задание, выход и настроечные параметры</w:t>
      </w:r>
      <w:r w:rsidR="00583536" w:rsidRPr="00583536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регулятора и др. в одной «точке»). Лицензирование системы должно</w:t>
      </w:r>
      <w:r w:rsidR="00583536" w:rsidRPr="00583536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исчисляться по количеству технологических параметров - «точек».</w:t>
      </w:r>
      <w:r w:rsidR="00583536" w:rsidRPr="00583536">
        <w:rPr>
          <w:color w:val="4472C4" w:themeColor="accent1"/>
        </w:rPr>
        <w:t xml:space="preserve"> </w:t>
      </w:r>
      <w:r w:rsidR="00583536" w:rsidRPr="009B0B2A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Пользовательская информация на экране дисплея и печатающих</w:t>
      </w:r>
      <w:r w:rsidR="00583536" w:rsidRPr="00583536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устройствах должна представляться на русском языке.</w:t>
      </w:r>
    </w:p>
    <w:p w:rsidR="00583536" w:rsidRPr="00583536" w:rsidRDefault="009B0B2A" w:rsidP="00F62DD8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t>1.5.5 Требования к математическому обеспечению</w:t>
      </w:r>
      <w:r w:rsidR="00583536" w:rsidRPr="00583536">
        <w:rPr>
          <w:color w:val="4472C4" w:themeColor="accent1"/>
        </w:rPr>
        <w:t xml:space="preserve"> </w:t>
      </w:r>
    </w:p>
    <w:p w:rsidR="009B0B2A" w:rsidRPr="009B0B2A" w:rsidRDefault="009B0B2A" w:rsidP="00F62DD8">
      <w:pPr>
        <w:ind w:left="-810"/>
        <w:jc w:val="both"/>
        <w:rPr>
          <w:color w:val="4472C4" w:themeColor="accent1"/>
        </w:rPr>
      </w:pPr>
      <w:r w:rsidRPr="009B0B2A">
        <w:rPr>
          <w:color w:val="4472C4" w:themeColor="accent1"/>
        </w:rPr>
        <w:t xml:space="preserve">Алгоритмы, входящие в состав математического обеспечения </w:t>
      </w:r>
      <w:proofErr w:type="gramStart"/>
      <w:r w:rsidRPr="009B0B2A">
        <w:rPr>
          <w:color w:val="4472C4" w:themeColor="accent1"/>
        </w:rPr>
        <w:t>Системы,</w:t>
      </w:r>
      <w:r w:rsidR="00583536" w:rsidRPr="00583536">
        <w:rPr>
          <w:color w:val="4472C4" w:themeColor="accent1"/>
        </w:rPr>
        <w:t xml:space="preserve"> </w:t>
      </w:r>
      <w:r w:rsidR="00583536" w:rsidRPr="009B0B2A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должны</w:t>
      </w:r>
      <w:proofErr w:type="gramEnd"/>
      <w:r w:rsidRPr="009B0B2A">
        <w:rPr>
          <w:color w:val="4472C4" w:themeColor="accent1"/>
        </w:rPr>
        <w:t xml:space="preserve"> обладать полнотой (охватывать всю совокупность технологических</w:t>
      </w:r>
      <w:r w:rsidR="00583536" w:rsidRPr="00583536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процессов и их взаимодействие между собой),</w:t>
      </w:r>
      <w:r w:rsidR="00583536">
        <w:rPr>
          <w:color w:val="4472C4" w:themeColor="accent1"/>
        </w:rPr>
        <w:t xml:space="preserve"> четкостью (включать в себя все</w:t>
      </w:r>
      <w:r w:rsidR="00583536" w:rsidRPr="00583536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возможные варианты исхода тех или иных ситуаций) и предусматривать</w:t>
      </w:r>
      <w:r w:rsidR="00583536" w:rsidRPr="00583536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выполнение всех функций системы.</w:t>
      </w:r>
      <w:r w:rsidR="00583536" w:rsidRPr="00583536">
        <w:rPr>
          <w:color w:val="4472C4" w:themeColor="accent1"/>
        </w:rPr>
        <w:t xml:space="preserve"> </w:t>
      </w:r>
      <w:r w:rsidR="00583536" w:rsidRPr="009B0B2A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В рамках математического обеспечения должны быть разработаны</w:t>
      </w:r>
      <w:r w:rsidR="00583536" w:rsidRPr="00583536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>следующие алгоритмы:</w:t>
      </w:r>
    </w:p>
    <w:p w:rsidR="009B0B2A" w:rsidRPr="009B0B2A" w:rsidRDefault="00583536" w:rsidP="00F62DD8">
      <w:pPr>
        <w:ind w:left="-810"/>
        <w:jc w:val="both"/>
        <w:rPr>
          <w:color w:val="4472C4" w:themeColor="accent1"/>
        </w:rPr>
      </w:pPr>
      <w:r>
        <w:rPr>
          <w:color w:val="4472C4" w:themeColor="accent1"/>
        </w:rPr>
        <w:t>-</w:t>
      </w:r>
      <w:r w:rsidR="009B0B2A" w:rsidRPr="009B0B2A">
        <w:rPr>
          <w:color w:val="4472C4" w:themeColor="accent1"/>
        </w:rPr>
        <w:t xml:space="preserve"> алгоритмы противоаварийных защит;</w:t>
      </w:r>
    </w:p>
    <w:p w:rsidR="009B0B2A" w:rsidRPr="009B0B2A" w:rsidRDefault="00583536" w:rsidP="00F62DD8">
      <w:pPr>
        <w:ind w:left="-810"/>
        <w:jc w:val="both"/>
        <w:rPr>
          <w:color w:val="4472C4" w:themeColor="accent1"/>
        </w:rPr>
      </w:pPr>
      <w:r>
        <w:rPr>
          <w:color w:val="4472C4" w:themeColor="accent1"/>
        </w:rPr>
        <w:t>-</w:t>
      </w:r>
      <w:r w:rsidR="009B0B2A" w:rsidRPr="009B0B2A">
        <w:rPr>
          <w:color w:val="4472C4" w:themeColor="accent1"/>
        </w:rPr>
        <w:t xml:space="preserve"> алгоритмы регулирования параметров технологических процессов;</w:t>
      </w:r>
    </w:p>
    <w:p w:rsidR="009B0B2A" w:rsidRPr="009B0B2A" w:rsidRDefault="00583536" w:rsidP="00F62DD8">
      <w:pPr>
        <w:ind w:left="-810"/>
        <w:jc w:val="both"/>
        <w:rPr>
          <w:color w:val="4472C4" w:themeColor="accent1"/>
        </w:rPr>
      </w:pPr>
      <w:r>
        <w:rPr>
          <w:color w:val="4472C4" w:themeColor="accent1"/>
        </w:rPr>
        <w:t>-</w:t>
      </w:r>
      <w:r w:rsidR="009B0B2A" w:rsidRPr="009B0B2A">
        <w:rPr>
          <w:color w:val="4472C4" w:themeColor="accent1"/>
        </w:rPr>
        <w:t xml:space="preserve"> алгоритмы управления исполнительными механизмами;</w:t>
      </w:r>
    </w:p>
    <w:p w:rsidR="009B0B2A" w:rsidRPr="009B0B2A" w:rsidRDefault="00583536" w:rsidP="00F62DD8">
      <w:pPr>
        <w:ind w:left="-810"/>
        <w:jc w:val="both"/>
        <w:rPr>
          <w:color w:val="4472C4" w:themeColor="accent1"/>
        </w:rPr>
      </w:pPr>
      <w:r>
        <w:rPr>
          <w:color w:val="4472C4" w:themeColor="accent1"/>
        </w:rPr>
        <w:t>-</w:t>
      </w:r>
      <w:r w:rsidR="009B0B2A" w:rsidRPr="009B0B2A">
        <w:rPr>
          <w:color w:val="4472C4" w:themeColor="accent1"/>
        </w:rPr>
        <w:t xml:space="preserve"> алгоритмы, предотвращающие развитие аварийных ситуаций;</w:t>
      </w:r>
    </w:p>
    <w:p w:rsidR="00925167" w:rsidRDefault="00583536" w:rsidP="00925167">
      <w:pPr>
        <w:ind w:left="-810"/>
        <w:jc w:val="both"/>
        <w:rPr>
          <w:color w:val="4472C4" w:themeColor="accent1"/>
        </w:rPr>
      </w:pPr>
      <w:r>
        <w:rPr>
          <w:color w:val="4472C4" w:themeColor="accent1"/>
        </w:rPr>
        <w:t>-</w:t>
      </w:r>
      <w:r w:rsidR="009B0B2A" w:rsidRPr="009B0B2A">
        <w:rPr>
          <w:color w:val="4472C4" w:themeColor="accent1"/>
        </w:rPr>
        <w:t xml:space="preserve"> алгоритмы расчета технико-э</w:t>
      </w:r>
      <w:r>
        <w:rPr>
          <w:color w:val="4472C4" w:themeColor="accent1"/>
        </w:rPr>
        <w:t>кономических показателей работы</w:t>
      </w:r>
      <w:r w:rsidRPr="00583536">
        <w:rPr>
          <w:color w:val="4472C4" w:themeColor="accent1"/>
        </w:rPr>
        <w:t xml:space="preserve"> </w:t>
      </w:r>
      <w:r w:rsidR="009B0B2A" w:rsidRPr="009B0B2A">
        <w:rPr>
          <w:color w:val="4472C4" w:themeColor="accent1"/>
        </w:rPr>
        <w:t>агрегата.</w:t>
      </w:r>
    </w:p>
    <w:p w:rsidR="00925167" w:rsidRDefault="00583536" w:rsidP="00925167">
      <w:pPr>
        <w:ind w:left="-810"/>
        <w:jc w:val="both"/>
        <w:rPr>
          <w:color w:val="4472C4" w:themeColor="accent1"/>
        </w:rPr>
      </w:pPr>
      <w:bookmarkStart w:id="0" w:name="_GoBack"/>
      <w:bookmarkEnd w:id="0"/>
      <w:r w:rsidRPr="00583536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 xml:space="preserve"> </w:t>
      </w:r>
      <w:r w:rsidR="009B0B2A" w:rsidRPr="009B0B2A">
        <w:rPr>
          <w:color w:val="4472C4" w:themeColor="accent1"/>
        </w:rPr>
        <w:t>Аварийная ситуация должна быть определена при достижении</w:t>
      </w:r>
      <w:r w:rsidRPr="00583536">
        <w:rPr>
          <w:color w:val="4472C4" w:themeColor="accent1"/>
        </w:rPr>
        <w:t xml:space="preserve"> </w:t>
      </w:r>
      <w:r w:rsidR="009B0B2A" w:rsidRPr="009B0B2A">
        <w:rPr>
          <w:color w:val="4472C4" w:themeColor="accent1"/>
        </w:rPr>
        <w:t>параметра аварийной границы. В тех случаях, где физический параметр</w:t>
      </w:r>
      <w:r w:rsidRPr="00583536">
        <w:rPr>
          <w:color w:val="4472C4" w:themeColor="accent1"/>
        </w:rPr>
        <w:t xml:space="preserve"> </w:t>
      </w:r>
      <w:r w:rsidR="009B0B2A" w:rsidRPr="009B0B2A">
        <w:rPr>
          <w:color w:val="4472C4" w:themeColor="accent1"/>
        </w:rPr>
        <w:t>контролируется несколькими датчиками, определение аварийной ситуации</w:t>
      </w:r>
      <w:r w:rsidRPr="00583536">
        <w:rPr>
          <w:color w:val="4472C4" w:themeColor="accent1"/>
        </w:rPr>
        <w:t xml:space="preserve"> </w:t>
      </w:r>
      <w:r w:rsidR="009B0B2A" w:rsidRPr="009B0B2A">
        <w:rPr>
          <w:color w:val="4472C4" w:themeColor="accent1"/>
        </w:rPr>
        <w:t>должно быть основано на показаниях как минимум двух датчиков (дискретных</w:t>
      </w:r>
      <w:r w:rsidRPr="00583536">
        <w:rPr>
          <w:color w:val="4472C4" w:themeColor="accent1"/>
        </w:rPr>
        <w:t xml:space="preserve"> </w:t>
      </w:r>
      <w:r w:rsidR="009B0B2A" w:rsidRPr="009B0B2A">
        <w:rPr>
          <w:color w:val="4472C4" w:themeColor="accent1"/>
        </w:rPr>
        <w:t>или аналоговых).</w:t>
      </w:r>
      <w:r w:rsidRPr="009B0B2A">
        <w:rPr>
          <w:color w:val="4472C4" w:themeColor="accent1"/>
        </w:rPr>
        <w:t xml:space="preserve"> </w:t>
      </w:r>
      <w:r w:rsidR="009B0B2A" w:rsidRPr="009B0B2A">
        <w:rPr>
          <w:color w:val="4472C4" w:themeColor="accent1"/>
        </w:rPr>
        <w:t>Предаварийная ситуация – достижение переменной по аналоговому</w:t>
      </w:r>
      <w:r w:rsidRPr="00583536">
        <w:rPr>
          <w:color w:val="4472C4" w:themeColor="accent1"/>
        </w:rPr>
        <w:t xml:space="preserve"> </w:t>
      </w:r>
      <w:r w:rsidR="009B0B2A" w:rsidRPr="009B0B2A">
        <w:rPr>
          <w:color w:val="4472C4" w:themeColor="accent1"/>
        </w:rPr>
        <w:t>сигналу технологической границы или появл</w:t>
      </w:r>
      <w:r>
        <w:rPr>
          <w:color w:val="4472C4" w:themeColor="accent1"/>
        </w:rPr>
        <w:t>ение соответствующего</w:t>
      </w:r>
      <w:r w:rsidRPr="00583536">
        <w:rPr>
          <w:color w:val="4472C4" w:themeColor="accent1"/>
        </w:rPr>
        <w:t xml:space="preserve"> </w:t>
      </w:r>
      <w:r w:rsidR="009B0B2A" w:rsidRPr="009B0B2A">
        <w:rPr>
          <w:color w:val="4472C4" w:themeColor="accent1"/>
        </w:rPr>
        <w:t>дискретного сигнала – должна предусматривать только сообщение оператору</w:t>
      </w:r>
      <w:r w:rsidRPr="00583536">
        <w:rPr>
          <w:color w:val="4472C4" w:themeColor="accent1"/>
        </w:rPr>
        <w:t xml:space="preserve"> </w:t>
      </w:r>
      <w:r w:rsidR="009B0B2A" w:rsidRPr="009B0B2A">
        <w:rPr>
          <w:color w:val="4472C4" w:themeColor="accent1"/>
        </w:rPr>
        <w:t>без автоматического управления исполнительными механизмами.</w:t>
      </w:r>
      <w:r w:rsidRPr="009B0B2A">
        <w:rPr>
          <w:color w:val="4472C4" w:themeColor="accent1"/>
        </w:rPr>
        <w:t xml:space="preserve"> </w:t>
      </w:r>
      <w:r w:rsidR="009B0B2A" w:rsidRPr="009B0B2A">
        <w:rPr>
          <w:color w:val="4472C4" w:themeColor="accent1"/>
        </w:rPr>
        <w:t>Алгоритмы противоаварийных защит должны представлять собой</w:t>
      </w:r>
      <w:r w:rsidRPr="00583536">
        <w:rPr>
          <w:color w:val="4472C4" w:themeColor="accent1"/>
        </w:rPr>
        <w:t xml:space="preserve"> </w:t>
      </w:r>
      <w:r w:rsidR="009B0B2A" w:rsidRPr="009B0B2A">
        <w:rPr>
          <w:color w:val="4472C4" w:themeColor="accent1"/>
        </w:rPr>
        <w:t>последовательность воздействий на исполнительные механизмы с контролем за</w:t>
      </w:r>
      <w:r w:rsidRPr="00583536">
        <w:rPr>
          <w:color w:val="4472C4" w:themeColor="accent1"/>
        </w:rPr>
        <w:t xml:space="preserve"> </w:t>
      </w:r>
      <w:r w:rsidR="009B0B2A" w:rsidRPr="009B0B2A">
        <w:rPr>
          <w:color w:val="4472C4" w:themeColor="accent1"/>
        </w:rPr>
        <w:t>их выполнением в автоматическом режиме для предотвращения возникновения</w:t>
      </w:r>
      <w:r w:rsidRPr="00583536">
        <w:rPr>
          <w:color w:val="4472C4" w:themeColor="accent1"/>
        </w:rPr>
        <w:t xml:space="preserve"> </w:t>
      </w:r>
      <w:r w:rsidR="009B0B2A" w:rsidRPr="009B0B2A">
        <w:rPr>
          <w:color w:val="4472C4" w:themeColor="accent1"/>
        </w:rPr>
        <w:t>аварии.</w:t>
      </w:r>
      <w:r w:rsidRPr="00583536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 xml:space="preserve"> </w:t>
      </w:r>
      <w:r w:rsidR="009B0B2A" w:rsidRPr="009B0B2A">
        <w:rPr>
          <w:color w:val="4472C4" w:themeColor="accent1"/>
        </w:rPr>
        <w:t>Алгоритмы регулирования технологических параметров должны</w:t>
      </w:r>
      <w:r w:rsidRPr="00583536">
        <w:rPr>
          <w:color w:val="4472C4" w:themeColor="accent1"/>
        </w:rPr>
        <w:t xml:space="preserve"> </w:t>
      </w:r>
      <w:r w:rsidR="009B0B2A" w:rsidRPr="009B0B2A">
        <w:rPr>
          <w:color w:val="4472C4" w:themeColor="accent1"/>
        </w:rPr>
        <w:t>обеспечивать оптимальные режимы работы агрегата.</w:t>
      </w:r>
      <w:r w:rsidRPr="00583536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 xml:space="preserve"> </w:t>
      </w:r>
      <w:r w:rsidR="009B0B2A" w:rsidRPr="009B0B2A">
        <w:rPr>
          <w:color w:val="4472C4" w:themeColor="accent1"/>
        </w:rPr>
        <w:t>Алгоритмы, предотвращающие развитие аварийных ситуаций, должны</w:t>
      </w:r>
      <w:r w:rsidRPr="00583536">
        <w:rPr>
          <w:color w:val="4472C4" w:themeColor="accent1"/>
        </w:rPr>
        <w:t xml:space="preserve"> </w:t>
      </w:r>
      <w:r w:rsidR="009B0B2A" w:rsidRPr="009B0B2A">
        <w:rPr>
          <w:color w:val="4472C4" w:themeColor="accent1"/>
        </w:rPr>
        <w:t>представлять собой последо</w:t>
      </w:r>
      <w:r>
        <w:rPr>
          <w:color w:val="4472C4" w:themeColor="accent1"/>
        </w:rPr>
        <w:t>вательность действий управления</w:t>
      </w:r>
      <w:r w:rsidRPr="00583536">
        <w:rPr>
          <w:color w:val="4472C4" w:themeColor="accent1"/>
        </w:rPr>
        <w:t xml:space="preserve"> </w:t>
      </w:r>
      <w:r w:rsidR="009B0B2A" w:rsidRPr="009B0B2A">
        <w:rPr>
          <w:color w:val="4472C4" w:themeColor="accent1"/>
        </w:rPr>
        <w:t>исполнительными механизмами, изменение параметров ведения</w:t>
      </w:r>
      <w:r w:rsidRPr="00583536">
        <w:rPr>
          <w:color w:val="4472C4" w:themeColor="accent1"/>
        </w:rPr>
        <w:t xml:space="preserve"> </w:t>
      </w:r>
      <w:r w:rsidR="009B0B2A" w:rsidRPr="009B0B2A">
        <w:rPr>
          <w:color w:val="4472C4" w:themeColor="accent1"/>
        </w:rPr>
        <w:t xml:space="preserve">технологического процесса и т.д. с целью стабилизации работы агрегата </w:t>
      </w:r>
      <w:proofErr w:type="gramStart"/>
      <w:r w:rsidR="009B0B2A" w:rsidRPr="009B0B2A">
        <w:rPr>
          <w:color w:val="4472C4" w:themeColor="accent1"/>
        </w:rPr>
        <w:t xml:space="preserve">в </w:t>
      </w:r>
      <w:r w:rsidRPr="00583536">
        <w:rPr>
          <w:color w:val="4472C4" w:themeColor="accent1"/>
        </w:rPr>
        <w:t xml:space="preserve"> </w:t>
      </w:r>
      <w:r w:rsidR="009B0B2A" w:rsidRPr="009B0B2A">
        <w:rPr>
          <w:color w:val="4472C4" w:themeColor="accent1"/>
        </w:rPr>
        <w:t>случае</w:t>
      </w:r>
      <w:proofErr w:type="gramEnd"/>
      <w:r w:rsidR="009B0B2A" w:rsidRPr="009B0B2A">
        <w:rPr>
          <w:color w:val="4472C4" w:themeColor="accent1"/>
        </w:rPr>
        <w:t xml:space="preserve"> нарушения нормального технологического режима, но параметры не</w:t>
      </w:r>
      <w:r w:rsidRPr="00583536">
        <w:rPr>
          <w:color w:val="4472C4" w:themeColor="accent1"/>
        </w:rPr>
        <w:t xml:space="preserve"> </w:t>
      </w:r>
      <w:r w:rsidR="009B0B2A" w:rsidRPr="009B0B2A">
        <w:rPr>
          <w:color w:val="4472C4" w:themeColor="accent1"/>
        </w:rPr>
        <w:t>достигли аварийных значений.</w:t>
      </w:r>
      <w:r w:rsidRPr="00583536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 xml:space="preserve"> </w:t>
      </w:r>
      <w:r w:rsidR="009B0B2A" w:rsidRPr="009B0B2A">
        <w:rPr>
          <w:color w:val="4472C4" w:themeColor="accent1"/>
        </w:rPr>
        <w:t>В алгоритмах также должно быть предусмотрено автоматическое</w:t>
      </w:r>
      <w:r w:rsidRPr="00583536">
        <w:rPr>
          <w:color w:val="4472C4" w:themeColor="accent1"/>
        </w:rPr>
        <w:t xml:space="preserve"> </w:t>
      </w:r>
      <w:r w:rsidR="009B0B2A" w:rsidRPr="009B0B2A">
        <w:rPr>
          <w:color w:val="4472C4" w:themeColor="accent1"/>
        </w:rPr>
        <w:t>включение резерва технологического оборудования (там, где это требуется).</w:t>
      </w:r>
      <w:r w:rsidRPr="00583536">
        <w:rPr>
          <w:color w:val="4472C4" w:themeColor="accent1"/>
        </w:rPr>
        <w:t xml:space="preserve"> </w:t>
      </w:r>
      <w:r w:rsidRPr="009B0B2A">
        <w:rPr>
          <w:color w:val="4472C4" w:themeColor="accent1"/>
        </w:rPr>
        <w:t xml:space="preserve"> </w:t>
      </w:r>
      <w:r w:rsidR="009B0B2A" w:rsidRPr="009B0B2A">
        <w:rPr>
          <w:color w:val="4472C4" w:themeColor="accent1"/>
        </w:rPr>
        <w:t>При разработке математического</w:t>
      </w:r>
      <w:r>
        <w:rPr>
          <w:color w:val="4472C4" w:themeColor="accent1"/>
        </w:rPr>
        <w:t xml:space="preserve"> обеспечения должны быть учтены</w:t>
      </w:r>
      <w:r w:rsidRPr="00583536">
        <w:rPr>
          <w:color w:val="4472C4" w:themeColor="accent1"/>
        </w:rPr>
        <w:t xml:space="preserve"> </w:t>
      </w:r>
      <w:r w:rsidR="009B0B2A" w:rsidRPr="009B0B2A">
        <w:rPr>
          <w:color w:val="4472C4" w:themeColor="accent1"/>
        </w:rPr>
        <w:t>процедуры диагностики программных и технических средств системы</w:t>
      </w:r>
      <w:r w:rsidRPr="00583536">
        <w:rPr>
          <w:color w:val="4472C4" w:themeColor="accent1"/>
        </w:rPr>
        <w:t xml:space="preserve"> </w:t>
      </w:r>
      <w:r w:rsidR="009B0B2A" w:rsidRPr="009B0B2A">
        <w:rPr>
          <w:color w:val="4472C4" w:themeColor="accent1"/>
        </w:rPr>
        <w:t>управления.</w:t>
      </w:r>
      <w:r w:rsidR="00925167" w:rsidRPr="00DC1150">
        <w:rPr>
          <w:color w:val="4472C4" w:themeColor="accent1"/>
        </w:rPr>
        <w:t xml:space="preserve"> </w:t>
      </w:r>
      <w:r w:rsidR="00DC1150" w:rsidRPr="00DC1150">
        <w:rPr>
          <w:color w:val="4472C4" w:themeColor="accent1"/>
        </w:rPr>
        <w:t>2 Описание технологического процесса и технологической</w:t>
      </w:r>
      <w:r w:rsidR="00925167">
        <w:rPr>
          <w:color w:val="4472C4" w:themeColor="accent1"/>
        </w:rPr>
        <w:t xml:space="preserve"> </w:t>
      </w:r>
      <w:r w:rsidR="00DC1150" w:rsidRPr="00DC1150">
        <w:rPr>
          <w:color w:val="4472C4" w:themeColor="accent1"/>
        </w:rPr>
        <w:t>схемы производственного объекта</w:t>
      </w:r>
      <w:r w:rsidR="00925167">
        <w:rPr>
          <w:color w:val="4472C4" w:themeColor="accent1"/>
        </w:rPr>
        <w:t xml:space="preserve"> </w:t>
      </w:r>
      <w:proofErr w:type="spellStart"/>
      <w:r w:rsidR="00DC1150" w:rsidRPr="00DC1150">
        <w:rPr>
          <w:color w:val="4472C4" w:themeColor="accent1"/>
        </w:rPr>
        <w:t>Сырьѐ</w:t>
      </w:r>
      <w:proofErr w:type="spellEnd"/>
      <w:r w:rsidR="00DC1150" w:rsidRPr="00DC1150">
        <w:rPr>
          <w:color w:val="4472C4" w:themeColor="accent1"/>
        </w:rPr>
        <w:t xml:space="preserve"> для окислительной колонны поз. К-1 из резервуаров поз. Е-1, Е-2</w:t>
      </w:r>
      <w:r w:rsidR="00925167">
        <w:rPr>
          <w:color w:val="4472C4" w:themeColor="accent1"/>
        </w:rPr>
        <w:t xml:space="preserve"> </w:t>
      </w:r>
      <w:r w:rsidR="00DC1150" w:rsidRPr="00DC1150">
        <w:rPr>
          <w:color w:val="4472C4" w:themeColor="accent1"/>
        </w:rPr>
        <w:t xml:space="preserve">по линии № 1 </w:t>
      </w:r>
      <w:proofErr w:type="spellStart"/>
      <w:r w:rsidR="00DC1150" w:rsidRPr="00DC1150">
        <w:rPr>
          <w:color w:val="4472C4" w:themeColor="accent1"/>
        </w:rPr>
        <w:t>подаѐтся</w:t>
      </w:r>
      <w:proofErr w:type="spellEnd"/>
      <w:r w:rsidR="00DC1150" w:rsidRPr="00DC1150">
        <w:rPr>
          <w:color w:val="4472C4" w:themeColor="accent1"/>
        </w:rPr>
        <w:t xml:space="preserve"> насосами поз. Н-1, Н-2, Н-3 по линии № 2 в трубное</w:t>
      </w:r>
      <w:r w:rsidR="00925167">
        <w:rPr>
          <w:color w:val="4472C4" w:themeColor="accent1"/>
        </w:rPr>
        <w:t xml:space="preserve"> </w:t>
      </w:r>
      <w:r w:rsidR="00DC1150" w:rsidRPr="00DC1150">
        <w:rPr>
          <w:color w:val="4472C4" w:themeColor="accent1"/>
        </w:rPr>
        <w:t>пространство теплообменника поз. Т-1 и далее по линии № 4 в колонну поз. К1 (второй поток). Битум из окислительной колонны поз. К-1 по линии № 3</w:t>
      </w:r>
      <w:r w:rsidR="00925167">
        <w:rPr>
          <w:color w:val="4472C4" w:themeColor="accent1"/>
        </w:rPr>
        <w:t xml:space="preserve"> </w:t>
      </w:r>
      <w:r w:rsidR="00DC1150" w:rsidRPr="00DC1150">
        <w:rPr>
          <w:color w:val="4472C4" w:themeColor="accent1"/>
        </w:rPr>
        <w:t>насосами поз. Н-1, Н-2, Н-3 откачивается по линии № 5 через погружной</w:t>
      </w:r>
      <w:r w:rsidR="00925167">
        <w:rPr>
          <w:color w:val="4472C4" w:themeColor="accent1"/>
        </w:rPr>
        <w:t xml:space="preserve"> </w:t>
      </w:r>
      <w:r w:rsidR="00DC1150" w:rsidRPr="00DC1150">
        <w:rPr>
          <w:color w:val="4472C4" w:themeColor="accent1"/>
        </w:rPr>
        <w:t xml:space="preserve">теплообменник поз. Т-3 в </w:t>
      </w:r>
      <w:proofErr w:type="spellStart"/>
      <w:r w:rsidR="00DC1150" w:rsidRPr="00DC1150">
        <w:rPr>
          <w:color w:val="4472C4" w:themeColor="accent1"/>
        </w:rPr>
        <w:t>ѐмкости</w:t>
      </w:r>
      <w:proofErr w:type="spellEnd"/>
      <w:r w:rsidR="00DC1150" w:rsidRPr="00DC1150">
        <w:rPr>
          <w:color w:val="4472C4" w:themeColor="accent1"/>
        </w:rPr>
        <w:t xml:space="preserve"> готовой продукции поз. Е-4÷14.</w:t>
      </w:r>
      <w:r w:rsidR="00925167">
        <w:rPr>
          <w:color w:val="4472C4" w:themeColor="accent1"/>
        </w:rPr>
        <w:t xml:space="preserve"> </w:t>
      </w:r>
      <w:r w:rsidR="00925167" w:rsidRPr="00DC1150">
        <w:rPr>
          <w:color w:val="4472C4" w:themeColor="accent1"/>
        </w:rPr>
        <w:t xml:space="preserve"> </w:t>
      </w:r>
      <w:r w:rsidR="00DC1150" w:rsidRPr="00DC1150">
        <w:rPr>
          <w:color w:val="4472C4" w:themeColor="accent1"/>
        </w:rPr>
        <w:t>Для осуществления процесса окисления сырья в низ колонны поз. К-1</w:t>
      </w:r>
      <w:r w:rsidR="00925167">
        <w:rPr>
          <w:color w:val="4472C4" w:themeColor="accent1"/>
        </w:rPr>
        <w:t xml:space="preserve"> </w:t>
      </w:r>
      <w:r w:rsidR="00DC1150" w:rsidRPr="00DC1150">
        <w:rPr>
          <w:color w:val="4472C4" w:themeColor="accent1"/>
        </w:rPr>
        <w:t xml:space="preserve">через распределительное устройство </w:t>
      </w:r>
      <w:proofErr w:type="spellStart"/>
      <w:r w:rsidR="00DC1150" w:rsidRPr="00DC1150">
        <w:rPr>
          <w:color w:val="4472C4" w:themeColor="accent1"/>
        </w:rPr>
        <w:t>подаѐтся</w:t>
      </w:r>
      <w:proofErr w:type="spellEnd"/>
      <w:r w:rsidR="00DC1150" w:rsidRPr="00DC1150">
        <w:rPr>
          <w:color w:val="4472C4" w:themeColor="accent1"/>
        </w:rPr>
        <w:t xml:space="preserve"> технологический воздух от</w:t>
      </w:r>
      <w:r w:rsidR="00925167">
        <w:rPr>
          <w:color w:val="4472C4" w:themeColor="accent1"/>
        </w:rPr>
        <w:t xml:space="preserve"> </w:t>
      </w:r>
      <w:r w:rsidR="00DC1150" w:rsidRPr="00DC1150">
        <w:rPr>
          <w:color w:val="4472C4" w:themeColor="accent1"/>
        </w:rPr>
        <w:t xml:space="preserve">воздушной компрессорной (ВК). Расход поступающего воздуха </w:t>
      </w:r>
      <w:proofErr w:type="spellStart"/>
      <w:r w:rsidR="00DC1150" w:rsidRPr="00DC1150">
        <w:rPr>
          <w:color w:val="4472C4" w:themeColor="accent1"/>
        </w:rPr>
        <w:t>вокислительную</w:t>
      </w:r>
      <w:proofErr w:type="spellEnd"/>
      <w:r w:rsidR="00DC1150" w:rsidRPr="00DC1150">
        <w:rPr>
          <w:color w:val="4472C4" w:themeColor="accent1"/>
        </w:rPr>
        <w:t xml:space="preserve"> колонну поз. К-1 производится регулятором расхода поз. FIRC1, установленным непосредственно на линии воздуха в колонну.</w:t>
      </w:r>
      <w:r w:rsidR="00925167">
        <w:rPr>
          <w:color w:val="4472C4" w:themeColor="accent1"/>
        </w:rPr>
        <w:t xml:space="preserve"> </w:t>
      </w:r>
      <w:r w:rsidR="00925167" w:rsidRPr="00DC1150">
        <w:rPr>
          <w:color w:val="4472C4" w:themeColor="accent1"/>
        </w:rPr>
        <w:t xml:space="preserve"> </w:t>
      </w:r>
      <w:r w:rsidR="00DC1150" w:rsidRPr="00DC1150">
        <w:rPr>
          <w:color w:val="4472C4" w:themeColor="accent1"/>
        </w:rPr>
        <w:t>Для нагрева сырья перед подачей его в окислительную колонну поз. К-1</w:t>
      </w:r>
      <w:r w:rsidR="00925167">
        <w:rPr>
          <w:color w:val="4472C4" w:themeColor="accent1"/>
        </w:rPr>
        <w:t xml:space="preserve"> </w:t>
      </w:r>
      <w:r w:rsidR="00DC1150" w:rsidRPr="00DC1150">
        <w:rPr>
          <w:color w:val="4472C4" w:themeColor="accent1"/>
        </w:rPr>
        <w:t>используется трубчатая печь поз. П-1 шатрового типа односкатная. Печь</w:t>
      </w:r>
      <w:r w:rsidR="00925167">
        <w:rPr>
          <w:color w:val="4472C4" w:themeColor="accent1"/>
        </w:rPr>
        <w:t xml:space="preserve"> </w:t>
      </w:r>
      <w:r w:rsidR="00DC1150" w:rsidRPr="00DC1150">
        <w:rPr>
          <w:color w:val="4472C4" w:themeColor="accent1"/>
        </w:rPr>
        <w:t xml:space="preserve">состоит из </w:t>
      </w:r>
      <w:proofErr w:type="spellStart"/>
      <w:r w:rsidR="00DC1150" w:rsidRPr="00DC1150">
        <w:rPr>
          <w:color w:val="4472C4" w:themeColor="accent1"/>
        </w:rPr>
        <w:t>радиантных</w:t>
      </w:r>
      <w:proofErr w:type="spellEnd"/>
      <w:r w:rsidR="00DC1150" w:rsidRPr="00DC1150">
        <w:rPr>
          <w:color w:val="4472C4" w:themeColor="accent1"/>
        </w:rPr>
        <w:t xml:space="preserve"> и конвекционных камер, разделенных между собой</w:t>
      </w:r>
      <w:r w:rsidR="00925167">
        <w:rPr>
          <w:color w:val="4472C4" w:themeColor="accent1"/>
        </w:rPr>
        <w:t xml:space="preserve"> </w:t>
      </w:r>
      <w:r w:rsidR="00DC1150" w:rsidRPr="00DC1150">
        <w:rPr>
          <w:color w:val="4472C4" w:themeColor="accent1"/>
        </w:rPr>
        <w:t>перевальной стенкой.</w:t>
      </w:r>
      <w:r w:rsidR="00925167" w:rsidRPr="00DC1150">
        <w:rPr>
          <w:color w:val="4472C4" w:themeColor="accent1"/>
        </w:rPr>
        <w:t xml:space="preserve"> </w:t>
      </w:r>
      <w:r w:rsidR="00DC1150" w:rsidRPr="00DC1150">
        <w:rPr>
          <w:color w:val="4472C4" w:themeColor="accent1"/>
        </w:rPr>
        <w:t xml:space="preserve">В период пуска </w:t>
      </w:r>
      <w:proofErr w:type="spellStart"/>
      <w:r w:rsidR="00DC1150" w:rsidRPr="00DC1150">
        <w:rPr>
          <w:color w:val="4472C4" w:themeColor="accent1"/>
        </w:rPr>
        <w:t>сырьѐ</w:t>
      </w:r>
      <w:proofErr w:type="spellEnd"/>
      <w:r w:rsidR="00DC1150" w:rsidRPr="00DC1150">
        <w:rPr>
          <w:color w:val="4472C4" w:themeColor="accent1"/>
        </w:rPr>
        <w:t xml:space="preserve"> поступает через трубчатую печь поз. П-1 по</w:t>
      </w:r>
      <w:r w:rsidR="00925167">
        <w:rPr>
          <w:color w:val="4472C4" w:themeColor="accent1"/>
        </w:rPr>
        <w:t xml:space="preserve"> </w:t>
      </w:r>
      <w:r w:rsidR="00DC1150" w:rsidRPr="00DC1150">
        <w:rPr>
          <w:color w:val="4472C4" w:themeColor="accent1"/>
        </w:rPr>
        <w:t>первому потоку в окислительные колонны поз. К-1 с температурой не более</w:t>
      </w:r>
      <w:r w:rsidR="00925167">
        <w:rPr>
          <w:color w:val="4472C4" w:themeColor="accent1"/>
        </w:rPr>
        <w:t xml:space="preserve"> </w:t>
      </w:r>
      <w:r w:rsidR="00DC1150" w:rsidRPr="00DC1150">
        <w:rPr>
          <w:color w:val="4472C4" w:themeColor="accent1"/>
        </w:rPr>
        <w:t xml:space="preserve">265°С. За контролем </w:t>
      </w:r>
      <w:r w:rsidR="00DC1150" w:rsidRPr="00DC1150">
        <w:rPr>
          <w:color w:val="4472C4" w:themeColor="accent1"/>
        </w:rPr>
        <w:lastRenderedPageBreak/>
        <w:t xml:space="preserve">температуры сырья на выходе из печи </w:t>
      </w:r>
      <w:proofErr w:type="gramStart"/>
      <w:r w:rsidR="00DC1150" w:rsidRPr="00DC1150">
        <w:rPr>
          <w:color w:val="4472C4" w:themeColor="accent1"/>
        </w:rPr>
        <w:t>поз.П</w:t>
      </w:r>
      <w:proofErr w:type="gramEnd"/>
      <w:r w:rsidR="00DC1150" w:rsidRPr="00DC1150">
        <w:rPr>
          <w:color w:val="4472C4" w:themeColor="accent1"/>
        </w:rPr>
        <w:t>-1 установлен</w:t>
      </w:r>
      <w:r w:rsidR="00925167">
        <w:rPr>
          <w:color w:val="4472C4" w:themeColor="accent1"/>
        </w:rPr>
        <w:t xml:space="preserve"> </w:t>
      </w:r>
      <w:r w:rsidR="00DC1150" w:rsidRPr="00DC1150">
        <w:rPr>
          <w:color w:val="4472C4" w:themeColor="accent1"/>
        </w:rPr>
        <w:t xml:space="preserve">прибор поз. TIRA-1 с выносом показаний на </w:t>
      </w:r>
      <w:r w:rsidR="00925167">
        <w:rPr>
          <w:color w:val="4472C4" w:themeColor="accent1"/>
        </w:rPr>
        <w:t xml:space="preserve">щит операторной. При достижении </w:t>
      </w:r>
      <w:r w:rsidR="00DC1150" w:rsidRPr="00DC1150">
        <w:rPr>
          <w:color w:val="4472C4" w:themeColor="accent1"/>
        </w:rPr>
        <w:t>температуры сырья на выходе из печи поз. П-1 270°С, срабатывает световая и</w:t>
      </w:r>
      <w:r w:rsidR="00925167">
        <w:rPr>
          <w:color w:val="4472C4" w:themeColor="accent1"/>
        </w:rPr>
        <w:t xml:space="preserve"> </w:t>
      </w:r>
      <w:r w:rsidR="00DC1150" w:rsidRPr="00DC1150">
        <w:rPr>
          <w:color w:val="4472C4" w:themeColor="accent1"/>
        </w:rPr>
        <w:t>звуковая сигнализация.</w:t>
      </w:r>
      <w:r w:rsidR="00925167">
        <w:rPr>
          <w:color w:val="4472C4" w:themeColor="accent1"/>
        </w:rPr>
        <w:t xml:space="preserve"> </w:t>
      </w:r>
      <w:r w:rsidR="00925167" w:rsidRPr="00DC1150">
        <w:rPr>
          <w:color w:val="4472C4" w:themeColor="accent1"/>
        </w:rPr>
        <w:t xml:space="preserve"> </w:t>
      </w:r>
      <w:r w:rsidR="00DC1150" w:rsidRPr="00DC1150">
        <w:rPr>
          <w:color w:val="4472C4" w:themeColor="accent1"/>
        </w:rPr>
        <w:t>После вывода колонн на нормальный режим подача сырьевой смеси</w:t>
      </w:r>
      <w:r w:rsidR="00925167">
        <w:rPr>
          <w:color w:val="4472C4" w:themeColor="accent1"/>
        </w:rPr>
        <w:t xml:space="preserve"> </w:t>
      </w:r>
      <w:r w:rsidR="00DC1150" w:rsidRPr="00DC1150">
        <w:rPr>
          <w:color w:val="4472C4" w:themeColor="accent1"/>
        </w:rPr>
        <w:t>осуществляется по второму потоку через теплообменники поз. Т-1, Т-2.</w:t>
      </w:r>
      <w:r w:rsidR="00925167">
        <w:rPr>
          <w:color w:val="4472C4" w:themeColor="accent1"/>
        </w:rPr>
        <w:t xml:space="preserve"> </w:t>
      </w:r>
      <w:r w:rsidR="00925167" w:rsidRPr="00DC1150">
        <w:rPr>
          <w:color w:val="4472C4" w:themeColor="accent1"/>
        </w:rPr>
        <w:t xml:space="preserve"> </w:t>
      </w:r>
      <w:r w:rsidR="00DC1150" w:rsidRPr="00DC1150">
        <w:rPr>
          <w:color w:val="4472C4" w:themeColor="accent1"/>
        </w:rPr>
        <w:t xml:space="preserve">При работе окислительной колонны поз. </w:t>
      </w:r>
      <w:proofErr w:type="gramStart"/>
      <w:r w:rsidR="00DC1150" w:rsidRPr="00DC1150">
        <w:rPr>
          <w:color w:val="4472C4" w:themeColor="accent1"/>
        </w:rPr>
        <w:t>К-1 подбор</w:t>
      </w:r>
      <w:proofErr w:type="gramEnd"/>
      <w:r w:rsidR="00DC1150" w:rsidRPr="00DC1150">
        <w:rPr>
          <w:color w:val="4472C4" w:themeColor="accent1"/>
        </w:rPr>
        <w:t xml:space="preserve"> режима окисления</w:t>
      </w:r>
      <w:r w:rsidR="00925167">
        <w:rPr>
          <w:color w:val="4472C4" w:themeColor="accent1"/>
        </w:rPr>
        <w:t xml:space="preserve"> </w:t>
      </w:r>
      <w:r w:rsidR="00DC1150" w:rsidRPr="00DC1150">
        <w:rPr>
          <w:color w:val="4472C4" w:themeColor="accent1"/>
        </w:rPr>
        <w:t>для получения необходимой марки битума осуществляется путем изменения</w:t>
      </w:r>
      <w:r w:rsidR="00925167">
        <w:rPr>
          <w:color w:val="4472C4" w:themeColor="accent1"/>
        </w:rPr>
        <w:t xml:space="preserve"> </w:t>
      </w:r>
      <w:r w:rsidR="00DC1150" w:rsidRPr="00DC1150">
        <w:rPr>
          <w:color w:val="4472C4" w:themeColor="accent1"/>
        </w:rPr>
        <w:t>расхода сырья по первому, второму потокам и технологического воздуха, а</w:t>
      </w:r>
      <w:r w:rsidR="00925167">
        <w:rPr>
          <w:color w:val="4472C4" w:themeColor="accent1"/>
        </w:rPr>
        <w:t xml:space="preserve"> </w:t>
      </w:r>
      <w:r w:rsidR="00DC1150" w:rsidRPr="00DC1150">
        <w:rPr>
          <w:color w:val="4472C4" w:themeColor="accent1"/>
        </w:rPr>
        <w:t>также изменение</w:t>
      </w:r>
      <w:r w:rsidR="00925167">
        <w:rPr>
          <w:color w:val="4472C4" w:themeColor="accent1"/>
        </w:rPr>
        <w:t xml:space="preserve">м качества поступающего сырья. </w:t>
      </w:r>
      <w:r w:rsidR="00DC1150" w:rsidRPr="00DC1150">
        <w:rPr>
          <w:color w:val="4472C4" w:themeColor="accent1"/>
        </w:rPr>
        <w:t xml:space="preserve">В период работы колонны поз. </w:t>
      </w:r>
      <w:proofErr w:type="gramStart"/>
      <w:r w:rsidR="00DC1150" w:rsidRPr="00DC1150">
        <w:rPr>
          <w:color w:val="4472C4" w:themeColor="accent1"/>
        </w:rPr>
        <w:t>К-1 технологической схемой</w:t>
      </w:r>
      <w:r w:rsidR="00925167">
        <w:rPr>
          <w:color w:val="4472C4" w:themeColor="accent1"/>
        </w:rPr>
        <w:t xml:space="preserve"> </w:t>
      </w:r>
      <w:r w:rsidR="00DC1150" w:rsidRPr="00DC1150">
        <w:rPr>
          <w:color w:val="4472C4" w:themeColor="accent1"/>
        </w:rPr>
        <w:t>предусмотрена возможность</w:t>
      </w:r>
      <w:proofErr w:type="gramEnd"/>
      <w:r w:rsidR="00DC1150" w:rsidRPr="00DC1150">
        <w:rPr>
          <w:color w:val="4472C4" w:themeColor="accent1"/>
        </w:rPr>
        <w:t xml:space="preserve"> подачи сырья на окисление по второму потоку</w:t>
      </w:r>
      <w:r w:rsidR="00925167">
        <w:rPr>
          <w:color w:val="4472C4" w:themeColor="accent1"/>
        </w:rPr>
        <w:t xml:space="preserve"> </w:t>
      </w:r>
      <w:r w:rsidR="00DC1150" w:rsidRPr="00DC1150">
        <w:rPr>
          <w:color w:val="4472C4" w:themeColor="accent1"/>
        </w:rPr>
        <w:t>через любой из теплообменников поз. Т-1, Т-2, а также через трубчатую печь</w:t>
      </w:r>
      <w:r w:rsidR="00925167">
        <w:rPr>
          <w:color w:val="4472C4" w:themeColor="accent1"/>
        </w:rPr>
        <w:t xml:space="preserve"> </w:t>
      </w:r>
      <w:r w:rsidR="00DC1150" w:rsidRPr="00DC1150">
        <w:rPr>
          <w:color w:val="4472C4" w:themeColor="accent1"/>
        </w:rPr>
        <w:t>поз. П-1 по первому потоку.</w:t>
      </w:r>
      <w:r w:rsidR="00925167" w:rsidRPr="00DC1150">
        <w:rPr>
          <w:color w:val="4472C4" w:themeColor="accent1"/>
        </w:rPr>
        <w:t xml:space="preserve"> </w:t>
      </w:r>
      <w:r w:rsidR="00DC1150" w:rsidRPr="00DC1150">
        <w:rPr>
          <w:color w:val="4472C4" w:themeColor="accent1"/>
        </w:rPr>
        <w:t>Температура в колонне окисления гудрона поз. К-1 измеряется в шести</w:t>
      </w:r>
      <w:r w:rsidR="00925167">
        <w:rPr>
          <w:color w:val="4472C4" w:themeColor="accent1"/>
        </w:rPr>
        <w:t xml:space="preserve"> </w:t>
      </w:r>
      <w:r w:rsidR="00DC1150" w:rsidRPr="00DC1150">
        <w:rPr>
          <w:color w:val="4472C4" w:themeColor="accent1"/>
        </w:rPr>
        <w:t>точках датчиками температуры поз. TIR-2…7.</w:t>
      </w:r>
      <w:r w:rsidR="00925167" w:rsidRPr="00DC1150">
        <w:rPr>
          <w:color w:val="4472C4" w:themeColor="accent1"/>
        </w:rPr>
        <w:t xml:space="preserve"> </w:t>
      </w:r>
      <w:r w:rsidR="00DC1150" w:rsidRPr="00DC1150">
        <w:rPr>
          <w:color w:val="4472C4" w:themeColor="accent1"/>
        </w:rPr>
        <w:t>Регулирование расхода сырья в колонне поз. К-1 по второму потоку</w:t>
      </w:r>
      <w:r w:rsidR="00925167">
        <w:rPr>
          <w:color w:val="4472C4" w:themeColor="accent1"/>
        </w:rPr>
        <w:t xml:space="preserve"> </w:t>
      </w:r>
      <w:r w:rsidR="00DC1150" w:rsidRPr="00DC1150">
        <w:rPr>
          <w:color w:val="4472C4" w:themeColor="accent1"/>
        </w:rPr>
        <w:t>производится регулятором расхода поз. FIRC-2 и регулирующим клапаном поз.</w:t>
      </w:r>
      <w:r w:rsidR="00925167">
        <w:rPr>
          <w:color w:val="4472C4" w:themeColor="accent1"/>
        </w:rPr>
        <w:t xml:space="preserve"> </w:t>
      </w:r>
      <w:r w:rsidR="00925167" w:rsidRPr="00DC1150">
        <w:rPr>
          <w:color w:val="4472C4" w:themeColor="accent1"/>
        </w:rPr>
        <w:t xml:space="preserve"> </w:t>
      </w:r>
      <w:r w:rsidR="00DC1150" w:rsidRPr="00DC1150">
        <w:rPr>
          <w:color w:val="4472C4" w:themeColor="accent1"/>
        </w:rPr>
        <w:t>FV-2, расположенным на трубопроводах пара к насосам поз. Н-2, Н-3. Расход</w:t>
      </w:r>
      <w:r w:rsidR="00925167">
        <w:rPr>
          <w:color w:val="4472C4" w:themeColor="accent1"/>
        </w:rPr>
        <w:t xml:space="preserve"> </w:t>
      </w:r>
      <w:r w:rsidR="00DC1150" w:rsidRPr="00DC1150">
        <w:rPr>
          <w:color w:val="4472C4" w:themeColor="accent1"/>
        </w:rPr>
        <w:t>сырья в окислительную колонну К-1 по линии № 4 измеряется датчиком</w:t>
      </w:r>
      <w:r w:rsidR="00925167">
        <w:rPr>
          <w:color w:val="4472C4" w:themeColor="accent1"/>
        </w:rPr>
        <w:t xml:space="preserve"> </w:t>
      </w:r>
      <w:r w:rsidR="00DC1150" w:rsidRPr="00DC1150">
        <w:rPr>
          <w:color w:val="4472C4" w:themeColor="accent1"/>
        </w:rPr>
        <w:t>расхода FIR-3.</w:t>
      </w:r>
      <w:r w:rsidR="00925167">
        <w:rPr>
          <w:color w:val="4472C4" w:themeColor="accent1"/>
        </w:rPr>
        <w:t xml:space="preserve"> </w:t>
      </w:r>
      <w:r w:rsidR="00925167" w:rsidRPr="00DC1150">
        <w:rPr>
          <w:color w:val="4472C4" w:themeColor="accent1"/>
        </w:rPr>
        <w:t xml:space="preserve"> </w:t>
      </w:r>
      <w:r w:rsidR="00DC1150" w:rsidRPr="00DC1150">
        <w:rPr>
          <w:color w:val="4472C4" w:themeColor="accent1"/>
        </w:rPr>
        <w:t>Регулирование расхода сырья в колонне поз. К-1 по первому потоку</w:t>
      </w:r>
      <w:r w:rsidR="00925167">
        <w:rPr>
          <w:color w:val="4472C4" w:themeColor="accent1"/>
        </w:rPr>
        <w:t xml:space="preserve"> </w:t>
      </w:r>
      <w:r w:rsidR="00DC1150" w:rsidRPr="00DC1150">
        <w:rPr>
          <w:color w:val="4472C4" w:themeColor="accent1"/>
        </w:rPr>
        <w:t>производится регулятором расхода поз. FIRC-4 и регулирующим клапаном поз.</w:t>
      </w:r>
      <w:r w:rsidR="00925167">
        <w:rPr>
          <w:color w:val="4472C4" w:themeColor="accent1"/>
        </w:rPr>
        <w:t xml:space="preserve"> </w:t>
      </w:r>
      <w:r w:rsidR="00925167" w:rsidRPr="00DC1150">
        <w:rPr>
          <w:color w:val="4472C4" w:themeColor="accent1"/>
        </w:rPr>
        <w:t xml:space="preserve"> </w:t>
      </w:r>
      <w:r w:rsidR="00DC1150" w:rsidRPr="00DC1150">
        <w:rPr>
          <w:color w:val="4472C4" w:themeColor="accent1"/>
        </w:rPr>
        <w:t>FV-408, расположенным на трубопроводе пара к насосам поз. Н-2, Н-7.</w:t>
      </w:r>
      <w:r w:rsidR="00925167">
        <w:rPr>
          <w:color w:val="4472C4" w:themeColor="accent1"/>
        </w:rPr>
        <w:t xml:space="preserve"> </w:t>
      </w:r>
      <w:r w:rsidR="00925167" w:rsidRPr="00DC1150">
        <w:rPr>
          <w:color w:val="4472C4" w:themeColor="accent1"/>
        </w:rPr>
        <w:t xml:space="preserve"> </w:t>
      </w:r>
      <w:r w:rsidR="00DC1150" w:rsidRPr="00DC1150">
        <w:rPr>
          <w:color w:val="4472C4" w:themeColor="accent1"/>
        </w:rPr>
        <w:t xml:space="preserve">Газы окисления, образующиеся в процессе окисления, из колонн поз. К1 поступают в </w:t>
      </w:r>
      <w:proofErr w:type="spellStart"/>
      <w:r w:rsidR="00DC1150" w:rsidRPr="00DC1150">
        <w:rPr>
          <w:color w:val="4472C4" w:themeColor="accent1"/>
        </w:rPr>
        <w:t>газосепараторы</w:t>
      </w:r>
      <w:proofErr w:type="spellEnd"/>
      <w:r w:rsidR="00DC1150" w:rsidRPr="00DC1150">
        <w:rPr>
          <w:color w:val="4472C4" w:themeColor="accent1"/>
        </w:rPr>
        <w:t xml:space="preserve"> поз. К-3, К-3’ и далее через </w:t>
      </w:r>
      <w:proofErr w:type="spellStart"/>
      <w:r w:rsidR="00DC1150" w:rsidRPr="00DC1150">
        <w:rPr>
          <w:color w:val="4472C4" w:themeColor="accent1"/>
        </w:rPr>
        <w:t>огнепреградитель</w:t>
      </w:r>
      <w:proofErr w:type="spellEnd"/>
      <w:r w:rsidR="00925167">
        <w:rPr>
          <w:color w:val="4472C4" w:themeColor="accent1"/>
        </w:rPr>
        <w:t xml:space="preserve"> </w:t>
      </w:r>
      <w:r w:rsidR="00DC1150" w:rsidRPr="00DC1150">
        <w:rPr>
          <w:color w:val="4472C4" w:themeColor="accent1"/>
        </w:rPr>
        <w:t xml:space="preserve">поз. Е-3 поступают на сжигание в печи </w:t>
      </w:r>
      <w:proofErr w:type="spellStart"/>
      <w:r w:rsidR="00DC1150" w:rsidRPr="00DC1150">
        <w:rPr>
          <w:color w:val="4472C4" w:themeColor="accent1"/>
        </w:rPr>
        <w:t>дожига</w:t>
      </w:r>
      <w:proofErr w:type="spellEnd"/>
      <w:r w:rsidR="00DC1150" w:rsidRPr="00DC1150">
        <w:rPr>
          <w:color w:val="4472C4" w:themeColor="accent1"/>
        </w:rPr>
        <w:t xml:space="preserve"> поз. П-2, П-2а.</w:t>
      </w:r>
      <w:r w:rsidR="00925167">
        <w:rPr>
          <w:color w:val="4472C4" w:themeColor="accent1"/>
        </w:rPr>
        <w:t xml:space="preserve"> </w:t>
      </w:r>
      <w:r w:rsidR="00925167" w:rsidRPr="00DC1150">
        <w:rPr>
          <w:color w:val="4472C4" w:themeColor="accent1"/>
        </w:rPr>
        <w:t xml:space="preserve"> </w:t>
      </w:r>
      <w:r w:rsidR="00DC1150" w:rsidRPr="00DC1150">
        <w:rPr>
          <w:color w:val="4472C4" w:themeColor="accent1"/>
        </w:rPr>
        <w:t>Предусмотрена возможность охлаждения би</w:t>
      </w:r>
      <w:r w:rsidR="00925167">
        <w:rPr>
          <w:color w:val="4472C4" w:themeColor="accent1"/>
        </w:rPr>
        <w:t>тума в емкостях поз. Е-4÷14 путе</w:t>
      </w:r>
      <w:r w:rsidR="00DC1150" w:rsidRPr="00DC1150">
        <w:rPr>
          <w:color w:val="4472C4" w:themeColor="accent1"/>
        </w:rPr>
        <w:t>м циркуляции битума насосами поз. Н-1, Н-2 через погружной</w:t>
      </w:r>
      <w:r w:rsidR="00925167">
        <w:rPr>
          <w:color w:val="4472C4" w:themeColor="accent1"/>
        </w:rPr>
        <w:t xml:space="preserve"> </w:t>
      </w:r>
      <w:r w:rsidR="00DC1150" w:rsidRPr="00DC1150">
        <w:rPr>
          <w:color w:val="4472C4" w:themeColor="accent1"/>
        </w:rPr>
        <w:t>холодильник поз. Т-3.</w:t>
      </w:r>
      <w:r w:rsidR="00925167">
        <w:rPr>
          <w:color w:val="4472C4" w:themeColor="accent1"/>
        </w:rPr>
        <w:t xml:space="preserve"> </w:t>
      </w:r>
    </w:p>
    <w:p w:rsidR="00DC1150" w:rsidRPr="00DC1150" w:rsidRDefault="00925167" w:rsidP="00925167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 xml:space="preserve"> </w:t>
      </w:r>
      <w:r w:rsidR="00DC1150" w:rsidRPr="00DC1150">
        <w:rPr>
          <w:color w:val="4472C4" w:themeColor="accent1"/>
        </w:rPr>
        <w:t>Принципиальная технологическ</w:t>
      </w:r>
      <w:r>
        <w:rPr>
          <w:color w:val="4472C4" w:themeColor="accent1"/>
        </w:rPr>
        <w:t xml:space="preserve">ая схема блока подготовки сырья </w:t>
      </w:r>
      <w:r w:rsidR="00DC1150" w:rsidRPr="00DC1150">
        <w:rPr>
          <w:color w:val="4472C4" w:themeColor="accent1"/>
        </w:rPr>
        <w:t>приведена в приложении Б.</w:t>
      </w:r>
    </w:p>
    <w:p w:rsidR="00DC1150" w:rsidRPr="00DC1150" w:rsidRDefault="00DC1150" w:rsidP="00DC1150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>3 Разработка рабочей документации по проектированию</w:t>
      </w:r>
    </w:p>
    <w:p w:rsidR="00DC1150" w:rsidRPr="00DC1150" w:rsidRDefault="00DC1150" w:rsidP="00DC1150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>3.1 Разработка структурной схемы</w:t>
      </w:r>
    </w:p>
    <w:p w:rsidR="00DC1150" w:rsidRPr="00DC1150" w:rsidRDefault="00DC1150" w:rsidP="00DC1150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>Структурная схема АСУ цикла подготовки сырья построена по</w:t>
      </w:r>
    </w:p>
    <w:p w:rsidR="00DC1150" w:rsidRPr="00DC1150" w:rsidRDefault="00DC1150" w:rsidP="00DC1150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>трехуровневому иерархическому принципу:</w:t>
      </w:r>
    </w:p>
    <w:p w:rsidR="00DC1150" w:rsidRPr="00DC1150" w:rsidRDefault="00925167" w:rsidP="00DC1150">
      <w:pPr>
        <w:ind w:left="-810"/>
        <w:jc w:val="both"/>
        <w:rPr>
          <w:color w:val="4472C4" w:themeColor="accent1"/>
        </w:rPr>
      </w:pPr>
      <w:r>
        <w:rPr>
          <w:color w:val="4472C4" w:themeColor="accent1"/>
        </w:rPr>
        <w:t xml:space="preserve">- </w:t>
      </w:r>
      <w:r w:rsidR="00DC1150" w:rsidRPr="00DC1150">
        <w:rPr>
          <w:color w:val="4472C4" w:themeColor="accent1"/>
        </w:rPr>
        <w:t>нижний уровень – уровень разм</w:t>
      </w:r>
      <w:r>
        <w:rPr>
          <w:color w:val="4472C4" w:themeColor="accent1"/>
        </w:rPr>
        <w:t xml:space="preserve">ещения контрольно-измерительных </w:t>
      </w:r>
      <w:r w:rsidR="00DC1150" w:rsidRPr="00DC1150">
        <w:rPr>
          <w:color w:val="4472C4" w:themeColor="accent1"/>
        </w:rPr>
        <w:t>приборов (КИП) и исполнительных механизмов – включает в себя п</w:t>
      </w:r>
      <w:r>
        <w:rPr>
          <w:color w:val="4472C4" w:themeColor="accent1"/>
        </w:rPr>
        <w:t xml:space="preserve">олевое </w:t>
      </w:r>
      <w:r w:rsidR="00DC1150" w:rsidRPr="00DC1150">
        <w:rPr>
          <w:color w:val="4472C4" w:themeColor="accent1"/>
        </w:rPr>
        <w:t xml:space="preserve">оборудование, установленное на технологических трубопроводах и </w:t>
      </w:r>
      <w:proofErr w:type="gramStart"/>
      <w:r w:rsidR="00DC1150" w:rsidRPr="00DC1150">
        <w:rPr>
          <w:color w:val="4472C4" w:themeColor="accent1"/>
        </w:rPr>
        <w:t>аппаратах</w:t>
      </w:r>
      <w:r>
        <w:rPr>
          <w:color w:val="4472C4" w:themeColor="accent1"/>
        </w:rPr>
        <w:t xml:space="preserve"> </w:t>
      </w:r>
      <w:r w:rsidRPr="00DC1150">
        <w:rPr>
          <w:color w:val="4472C4" w:themeColor="accent1"/>
        </w:rPr>
        <w:t xml:space="preserve"> </w:t>
      </w:r>
      <w:r w:rsidR="00DC1150" w:rsidRPr="00DC1150">
        <w:rPr>
          <w:color w:val="4472C4" w:themeColor="accent1"/>
        </w:rPr>
        <w:t>(</w:t>
      </w:r>
      <w:proofErr w:type="gramEnd"/>
      <w:r w:rsidR="00DC1150" w:rsidRPr="00DC1150">
        <w:rPr>
          <w:color w:val="4472C4" w:themeColor="accent1"/>
        </w:rPr>
        <w:t>в объем поставки Системы не входит);</w:t>
      </w:r>
    </w:p>
    <w:p w:rsidR="00DC1150" w:rsidRPr="00DC1150" w:rsidRDefault="00925167" w:rsidP="00DC1150">
      <w:pPr>
        <w:ind w:left="-810"/>
        <w:jc w:val="both"/>
        <w:rPr>
          <w:color w:val="4472C4" w:themeColor="accent1"/>
        </w:rPr>
      </w:pPr>
      <w:r>
        <w:rPr>
          <w:color w:val="4472C4" w:themeColor="accent1"/>
        </w:rPr>
        <w:t xml:space="preserve">- </w:t>
      </w:r>
      <w:r w:rsidR="00DC1150" w:rsidRPr="00DC1150">
        <w:rPr>
          <w:color w:val="4472C4" w:themeColor="accent1"/>
        </w:rPr>
        <w:t xml:space="preserve">средний уровень – уровень сбора информации с нижнего </w:t>
      </w:r>
      <w:proofErr w:type="gramStart"/>
      <w:r w:rsidR="00DC1150" w:rsidRPr="00DC1150">
        <w:rPr>
          <w:color w:val="4472C4" w:themeColor="accent1"/>
        </w:rPr>
        <w:t>уровня,</w:t>
      </w:r>
      <w:r>
        <w:rPr>
          <w:color w:val="4472C4" w:themeColor="accent1"/>
        </w:rPr>
        <w:t xml:space="preserve"> </w:t>
      </w:r>
      <w:r w:rsidRPr="00DC1150">
        <w:rPr>
          <w:color w:val="4472C4" w:themeColor="accent1"/>
        </w:rPr>
        <w:t xml:space="preserve"> </w:t>
      </w:r>
      <w:r w:rsidR="00DC1150" w:rsidRPr="00DC1150">
        <w:rPr>
          <w:color w:val="4472C4" w:themeColor="accent1"/>
        </w:rPr>
        <w:t>выдачи</w:t>
      </w:r>
      <w:proofErr w:type="gramEnd"/>
      <w:r w:rsidR="00DC1150" w:rsidRPr="00DC1150">
        <w:rPr>
          <w:color w:val="4472C4" w:themeColor="accent1"/>
        </w:rPr>
        <w:t xml:space="preserve"> управляющих воздействий на исполнительные механизмы устройства</w:t>
      </w:r>
      <w:r>
        <w:rPr>
          <w:color w:val="4472C4" w:themeColor="accent1"/>
        </w:rPr>
        <w:t xml:space="preserve"> </w:t>
      </w:r>
      <w:r w:rsidR="00DC1150" w:rsidRPr="00DC1150">
        <w:rPr>
          <w:color w:val="4472C4" w:themeColor="accent1"/>
        </w:rPr>
        <w:t>приема/передачи данных на верхний уровень и должен включать в себя:</w:t>
      </w:r>
    </w:p>
    <w:p w:rsidR="00DC1150" w:rsidRPr="00DC1150" w:rsidRDefault="00DC1150" w:rsidP="00DC1150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>a) кроссовые шкафы;</w:t>
      </w:r>
    </w:p>
    <w:p w:rsidR="00DC1150" w:rsidRPr="00DC1150" w:rsidRDefault="00DC1150" w:rsidP="00DC1150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>b) шкафы автоматизации.</w:t>
      </w:r>
    </w:p>
    <w:p w:rsidR="00DC1150" w:rsidRPr="00DC1150" w:rsidRDefault="00925167" w:rsidP="00925167">
      <w:pPr>
        <w:ind w:left="-810"/>
        <w:jc w:val="both"/>
        <w:rPr>
          <w:color w:val="4472C4" w:themeColor="accent1"/>
        </w:rPr>
      </w:pPr>
      <w:r>
        <w:rPr>
          <w:color w:val="4472C4" w:themeColor="accent1"/>
        </w:rPr>
        <w:t xml:space="preserve">- </w:t>
      </w:r>
      <w:r w:rsidR="00DC1150" w:rsidRPr="00DC1150">
        <w:rPr>
          <w:color w:val="4472C4" w:themeColor="accent1"/>
        </w:rPr>
        <w:t>верхний уровень – уровень а</w:t>
      </w:r>
      <w:r>
        <w:rPr>
          <w:color w:val="4472C4" w:themeColor="accent1"/>
        </w:rPr>
        <w:t xml:space="preserve">втоматизированного оперативного </w:t>
      </w:r>
      <w:r w:rsidR="00DC1150" w:rsidRPr="00DC1150">
        <w:rPr>
          <w:color w:val="4472C4" w:themeColor="accent1"/>
        </w:rPr>
        <w:t>управления, включающий серверный шкаф и следующие АРМ:</w:t>
      </w:r>
    </w:p>
    <w:p w:rsidR="00DC1150" w:rsidRPr="00DC1150" w:rsidRDefault="00DC1150" w:rsidP="00DC1150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>a) АРМ старшего оператора;</w:t>
      </w:r>
    </w:p>
    <w:p w:rsidR="00DC1150" w:rsidRPr="00DC1150" w:rsidRDefault="00DC1150" w:rsidP="00DC1150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>b) два АРМ оператора-технолога;</w:t>
      </w:r>
    </w:p>
    <w:p w:rsidR="00DC1150" w:rsidRPr="00DC1150" w:rsidRDefault="00DC1150" w:rsidP="00DC1150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>c) АРМ машиниста насосного оборудования;</w:t>
      </w:r>
    </w:p>
    <w:p w:rsidR="00DC1150" w:rsidRPr="00DC1150" w:rsidRDefault="00DC1150" w:rsidP="00DC1150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>d) АРМ машиниста компрессорной;</w:t>
      </w:r>
    </w:p>
    <w:p w:rsidR="00DC1150" w:rsidRPr="00DC1150" w:rsidRDefault="00DC1150" w:rsidP="00DC1150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>e) АРМ начальника установки;</w:t>
      </w:r>
    </w:p>
    <w:p w:rsidR="00DC1150" w:rsidRPr="00DC1150" w:rsidRDefault="00DC1150" w:rsidP="00DC1150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>f) АРМ инженера РСУ и ПАЗ;</w:t>
      </w:r>
    </w:p>
    <w:p w:rsidR="00DC1150" w:rsidRPr="00DC1150" w:rsidRDefault="00DC1150" w:rsidP="00DC1150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lastRenderedPageBreak/>
        <w:t>g) АРМ инженера КИП;</w:t>
      </w:r>
    </w:p>
    <w:p w:rsidR="00DC1150" w:rsidRPr="00DC1150" w:rsidRDefault="00DC1150" w:rsidP="00DC1150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>h) АРМ панелей визуализации.</w:t>
      </w:r>
    </w:p>
    <w:p w:rsidR="00DC1150" w:rsidRPr="00DC1150" w:rsidRDefault="00DC1150" w:rsidP="00925167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>На данном уровне обеспечивается доступ к технологич</w:t>
      </w:r>
      <w:r w:rsidR="00925167">
        <w:rPr>
          <w:color w:val="4472C4" w:themeColor="accent1"/>
        </w:rPr>
        <w:t xml:space="preserve">еской </w:t>
      </w:r>
      <w:r w:rsidRPr="00DC1150">
        <w:rPr>
          <w:color w:val="4472C4" w:themeColor="accent1"/>
        </w:rPr>
        <w:t xml:space="preserve">информации для обслуживающего, технологического персонала, </w:t>
      </w:r>
      <w:proofErr w:type="spellStart"/>
      <w:r w:rsidRPr="00DC1150">
        <w:rPr>
          <w:color w:val="4472C4" w:themeColor="accent1"/>
        </w:rPr>
        <w:t>инженернотехнических</w:t>
      </w:r>
      <w:proofErr w:type="spellEnd"/>
      <w:r w:rsidRPr="00DC1150">
        <w:rPr>
          <w:color w:val="4472C4" w:themeColor="accent1"/>
        </w:rPr>
        <w:t xml:space="preserve"> работников и административно-управленческого персонала.</w:t>
      </w:r>
    </w:p>
    <w:p w:rsidR="00DC1150" w:rsidRPr="00DC1150" w:rsidRDefault="00DC1150" w:rsidP="00DC1150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>Нижний уровень Системы состоит из первичных средств автоматизации:</w:t>
      </w:r>
    </w:p>
    <w:p w:rsidR="00DC1150" w:rsidRPr="00925167" w:rsidRDefault="00DC1150" w:rsidP="00925167">
      <w:pPr>
        <w:pStyle w:val="a5"/>
        <w:numPr>
          <w:ilvl w:val="0"/>
          <w:numId w:val="9"/>
        </w:numPr>
        <w:jc w:val="both"/>
        <w:rPr>
          <w:color w:val="4472C4" w:themeColor="accent1"/>
        </w:rPr>
      </w:pPr>
      <w:r w:rsidRPr="00925167">
        <w:rPr>
          <w:color w:val="4472C4" w:themeColor="accent1"/>
        </w:rPr>
        <w:t xml:space="preserve"> измерител</w:t>
      </w:r>
      <w:r w:rsidR="00925167" w:rsidRPr="00925167">
        <w:rPr>
          <w:color w:val="4472C4" w:themeColor="accent1"/>
        </w:rPr>
        <w:t>ьные преобразователи и датчики:</w:t>
      </w:r>
    </w:p>
    <w:p w:rsidR="00DC1150" w:rsidRPr="00DC1150" w:rsidRDefault="00DC1150" w:rsidP="00DC1150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>a) датчик давления Метран-150TG;</w:t>
      </w:r>
    </w:p>
    <w:p w:rsidR="00DC1150" w:rsidRPr="00DC1150" w:rsidRDefault="00DC1150" w:rsidP="00DC1150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>b) датчик температуры Метран-281;</w:t>
      </w:r>
    </w:p>
    <w:p w:rsidR="00DC1150" w:rsidRPr="00DC1150" w:rsidRDefault="00DC1150" w:rsidP="00DC1150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 xml:space="preserve">c) сигнализатор уровня </w:t>
      </w:r>
      <w:proofErr w:type="spellStart"/>
      <w:r w:rsidRPr="00DC1150">
        <w:rPr>
          <w:color w:val="4472C4" w:themeColor="accent1"/>
        </w:rPr>
        <w:t>Rosemount</w:t>
      </w:r>
      <w:proofErr w:type="spellEnd"/>
      <w:r w:rsidRPr="00DC1150">
        <w:rPr>
          <w:color w:val="4472C4" w:themeColor="accent1"/>
        </w:rPr>
        <w:t xml:space="preserve"> 2100;</w:t>
      </w:r>
    </w:p>
    <w:p w:rsidR="00DC1150" w:rsidRPr="00DC1150" w:rsidRDefault="00DC1150" w:rsidP="00DC1150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>d) датчик уровня Rosemount-5300;</w:t>
      </w:r>
    </w:p>
    <w:p w:rsidR="00DC1150" w:rsidRPr="00DC1150" w:rsidRDefault="00DC1150" w:rsidP="00DC1150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 xml:space="preserve">e) расходомер </w:t>
      </w:r>
      <w:proofErr w:type="spellStart"/>
      <w:r w:rsidRPr="00DC1150">
        <w:rPr>
          <w:color w:val="4472C4" w:themeColor="accent1"/>
        </w:rPr>
        <w:t>Rosemount</w:t>
      </w:r>
      <w:proofErr w:type="spellEnd"/>
      <w:r w:rsidRPr="00DC1150">
        <w:rPr>
          <w:color w:val="4472C4" w:themeColor="accent1"/>
        </w:rPr>
        <w:t xml:space="preserve"> 8800D;</w:t>
      </w:r>
    </w:p>
    <w:p w:rsidR="00DC1150" w:rsidRPr="00DC1150" w:rsidRDefault="00DC1150" w:rsidP="00DC1150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>f) датчик загазованности GD10-P00;</w:t>
      </w:r>
    </w:p>
    <w:p w:rsidR="00DC1150" w:rsidRPr="00DC1150" w:rsidRDefault="00DC1150" w:rsidP="00DC1150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 xml:space="preserve">g) сигнализатор пламени </w:t>
      </w:r>
      <w:proofErr w:type="spellStart"/>
      <w:r w:rsidRPr="00DC1150">
        <w:rPr>
          <w:color w:val="4472C4" w:themeColor="accent1"/>
        </w:rPr>
        <w:t>Durag</w:t>
      </w:r>
      <w:proofErr w:type="spellEnd"/>
      <w:r w:rsidRPr="00DC1150">
        <w:rPr>
          <w:color w:val="4472C4" w:themeColor="accent1"/>
        </w:rPr>
        <w:t xml:space="preserve"> D-LX 200.</w:t>
      </w:r>
    </w:p>
    <w:p w:rsidR="00DC1150" w:rsidRPr="00925167" w:rsidRDefault="00DC1150" w:rsidP="00925167">
      <w:pPr>
        <w:pStyle w:val="a5"/>
        <w:numPr>
          <w:ilvl w:val="0"/>
          <w:numId w:val="8"/>
        </w:numPr>
        <w:jc w:val="both"/>
        <w:rPr>
          <w:color w:val="4472C4" w:themeColor="accent1"/>
        </w:rPr>
      </w:pPr>
      <w:r w:rsidRPr="00925167">
        <w:rPr>
          <w:color w:val="4472C4" w:themeColor="accent1"/>
        </w:rPr>
        <w:t xml:space="preserve"> исполнительные устройства и механизмы:</w:t>
      </w:r>
    </w:p>
    <w:p w:rsidR="00DC1150" w:rsidRPr="00DC1150" w:rsidRDefault="00DC1150" w:rsidP="00DC1150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>a) электроприводы ELESYB;</w:t>
      </w:r>
    </w:p>
    <w:p w:rsidR="00DC1150" w:rsidRPr="00DC1150" w:rsidRDefault="00DC1150" w:rsidP="00DC1150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 xml:space="preserve">b) клапан КМР ЛГ с позиционером </w:t>
      </w:r>
      <w:proofErr w:type="spellStart"/>
      <w:r w:rsidRPr="00DC1150">
        <w:rPr>
          <w:color w:val="4472C4" w:themeColor="accent1"/>
        </w:rPr>
        <w:t>Sipart</w:t>
      </w:r>
      <w:proofErr w:type="spellEnd"/>
      <w:r w:rsidRPr="00DC1150">
        <w:rPr>
          <w:color w:val="4472C4" w:themeColor="accent1"/>
        </w:rPr>
        <w:t xml:space="preserve"> PS2 и фильтром.</w:t>
      </w:r>
    </w:p>
    <w:p w:rsidR="00DC1150" w:rsidRPr="00DC1150" w:rsidRDefault="00DC1150" w:rsidP="00DC1150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>Нижний уровень выполняет следующие функции:</w:t>
      </w:r>
    </w:p>
    <w:p w:rsidR="00DC1150" w:rsidRPr="00925167" w:rsidRDefault="00DC1150" w:rsidP="00925167">
      <w:pPr>
        <w:pStyle w:val="a5"/>
        <w:numPr>
          <w:ilvl w:val="0"/>
          <w:numId w:val="7"/>
        </w:numPr>
        <w:jc w:val="both"/>
        <w:rPr>
          <w:color w:val="4472C4" w:themeColor="accent1"/>
        </w:rPr>
      </w:pPr>
      <w:r w:rsidRPr="00925167">
        <w:rPr>
          <w:color w:val="4472C4" w:themeColor="accent1"/>
        </w:rPr>
        <w:t xml:space="preserve"> измерение параметров технологического процесса и оборудования</w:t>
      </w:r>
    </w:p>
    <w:p w:rsidR="00DC1150" w:rsidRPr="00925167" w:rsidRDefault="00DC1150" w:rsidP="00925167">
      <w:pPr>
        <w:pStyle w:val="a5"/>
        <w:numPr>
          <w:ilvl w:val="0"/>
          <w:numId w:val="7"/>
        </w:numPr>
        <w:jc w:val="both"/>
        <w:rPr>
          <w:color w:val="4472C4" w:themeColor="accent1"/>
        </w:rPr>
      </w:pPr>
      <w:r w:rsidRPr="00925167">
        <w:rPr>
          <w:color w:val="4472C4" w:themeColor="accent1"/>
        </w:rPr>
        <w:t>и преобразования их в унифицированный сигнал;</w:t>
      </w:r>
    </w:p>
    <w:p w:rsidR="00DC1150" w:rsidRPr="00925167" w:rsidRDefault="00DC1150" w:rsidP="00925167">
      <w:pPr>
        <w:pStyle w:val="a5"/>
        <w:numPr>
          <w:ilvl w:val="0"/>
          <w:numId w:val="7"/>
        </w:numPr>
        <w:jc w:val="both"/>
        <w:rPr>
          <w:color w:val="4472C4" w:themeColor="accent1"/>
        </w:rPr>
      </w:pPr>
      <w:r w:rsidRPr="00925167">
        <w:rPr>
          <w:color w:val="4472C4" w:themeColor="accent1"/>
        </w:rPr>
        <w:t xml:space="preserve"> сбор и передачу информации о ходе технологического процесса и</w:t>
      </w:r>
    </w:p>
    <w:p w:rsidR="00DC1150" w:rsidRPr="00925167" w:rsidRDefault="00DC1150" w:rsidP="00925167">
      <w:pPr>
        <w:pStyle w:val="a5"/>
        <w:numPr>
          <w:ilvl w:val="0"/>
          <w:numId w:val="7"/>
        </w:numPr>
        <w:jc w:val="both"/>
        <w:rPr>
          <w:color w:val="4472C4" w:themeColor="accent1"/>
        </w:rPr>
      </w:pPr>
      <w:r w:rsidRPr="00925167">
        <w:rPr>
          <w:color w:val="4472C4" w:themeColor="accent1"/>
        </w:rPr>
        <w:t>состоянии технологического оборудования на средний уровень;</w:t>
      </w:r>
    </w:p>
    <w:p w:rsidR="00DC1150" w:rsidRPr="00925167" w:rsidRDefault="00DC1150" w:rsidP="00925167">
      <w:pPr>
        <w:pStyle w:val="a5"/>
        <w:numPr>
          <w:ilvl w:val="0"/>
          <w:numId w:val="7"/>
        </w:numPr>
        <w:jc w:val="both"/>
        <w:rPr>
          <w:color w:val="4472C4" w:themeColor="accent1"/>
        </w:rPr>
      </w:pPr>
      <w:r w:rsidRPr="00925167">
        <w:rPr>
          <w:color w:val="4472C4" w:themeColor="accent1"/>
        </w:rPr>
        <w:t xml:space="preserve"> исполнение команд регулирования и управления;</w:t>
      </w:r>
    </w:p>
    <w:p w:rsidR="00925167" w:rsidRPr="00925167" w:rsidRDefault="00DC1150" w:rsidP="00925167">
      <w:pPr>
        <w:pStyle w:val="a5"/>
        <w:numPr>
          <w:ilvl w:val="0"/>
          <w:numId w:val="7"/>
        </w:numPr>
        <w:jc w:val="both"/>
        <w:rPr>
          <w:color w:val="4472C4" w:themeColor="accent1"/>
        </w:rPr>
      </w:pPr>
      <w:r w:rsidRPr="00925167">
        <w:rPr>
          <w:color w:val="4472C4" w:themeColor="accent1"/>
        </w:rPr>
        <w:t xml:space="preserve"> формировани</w:t>
      </w:r>
      <w:r w:rsidR="00925167" w:rsidRPr="00925167">
        <w:rPr>
          <w:color w:val="4472C4" w:themeColor="accent1"/>
        </w:rPr>
        <w:t xml:space="preserve">е световых и звуковых сигналов. </w:t>
      </w:r>
    </w:p>
    <w:p w:rsidR="00DC1150" w:rsidRPr="00DC1150" w:rsidRDefault="00DC1150" w:rsidP="00925167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>Средний уровень Системы состоит из программируемых логических</w:t>
      </w:r>
    </w:p>
    <w:p w:rsidR="00DC1150" w:rsidRPr="00DC1150" w:rsidRDefault="00DC1150" w:rsidP="00925167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>контроллеров (ПЛК) РСУ и ПАЗ, источнико</w:t>
      </w:r>
      <w:r w:rsidR="00925167">
        <w:rPr>
          <w:color w:val="4472C4" w:themeColor="accent1"/>
        </w:rPr>
        <w:t xml:space="preserve">в бесперебойного питания (ИБП), </w:t>
      </w:r>
      <w:r w:rsidRPr="00DC1150">
        <w:rPr>
          <w:color w:val="4472C4" w:themeColor="accent1"/>
        </w:rPr>
        <w:t>кроссовых шкафов и контроллерной сети RS-485 (</w:t>
      </w:r>
      <w:proofErr w:type="spellStart"/>
      <w:r w:rsidRPr="00DC1150">
        <w:rPr>
          <w:color w:val="4472C4" w:themeColor="accent1"/>
        </w:rPr>
        <w:t>Modbus</w:t>
      </w:r>
      <w:proofErr w:type="spellEnd"/>
      <w:r w:rsidRPr="00DC1150">
        <w:rPr>
          <w:color w:val="4472C4" w:themeColor="accent1"/>
        </w:rPr>
        <w:t xml:space="preserve"> RTU).</w:t>
      </w:r>
    </w:p>
    <w:p w:rsidR="00DC1150" w:rsidRPr="00DC1150" w:rsidRDefault="00DC1150" w:rsidP="00DC1150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>Средний уровень Системы выполняет следующие функции:</w:t>
      </w:r>
    </w:p>
    <w:p w:rsidR="00DC1150" w:rsidRPr="00925167" w:rsidRDefault="00DC1150" w:rsidP="00925167">
      <w:pPr>
        <w:pStyle w:val="a5"/>
        <w:numPr>
          <w:ilvl w:val="0"/>
          <w:numId w:val="6"/>
        </w:numPr>
        <w:jc w:val="both"/>
        <w:rPr>
          <w:color w:val="4472C4" w:themeColor="accent1"/>
        </w:rPr>
      </w:pPr>
      <w:r w:rsidRPr="00925167">
        <w:rPr>
          <w:color w:val="4472C4" w:themeColor="accent1"/>
        </w:rPr>
        <w:t>сбор, первичная обработка (фильтрацию, линеаризацию и</w:t>
      </w:r>
      <w:r w:rsidR="001C772F" w:rsidRPr="00925167">
        <w:rPr>
          <w:color w:val="4472C4" w:themeColor="accent1"/>
        </w:rPr>
        <w:t xml:space="preserve"> </w:t>
      </w:r>
      <w:r w:rsidRPr="00925167">
        <w:rPr>
          <w:color w:val="4472C4" w:themeColor="accent1"/>
        </w:rPr>
        <w:t>масштабирование) и контроль информ</w:t>
      </w:r>
      <w:r w:rsidR="001C772F" w:rsidRPr="00925167">
        <w:rPr>
          <w:color w:val="4472C4" w:themeColor="accent1"/>
        </w:rPr>
        <w:t xml:space="preserve">ации о состоянии оборудования и </w:t>
      </w:r>
      <w:r w:rsidRPr="00925167">
        <w:rPr>
          <w:color w:val="4472C4" w:themeColor="accent1"/>
        </w:rPr>
        <w:t>параметрах технологического процесса;</w:t>
      </w:r>
    </w:p>
    <w:p w:rsidR="00DC1150" w:rsidRPr="00925167" w:rsidRDefault="00DC1150" w:rsidP="00925167">
      <w:pPr>
        <w:pStyle w:val="a5"/>
        <w:numPr>
          <w:ilvl w:val="0"/>
          <w:numId w:val="6"/>
        </w:numPr>
        <w:jc w:val="both"/>
        <w:rPr>
          <w:color w:val="4472C4" w:themeColor="accent1"/>
        </w:rPr>
      </w:pPr>
      <w:r w:rsidRPr="00925167">
        <w:rPr>
          <w:color w:val="4472C4" w:themeColor="accent1"/>
        </w:rPr>
        <w:t>автоматическое управление технологическим оборудованием;</w:t>
      </w:r>
    </w:p>
    <w:p w:rsidR="00DC1150" w:rsidRPr="001C772F" w:rsidRDefault="00DC1150" w:rsidP="001C772F">
      <w:pPr>
        <w:pStyle w:val="a5"/>
        <w:numPr>
          <w:ilvl w:val="0"/>
          <w:numId w:val="4"/>
        </w:numPr>
        <w:jc w:val="both"/>
        <w:rPr>
          <w:color w:val="4472C4" w:themeColor="accent1"/>
        </w:rPr>
      </w:pPr>
      <w:r w:rsidRPr="001C772F">
        <w:rPr>
          <w:color w:val="4472C4" w:themeColor="accent1"/>
        </w:rPr>
        <w:t>регулирование параметрами технологического процесса;</w:t>
      </w:r>
    </w:p>
    <w:p w:rsidR="00DC1150" w:rsidRPr="001C772F" w:rsidRDefault="00DC1150" w:rsidP="001C772F">
      <w:pPr>
        <w:pStyle w:val="a5"/>
        <w:numPr>
          <w:ilvl w:val="0"/>
          <w:numId w:val="4"/>
        </w:numPr>
        <w:jc w:val="both"/>
        <w:rPr>
          <w:color w:val="4472C4" w:themeColor="accent1"/>
        </w:rPr>
      </w:pPr>
      <w:r w:rsidRPr="001C772F">
        <w:rPr>
          <w:color w:val="4472C4" w:themeColor="accent1"/>
        </w:rPr>
        <w:t>исполнение команд, поступающих с верхнего уровня;</w:t>
      </w:r>
    </w:p>
    <w:p w:rsidR="00DC1150" w:rsidRPr="001C772F" w:rsidRDefault="00DC1150" w:rsidP="001C772F">
      <w:pPr>
        <w:pStyle w:val="a5"/>
        <w:numPr>
          <w:ilvl w:val="0"/>
          <w:numId w:val="4"/>
        </w:numPr>
        <w:jc w:val="both"/>
        <w:rPr>
          <w:color w:val="4472C4" w:themeColor="accent1"/>
        </w:rPr>
      </w:pPr>
      <w:r w:rsidRPr="001C772F">
        <w:rPr>
          <w:color w:val="4472C4" w:themeColor="accent1"/>
        </w:rPr>
        <w:t>формирование управляющих воздействий на ИМ Системы;</w:t>
      </w:r>
    </w:p>
    <w:p w:rsidR="00DC1150" w:rsidRPr="001C772F" w:rsidRDefault="00DC1150" w:rsidP="001C772F">
      <w:pPr>
        <w:pStyle w:val="a5"/>
        <w:numPr>
          <w:ilvl w:val="0"/>
          <w:numId w:val="4"/>
        </w:numPr>
        <w:jc w:val="both"/>
        <w:rPr>
          <w:color w:val="4472C4" w:themeColor="accent1"/>
        </w:rPr>
      </w:pPr>
      <w:r w:rsidRPr="001C772F">
        <w:rPr>
          <w:color w:val="4472C4" w:themeColor="accent1"/>
        </w:rPr>
        <w:t>обмен информацией с верхним уровнем;</w:t>
      </w:r>
    </w:p>
    <w:p w:rsidR="00DC1150" w:rsidRPr="001C772F" w:rsidRDefault="00DC1150" w:rsidP="001C772F">
      <w:pPr>
        <w:pStyle w:val="a5"/>
        <w:numPr>
          <w:ilvl w:val="0"/>
          <w:numId w:val="3"/>
        </w:numPr>
        <w:jc w:val="both"/>
        <w:rPr>
          <w:color w:val="4472C4" w:themeColor="accent1"/>
        </w:rPr>
      </w:pPr>
      <w:r w:rsidRPr="001C772F">
        <w:rPr>
          <w:color w:val="4472C4" w:themeColor="accent1"/>
        </w:rPr>
        <w:t xml:space="preserve"> поддержание единого времени в системе;</w:t>
      </w:r>
    </w:p>
    <w:p w:rsidR="00DC1150" w:rsidRPr="001C772F" w:rsidRDefault="001C772F" w:rsidP="001C772F">
      <w:pPr>
        <w:pStyle w:val="a5"/>
        <w:numPr>
          <w:ilvl w:val="0"/>
          <w:numId w:val="3"/>
        </w:numPr>
        <w:jc w:val="both"/>
        <w:rPr>
          <w:color w:val="4472C4" w:themeColor="accent1"/>
        </w:rPr>
      </w:pPr>
      <w:r>
        <w:rPr>
          <w:color w:val="4472C4" w:themeColor="accent1"/>
        </w:rPr>
        <w:t xml:space="preserve"> </w:t>
      </w:r>
      <w:r w:rsidR="00DC1150" w:rsidRPr="001C772F">
        <w:rPr>
          <w:color w:val="4472C4" w:themeColor="accent1"/>
        </w:rPr>
        <w:t>работа в автономном режиме при нарушениях связи;</w:t>
      </w:r>
    </w:p>
    <w:p w:rsidR="00DC1150" w:rsidRPr="001C772F" w:rsidRDefault="00DC1150" w:rsidP="001C772F">
      <w:pPr>
        <w:pStyle w:val="a5"/>
        <w:numPr>
          <w:ilvl w:val="0"/>
          <w:numId w:val="3"/>
        </w:numPr>
        <w:jc w:val="both"/>
        <w:rPr>
          <w:color w:val="4472C4" w:themeColor="accent1"/>
        </w:rPr>
      </w:pPr>
      <w:r w:rsidRPr="001C772F">
        <w:rPr>
          <w:color w:val="4472C4" w:themeColor="accent1"/>
        </w:rPr>
        <w:t xml:space="preserve"> формирование предупредительных и предаварийных сигналов;</w:t>
      </w:r>
    </w:p>
    <w:p w:rsidR="001C772F" w:rsidRPr="001C772F" w:rsidRDefault="001C772F" w:rsidP="001C772F">
      <w:pPr>
        <w:pStyle w:val="a5"/>
        <w:numPr>
          <w:ilvl w:val="0"/>
          <w:numId w:val="3"/>
        </w:numPr>
        <w:jc w:val="both"/>
        <w:rPr>
          <w:color w:val="4472C4" w:themeColor="accent1"/>
        </w:rPr>
      </w:pPr>
      <w:r>
        <w:rPr>
          <w:color w:val="4472C4" w:themeColor="accent1"/>
        </w:rPr>
        <w:t xml:space="preserve"> </w:t>
      </w:r>
      <w:r w:rsidR="00DC1150" w:rsidRPr="001C772F">
        <w:rPr>
          <w:color w:val="4472C4" w:themeColor="accent1"/>
        </w:rPr>
        <w:t>автоматическая диагностика комплекса;</w:t>
      </w:r>
      <w:r w:rsidRPr="001C772F">
        <w:rPr>
          <w:color w:val="4472C4" w:themeColor="accent1"/>
        </w:rPr>
        <w:t xml:space="preserve"> </w:t>
      </w:r>
    </w:p>
    <w:p w:rsidR="001C772F" w:rsidRDefault="001C772F" w:rsidP="00DC1150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lastRenderedPageBreak/>
        <w:t xml:space="preserve"> </w:t>
      </w:r>
      <w:r w:rsidR="00DC1150" w:rsidRPr="00DC1150">
        <w:rPr>
          <w:color w:val="4472C4" w:themeColor="accent1"/>
        </w:rPr>
        <w:t>Верхний (информационно-вычислительный) уровень Системы состоит</w:t>
      </w:r>
      <w:r>
        <w:rPr>
          <w:color w:val="4472C4" w:themeColor="accent1"/>
        </w:rPr>
        <w:t xml:space="preserve"> </w:t>
      </w:r>
      <w:r w:rsidR="00DC1150" w:rsidRPr="00DC1150">
        <w:rPr>
          <w:color w:val="4472C4" w:themeColor="accent1"/>
        </w:rPr>
        <w:t>из межсетевого экрана, серверов баз данных (основного и резервного</w:t>
      </w:r>
      <w:proofErr w:type="gramStart"/>
      <w:r w:rsidR="00DC1150" w:rsidRPr="00DC1150">
        <w:rPr>
          <w:color w:val="4472C4" w:themeColor="accent1"/>
        </w:rPr>
        <w:t>),</w:t>
      </w:r>
      <w:r>
        <w:rPr>
          <w:color w:val="4472C4" w:themeColor="accent1"/>
        </w:rPr>
        <w:t xml:space="preserve"> </w:t>
      </w:r>
      <w:r w:rsidRPr="00DC1150">
        <w:rPr>
          <w:color w:val="4472C4" w:themeColor="accent1"/>
        </w:rPr>
        <w:t xml:space="preserve"> </w:t>
      </w:r>
      <w:r w:rsidR="00DC1150" w:rsidRPr="00DC1150">
        <w:rPr>
          <w:color w:val="4472C4" w:themeColor="accent1"/>
        </w:rPr>
        <w:t>коммутаторов</w:t>
      </w:r>
      <w:proofErr w:type="gramEnd"/>
      <w:r w:rsidR="00DC1150" w:rsidRPr="00DC1150">
        <w:rPr>
          <w:color w:val="4472C4" w:themeColor="accent1"/>
        </w:rPr>
        <w:t>, ИБП, принтеров и МФУ и АРМ.</w:t>
      </w:r>
      <w:r w:rsidRPr="00DC1150">
        <w:rPr>
          <w:color w:val="4472C4" w:themeColor="accent1"/>
        </w:rPr>
        <w:t xml:space="preserve"> </w:t>
      </w:r>
    </w:p>
    <w:p w:rsidR="00DC1150" w:rsidRPr="00DC1150" w:rsidRDefault="00DC1150" w:rsidP="00DC1150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>Верхний уровень Системы выполняет следующие функции:</w:t>
      </w:r>
    </w:p>
    <w:p w:rsidR="00DC1150" w:rsidRPr="001C772F" w:rsidRDefault="00DC1150" w:rsidP="001C772F">
      <w:pPr>
        <w:pStyle w:val="a5"/>
        <w:numPr>
          <w:ilvl w:val="0"/>
          <w:numId w:val="5"/>
        </w:numPr>
        <w:jc w:val="both"/>
        <w:rPr>
          <w:color w:val="4472C4" w:themeColor="accent1"/>
        </w:rPr>
      </w:pPr>
      <w:r w:rsidRPr="001C772F">
        <w:rPr>
          <w:color w:val="4472C4" w:themeColor="accent1"/>
        </w:rPr>
        <w:t xml:space="preserve"> прием информации о состоянии оборудования и параметрах</w:t>
      </w:r>
      <w:r w:rsidR="001C772F" w:rsidRPr="001C772F">
        <w:rPr>
          <w:color w:val="4472C4" w:themeColor="accent1"/>
        </w:rPr>
        <w:t xml:space="preserve"> </w:t>
      </w:r>
      <w:r w:rsidRPr="001C772F">
        <w:rPr>
          <w:color w:val="4472C4" w:themeColor="accent1"/>
        </w:rPr>
        <w:t>технол</w:t>
      </w:r>
      <w:r w:rsidR="001C772F" w:rsidRPr="001C772F">
        <w:rPr>
          <w:color w:val="4472C4" w:themeColor="accent1"/>
        </w:rPr>
        <w:t xml:space="preserve">огического процесса со среднего </w:t>
      </w:r>
      <w:r w:rsidRPr="001C772F">
        <w:rPr>
          <w:color w:val="4472C4" w:themeColor="accent1"/>
        </w:rPr>
        <w:t>уровня системы;</w:t>
      </w:r>
    </w:p>
    <w:p w:rsidR="00DC1150" w:rsidRPr="001C772F" w:rsidRDefault="00DC1150" w:rsidP="001C772F">
      <w:pPr>
        <w:pStyle w:val="a5"/>
        <w:numPr>
          <w:ilvl w:val="0"/>
          <w:numId w:val="5"/>
        </w:numPr>
        <w:jc w:val="both"/>
        <w:rPr>
          <w:color w:val="4472C4" w:themeColor="accent1"/>
        </w:rPr>
      </w:pPr>
      <w:r w:rsidRPr="001C772F">
        <w:rPr>
          <w:color w:val="4472C4" w:themeColor="accent1"/>
        </w:rPr>
        <w:t>формирование и оперативное отображение информации в реальном</w:t>
      </w:r>
      <w:r w:rsidR="001C772F" w:rsidRPr="001C772F">
        <w:rPr>
          <w:color w:val="4472C4" w:themeColor="accent1"/>
        </w:rPr>
        <w:t xml:space="preserve"> </w:t>
      </w:r>
      <w:r w:rsidRPr="001C772F">
        <w:rPr>
          <w:color w:val="4472C4" w:themeColor="accent1"/>
        </w:rPr>
        <w:t>масштабе времени в виде мнемосхем с динамическими элементами, таблиц и</w:t>
      </w:r>
      <w:r w:rsidR="001C772F" w:rsidRPr="001C772F">
        <w:rPr>
          <w:color w:val="4472C4" w:themeColor="accent1"/>
        </w:rPr>
        <w:t xml:space="preserve"> </w:t>
      </w:r>
      <w:r w:rsidRPr="001C772F">
        <w:rPr>
          <w:color w:val="4472C4" w:themeColor="accent1"/>
        </w:rPr>
        <w:t>графиков отражающими текущее состояние технологического процесса;</w:t>
      </w:r>
    </w:p>
    <w:p w:rsidR="00DC1150" w:rsidRPr="001C772F" w:rsidRDefault="00DC1150" w:rsidP="001C772F">
      <w:pPr>
        <w:pStyle w:val="a5"/>
        <w:numPr>
          <w:ilvl w:val="0"/>
          <w:numId w:val="5"/>
        </w:numPr>
        <w:jc w:val="both"/>
        <w:rPr>
          <w:color w:val="4472C4" w:themeColor="accent1"/>
        </w:rPr>
      </w:pPr>
      <w:r w:rsidRPr="001C772F">
        <w:rPr>
          <w:color w:val="4472C4" w:themeColor="accent1"/>
        </w:rPr>
        <w:t>формирование и ведение технологической базы данных;</w:t>
      </w:r>
    </w:p>
    <w:p w:rsidR="00DC1150" w:rsidRPr="001C772F" w:rsidRDefault="00DC1150" w:rsidP="001C772F">
      <w:pPr>
        <w:pStyle w:val="a5"/>
        <w:numPr>
          <w:ilvl w:val="0"/>
          <w:numId w:val="5"/>
        </w:numPr>
        <w:jc w:val="both"/>
        <w:rPr>
          <w:color w:val="4472C4" w:themeColor="accent1"/>
        </w:rPr>
      </w:pPr>
      <w:r w:rsidRPr="001C772F">
        <w:rPr>
          <w:color w:val="4472C4" w:themeColor="accent1"/>
        </w:rPr>
        <w:t xml:space="preserve"> выборка информации из базы данных реального времени и архива;</w:t>
      </w:r>
    </w:p>
    <w:p w:rsidR="00DC1150" w:rsidRPr="001C772F" w:rsidRDefault="00DC1150" w:rsidP="001C772F">
      <w:pPr>
        <w:pStyle w:val="a5"/>
        <w:numPr>
          <w:ilvl w:val="0"/>
          <w:numId w:val="5"/>
        </w:numPr>
        <w:jc w:val="both"/>
        <w:rPr>
          <w:color w:val="4472C4" w:themeColor="accent1"/>
        </w:rPr>
      </w:pPr>
      <w:r w:rsidRPr="001C772F">
        <w:rPr>
          <w:color w:val="4472C4" w:themeColor="accent1"/>
        </w:rPr>
        <w:t xml:space="preserve"> формирование и отображение протоколов событий;</w:t>
      </w:r>
    </w:p>
    <w:p w:rsidR="00DC1150" w:rsidRPr="001C772F" w:rsidRDefault="00DC1150" w:rsidP="001C772F">
      <w:pPr>
        <w:pStyle w:val="a5"/>
        <w:numPr>
          <w:ilvl w:val="0"/>
          <w:numId w:val="5"/>
        </w:numPr>
        <w:jc w:val="both"/>
        <w:rPr>
          <w:color w:val="4472C4" w:themeColor="accent1"/>
        </w:rPr>
      </w:pPr>
      <w:r w:rsidRPr="001C772F">
        <w:rPr>
          <w:color w:val="4472C4" w:themeColor="accent1"/>
        </w:rPr>
        <w:t xml:space="preserve"> формирование и выдача команд дистанционного управления;</w:t>
      </w:r>
    </w:p>
    <w:p w:rsidR="00DC1150" w:rsidRPr="001C772F" w:rsidRDefault="00DC1150" w:rsidP="001C772F">
      <w:pPr>
        <w:pStyle w:val="a5"/>
        <w:numPr>
          <w:ilvl w:val="0"/>
          <w:numId w:val="5"/>
        </w:numPr>
        <w:jc w:val="both"/>
        <w:rPr>
          <w:color w:val="4472C4" w:themeColor="accent1"/>
        </w:rPr>
      </w:pPr>
      <w:r w:rsidRPr="001C772F">
        <w:rPr>
          <w:color w:val="4472C4" w:themeColor="accent1"/>
        </w:rPr>
        <w:t>обмен данными со средним уровнем системы;</w:t>
      </w:r>
    </w:p>
    <w:p w:rsidR="00DC1150" w:rsidRPr="001C772F" w:rsidRDefault="00DC1150" w:rsidP="001C772F">
      <w:pPr>
        <w:pStyle w:val="a5"/>
        <w:numPr>
          <w:ilvl w:val="0"/>
          <w:numId w:val="5"/>
        </w:numPr>
        <w:jc w:val="both"/>
        <w:rPr>
          <w:color w:val="4472C4" w:themeColor="accent1"/>
        </w:rPr>
      </w:pPr>
      <w:r w:rsidRPr="001C772F">
        <w:rPr>
          <w:color w:val="4472C4" w:themeColor="accent1"/>
        </w:rPr>
        <w:t>печать отчетной документации, сводок, трендов, протоколов</w:t>
      </w:r>
      <w:r w:rsidR="001C772F" w:rsidRPr="001C772F">
        <w:rPr>
          <w:color w:val="4472C4" w:themeColor="accent1"/>
        </w:rPr>
        <w:t xml:space="preserve"> </w:t>
      </w:r>
      <w:r w:rsidRPr="001C772F">
        <w:rPr>
          <w:color w:val="4472C4" w:themeColor="accent1"/>
        </w:rPr>
        <w:t>событий, перечней неисправностей и/или отказов;</w:t>
      </w:r>
    </w:p>
    <w:p w:rsidR="001C772F" w:rsidRPr="001C772F" w:rsidRDefault="00DC1150" w:rsidP="001C772F">
      <w:pPr>
        <w:pStyle w:val="a5"/>
        <w:numPr>
          <w:ilvl w:val="0"/>
          <w:numId w:val="5"/>
        </w:numPr>
        <w:jc w:val="both"/>
        <w:rPr>
          <w:color w:val="4472C4" w:themeColor="accent1"/>
        </w:rPr>
      </w:pPr>
      <w:r w:rsidRPr="001C772F">
        <w:rPr>
          <w:color w:val="4472C4" w:themeColor="accent1"/>
        </w:rPr>
        <w:t>бесперебойное питание технических средств верхнего уровня.</w:t>
      </w:r>
      <w:r w:rsidR="001C772F" w:rsidRPr="001C772F">
        <w:rPr>
          <w:color w:val="4472C4" w:themeColor="accent1"/>
        </w:rPr>
        <w:t xml:space="preserve">  </w:t>
      </w:r>
    </w:p>
    <w:p w:rsidR="00DC1150" w:rsidRPr="00DC1150" w:rsidRDefault="00DC1150" w:rsidP="00DC1150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>Структурная схема комплекса технических средств представлена в</w:t>
      </w:r>
      <w:r w:rsidR="001C772F">
        <w:rPr>
          <w:color w:val="4472C4" w:themeColor="accent1"/>
        </w:rPr>
        <w:t xml:space="preserve"> </w:t>
      </w:r>
      <w:r w:rsidRPr="00DC1150">
        <w:rPr>
          <w:color w:val="4472C4" w:themeColor="accent1"/>
        </w:rPr>
        <w:t>приложении А.</w:t>
      </w:r>
    </w:p>
    <w:p w:rsidR="00DC1150" w:rsidRPr="00DC1150" w:rsidRDefault="00DC1150" w:rsidP="00DC1150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>3.2 Разработка функциональной схемы автоматизации</w:t>
      </w:r>
      <w:r w:rsidR="001C772F">
        <w:rPr>
          <w:color w:val="4472C4" w:themeColor="accent1"/>
        </w:rPr>
        <w:t xml:space="preserve"> </w:t>
      </w:r>
      <w:r w:rsidRPr="00DC1150">
        <w:rPr>
          <w:color w:val="4472C4" w:themeColor="accent1"/>
        </w:rPr>
        <w:t>Функциональная схема автоматического контроля и управления</w:t>
      </w:r>
      <w:r w:rsidR="001C772F">
        <w:rPr>
          <w:color w:val="4472C4" w:themeColor="accent1"/>
        </w:rPr>
        <w:t xml:space="preserve"> </w:t>
      </w:r>
      <w:r w:rsidRPr="00DC1150">
        <w:rPr>
          <w:color w:val="4472C4" w:themeColor="accent1"/>
        </w:rPr>
        <w:t>предназначена для отображения основных технических решений, принимаемых</w:t>
      </w:r>
      <w:r w:rsidR="001C772F">
        <w:rPr>
          <w:color w:val="4472C4" w:themeColor="accent1"/>
        </w:rPr>
        <w:t xml:space="preserve"> </w:t>
      </w:r>
      <w:r w:rsidRPr="00DC1150">
        <w:rPr>
          <w:color w:val="4472C4" w:themeColor="accent1"/>
        </w:rPr>
        <w:t>при проектировании систем автоматизации технологических процессов.</w:t>
      </w:r>
      <w:r w:rsidR="001C772F">
        <w:rPr>
          <w:color w:val="4472C4" w:themeColor="accent1"/>
        </w:rPr>
        <w:t xml:space="preserve"> </w:t>
      </w:r>
      <w:r w:rsidR="001C772F" w:rsidRPr="00DC1150">
        <w:rPr>
          <w:color w:val="4472C4" w:themeColor="accent1"/>
        </w:rPr>
        <w:t xml:space="preserve"> </w:t>
      </w:r>
      <w:r w:rsidRPr="00DC1150">
        <w:rPr>
          <w:color w:val="4472C4" w:themeColor="accent1"/>
        </w:rPr>
        <w:t>Функциональная схема автоматизации является техническим</w:t>
      </w:r>
      <w:r w:rsidR="001C772F">
        <w:rPr>
          <w:color w:val="4472C4" w:themeColor="accent1"/>
        </w:rPr>
        <w:t xml:space="preserve"> </w:t>
      </w:r>
      <w:r w:rsidRPr="00DC1150">
        <w:rPr>
          <w:color w:val="4472C4" w:themeColor="accent1"/>
        </w:rPr>
        <w:t>документом, определяющим функционально-блочную структуру отдельных</w:t>
      </w:r>
      <w:r w:rsidR="001C772F">
        <w:rPr>
          <w:color w:val="4472C4" w:themeColor="accent1"/>
        </w:rPr>
        <w:t xml:space="preserve"> </w:t>
      </w:r>
      <w:r w:rsidRPr="00DC1150">
        <w:rPr>
          <w:color w:val="4472C4" w:themeColor="accent1"/>
        </w:rPr>
        <w:t>узлов автоматического контроля, управления и регулирования</w:t>
      </w:r>
      <w:r w:rsidR="001C772F">
        <w:rPr>
          <w:color w:val="4472C4" w:themeColor="accent1"/>
        </w:rPr>
        <w:t xml:space="preserve"> </w:t>
      </w:r>
      <w:r w:rsidRPr="00DC1150">
        <w:rPr>
          <w:color w:val="4472C4" w:themeColor="accent1"/>
        </w:rPr>
        <w:t>технологического процесса и оснащения объекта управления приборами и</w:t>
      </w:r>
      <w:r w:rsidR="001C772F">
        <w:rPr>
          <w:color w:val="4472C4" w:themeColor="accent1"/>
        </w:rPr>
        <w:t xml:space="preserve"> </w:t>
      </w:r>
      <w:r w:rsidRPr="00DC1150">
        <w:rPr>
          <w:color w:val="4472C4" w:themeColor="accent1"/>
        </w:rPr>
        <w:t>средствами автоматизации. На функциональной схеме автоматизации</w:t>
      </w:r>
      <w:r w:rsidR="001C772F">
        <w:rPr>
          <w:color w:val="4472C4" w:themeColor="accent1"/>
        </w:rPr>
        <w:t xml:space="preserve"> </w:t>
      </w:r>
      <w:r w:rsidRPr="00DC1150">
        <w:rPr>
          <w:color w:val="4472C4" w:themeColor="accent1"/>
        </w:rPr>
        <w:t>изображаются системы автоматического контроля, регулирование,</w:t>
      </w:r>
      <w:r w:rsidR="001C772F" w:rsidRPr="00DC1150">
        <w:rPr>
          <w:color w:val="4472C4" w:themeColor="accent1"/>
        </w:rPr>
        <w:t xml:space="preserve"> </w:t>
      </w:r>
      <w:r w:rsidRPr="00DC1150">
        <w:rPr>
          <w:color w:val="4472C4" w:themeColor="accent1"/>
        </w:rPr>
        <w:t>дистанционного управления, сигнализации, защиты и блокировок.</w:t>
      </w:r>
    </w:p>
    <w:p w:rsidR="00DC1150" w:rsidRPr="00DC1150" w:rsidRDefault="00DC1150" w:rsidP="001C772F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>При разработке функциональной схемы автоматизации</w:t>
      </w:r>
      <w:r w:rsidR="001C772F">
        <w:rPr>
          <w:color w:val="4472C4" w:themeColor="accent1"/>
        </w:rPr>
        <w:t xml:space="preserve"> </w:t>
      </w:r>
      <w:r w:rsidRPr="00DC1150">
        <w:rPr>
          <w:color w:val="4472C4" w:themeColor="accent1"/>
        </w:rPr>
        <w:t>технологического процесса решены следующие задачи:</w:t>
      </w:r>
    </w:p>
    <w:p w:rsidR="00DC1150" w:rsidRPr="00DC1150" w:rsidRDefault="001C772F" w:rsidP="00DC1150">
      <w:pPr>
        <w:ind w:left="-810"/>
        <w:jc w:val="both"/>
        <w:rPr>
          <w:color w:val="4472C4" w:themeColor="accent1"/>
        </w:rPr>
      </w:pPr>
      <w:r>
        <w:rPr>
          <w:color w:val="4472C4" w:themeColor="accent1"/>
        </w:rPr>
        <w:t xml:space="preserve">- </w:t>
      </w:r>
      <w:r w:rsidR="00DC1150" w:rsidRPr="00DC1150">
        <w:rPr>
          <w:color w:val="4472C4" w:themeColor="accent1"/>
        </w:rPr>
        <w:t xml:space="preserve"> задача получения первичной информации о состоянии</w:t>
      </w:r>
      <w:r>
        <w:rPr>
          <w:color w:val="4472C4" w:themeColor="accent1"/>
        </w:rPr>
        <w:t xml:space="preserve"> </w:t>
      </w:r>
      <w:r w:rsidR="00DC1150" w:rsidRPr="00DC1150">
        <w:rPr>
          <w:color w:val="4472C4" w:themeColor="accent1"/>
        </w:rPr>
        <w:t>технологического процесса и оборудования;</w:t>
      </w:r>
    </w:p>
    <w:p w:rsidR="00DC1150" w:rsidRPr="00DC1150" w:rsidRDefault="001C772F" w:rsidP="00DC1150">
      <w:pPr>
        <w:ind w:left="-810"/>
        <w:jc w:val="both"/>
        <w:rPr>
          <w:color w:val="4472C4" w:themeColor="accent1"/>
        </w:rPr>
      </w:pPr>
      <w:r>
        <w:rPr>
          <w:color w:val="4472C4" w:themeColor="accent1"/>
        </w:rPr>
        <w:t xml:space="preserve">- </w:t>
      </w:r>
      <w:r w:rsidR="00DC1150" w:rsidRPr="00DC1150">
        <w:rPr>
          <w:color w:val="4472C4" w:themeColor="accent1"/>
        </w:rPr>
        <w:t>задача контроля и регистрации технологических параметров</w:t>
      </w:r>
      <w:r>
        <w:rPr>
          <w:color w:val="4472C4" w:themeColor="accent1"/>
        </w:rPr>
        <w:t xml:space="preserve"> </w:t>
      </w:r>
      <w:r w:rsidR="00DC1150" w:rsidRPr="00DC1150">
        <w:rPr>
          <w:color w:val="4472C4" w:themeColor="accent1"/>
        </w:rPr>
        <w:t>процессов и состояния технологического оборудования;</w:t>
      </w:r>
    </w:p>
    <w:p w:rsidR="001C772F" w:rsidRDefault="001C772F" w:rsidP="00DC1150">
      <w:pPr>
        <w:ind w:left="-810"/>
        <w:jc w:val="both"/>
        <w:rPr>
          <w:color w:val="4472C4" w:themeColor="accent1"/>
        </w:rPr>
      </w:pPr>
      <w:r>
        <w:rPr>
          <w:color w:val="4472C4" w:themeColor="accent1"/>
        </w:rPr>
        <w:t>-</w:t>
      </w:r>
      <w:r w:rsidR="00DC1150" w:rsidRPr="00DC1150">
        <w:rPr>
          <w:color w:val="4472C4" w:themeColor="accent1"/>
        </w:rPr>
        <w:t xml:space="preserve"> задача непосредственного воздействия на технологический процесс</w:t>
      </w:r>
      <w:r>
        <w:rPr>
          <w:color w:val="4472C4" w:themeColor="accent1"/>
        </w:rPr>
        <w:t xml:space="preserve"> </w:t>
      </w:r>
      <w:r w:rsidR="00DC1150" w:rsidRPr="00DC1150">
        <w:rPr>
          <w:color w:val="4472C4" w:themeColor="accent1"/>
        </w:rPr>
        <w:t>для управления им и стабилизации технологических параметров процесса.</w:t>
      </w:r>
      <w:r>
        <w:rPr>
          <w:color w:val="4472C4" w:themeColor="accent1"/>
        </w:rPr>
        <w:t xml:space="preserve"> </w:t>
      </w:r>
      <w:r w:rsidRPr="00DC1150">
        <w:rPr>
          <w:color w:val="4472C4" w:themeColor="accent1"/>
        </w:rPr>
        <w:t xml:space="preserve"> </w:t>
      </w:r>
    </w:p>
    <w:p w:rsidR="00DC1150" w:rsidRPr="00DC1150" w:rsidRDefault="00DC1150" w:rsidP="00DC1150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>В данной работе функциональная схема автоматизации разработана в</w:t>
      </w:r>
      <w:r w:rsidR="001C772F">
        <w:rPr>
          <w:color w:val="4472C4" w:themeColor="accent1"/>
        </w:rPr>
        <w:t xml:space="preserve"> </w:t>
      </w:r>
      <w:r w:rsidRPr="00DC1150">
        <w:rPr>
          <w:color w:val="4472C4" w:themeColor="accent1"/>
        </w:rPr>
        <w:t>соответствии с требованиями ГОСТ 21.208-2013 «Система проектной</w:t>
      </w:r>
      <w:r w:rsidR="001C772F">
        <w:rPr>
          <w:color w:val="4472C4" w:themeColor="accent1"/>
        </w:rPr>
        <w:t xml:space="preserve"> </w:t>
      </w:r>
      <w:r w:rsidRPr="00DC1150">
        <w:rPr>
          <w:color w:val="4472C4" w:themeColor="accent1"/>
        </w:rPr>
        <w:t>документации для строительства. Автоматизация технологических процессов.</w:t>
      </w:r>
      <w:r w:rsidR="001C772F">
        <w:rPr>
          <w:color w:val="4472C4" w:themeColor="accent1"/>
        </w:rPr>
        <w:t xml:space="preserve"> </w:t>
      </w:r>
      <w:r w:rsidR="001C772F" w:rsidRPr="00DC1150">
        <w:rPr>
          <w:color w:val="4472C4" w:themeColor="accent1"/>
        </w:rPr>
        <w:t xml:space="preserve"> </w:t>
      </w:r>
      <w:r w:rsidRPr="00DC1150">
        <w:rPr>
          <w:color w:val="4472C4" w:themeColor="accent1"/>
        </w:rPr>
        <w:t>Обозначения условные приборов и средств автоматизации в схемах» и ГОСТ</w:t>
      </w:r>
      <w:r w:rsidR="001C772F">
        <w:rPr>
          <w:color w:val="4472C4" w:themeColor="accent1"/>
        </w:rPr>
        <w:t xml:space="preserve"> </w:t>
      </w:r>
      <w:r w:rsidRPr="00DC1150">
        <w:rPr>
          <w:color w:val="4472C4" w:themeColor="accent1"/>
        </w:rPr>
        <w:t>21.408-2013 «Система проектной документации для строительства. Правила</w:t>
      </w:r>
      <w:r w:rsidR="001C772F">
        <w:rPr>
          <w:color w:val="4472C4" w:themeColor="accent1"/>
        </w:rPr>
        <w:t xml:space="preserve"> </w:t>
      </w:r>
      <w:r w:rsidRPr="00DC1150">
        <w:rPr>
          <w:color w:val="4472C4" w:themeColor="accent1"/>
        </w:rPr>
        <w:t>выполнения рабочей документации автоматизации технологических</w:t>
      </w:r>
      <w:r w:rsidR="001C772F">
        <w:rPr>
          <w:color w:val="4472C4" w:themeColor="accent1"/>
        </w:rPr>
        <w:t xml:space="preserve"> </w:t>
      </w:r>
      <w:r w:rsidRPr="00DC1150">
        <w:rPr>
          <w:color w:val="4472C4" w:themeColor="accent1"/>
        </w:rPr>
        <w:t>процессов».</w:t>
      </w:r>
    </w:p>
    <w:p w:rsidR="00DC1150" w:rsidRPr="00DC1150" w:rsidRDefault="00DC1150" w:rsidP="001C772F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>Функциональная схема автоматизац</w:t>
      </w:r>
      <w:r w:rsidR="001C772F">
        <w:rPr>
          <w:color w:val="4472C4" w:themeColor="accent1"/>
        </w:rPr>
        <w:t>ии представлена в приложении В.</w:t>
      </w:r>
    </w:p>
    <w:p w:rsidR="00DC1150" w:rsidRPr="00DC1150" w:rsidRDefault="00DC1150" w:rsidP="00DC1150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>3.3 Комплекс аппаратно-технических средств</w:t>
      </w:r>
      <w:r w:rsidR="001C772F">
        <w:rPr>
          <w:color w:val="4472C4" w:themeColor="accent1"/>
        </w:rPr>
        <w:t xml:space="preserve"> </w:t>
      </w:r>
      <w:r w:rsidRPr="00DC1150">
        <w:rPr>
          <w:color w:val="4472C4" w:themeColor="accent1"/>
        </w:rPr>
        <w:t>Комплекс аппаратно-технических средств (КАТС) АСУ ТП</w:t>
      </w:r>
      <w:r w:rsidR="001C772F">
        <w:rPr>
          <w:color w:val="4472C4" w:themeColor="accent1"/>
        </w:rPr>
        <w:t xml:space="preserve"> </w:t>
      </w:r>
      <w:r w:rsidRPr="00DC1150">
        <w:rPr>
          <w:color w:val="4472C4" w:themeColor="accent1"/>
        </w:rPr>
        <w:t>производственного цикла подготовки сырья включает в себя: измерительные и</w:t>
      </w:r>
      <w:r w:rsidR="001C772F">
        <w:rPr>
          <w:color w:val="4472C4" w:themeColor="accent1"/>
        </w:rPr>
        <w:t xml:space="preserve"> </w:t>
      </w:r>
      <w:r w:rsidRPr="00DC1150">
        <w:rPr>
          <w:color w:val="4472C4" w:themeColor="accent1"/>
        </w:rPr>
        <w:t>исполнительные устройства, контроллерное оборудование, коммутационную</w:t>
      </w:r>
      <w:r w:rsidR="001C772F">
        <w:rPr>
          <w:color w:val="4472C4" w:themeColor="accent1"/>
        </w:rPr>
        <w:t xml:space="preserve"> </w:t>
      </w:r>
      <w:r w:rsidRPr="00DC1150">
        <w:rPr>
          <w:color w:val="4472C4" w:themeColor="accent1"/>
        </w:rPr>
        <w:t>аппаратуру, а также системы сигнализации и вспомогательное оборудование.</w:t>
      </w:r>
      <w:r w:rsidR="001C772F" w:rsidRPr="00DC1150">
        <w:rPr>
          <w:color w:val="4472C4" w:themeColor="accent1"/>
        </w:rPr>
        <w:t xml:space="preserve"> </w:t>
      </w:r>
      <w:r w:rsidRPr="00DC1150">
        <w:rPr>
          <w:color w:val="4472C4" w:themeColor="accent1"/>
        </w:rPr>
        <w:t>Измерительные устройства осуществляют сбор информации о</w:t>
      </w:r>
      <w:r w:rsidR="001C772F">
        <w:rPr>
          <w:color w:val="4472C4" w:themeColor="accent1"/>
        </w:rPr>
        <w:t xml:space="preserve"> </w:t>
      </w:r>
      <w:r w:rsidRPr="00DC1150">
        <w:rPr>
          <w:color w:val="4472C4" w:themeColor="accent1"/>
        </w:rPr>
        <w:t xml:space="preserve">технологическом процессе. Исполнительные устройства </w:t>
      </w:r>
      <w:proofErr w:type="spellStart"/>
      <w:r w:rsidRPr="00DC1150">
        <w:rPr>
          <w:color w:val="4472C4" w:themeColor="accent1"/>
        </w:rPr>
        <w:t>преобразуютэлектрическую</w:t>
      </w:r>
      <w:proofErr w:type="spellEnd"/>
      <w:r w:rsidRPr="00DC1150">
        <w:rPr>
          <w:color w:val="4472C4" w:themeColor="accent1"/>
        </w:rPr>
        <w:t xml:space="preserve"> энергию в механическую или иную физическую величину для</w:t>
      </w:r>
      <w:r w:rsidR="001C772F">
        <w:rPr>
          <w:color w:val="4472C4" w:themeColor="accent1"/>
        </w:rPr>
        <w:t xml:space="preserve"> </w:t>
      </w:r>
      <w:r w:rsidRPr="00DC1150">
        <w:rPr>
          <w:color w:val="4472C4" w:themeColor="accent1"/>
        </w:rPr>
        <w:t xml:space="preserve">осуществления воздействия на объект управления в </w:t>
      </w:r>
      <w:r w:rsidRPr="00DC1150">
        <w:rPr>
          <w:color w:val="4472C4" w:themeColor="accent1"/>
        </w:rPr>
        <w:lastRenderedPageBreak/>
        <w:t>соответствии с выбранным</w:t>
      </w:r>
      <w:r w:rsidR="001C772F">
        <w:rPr>
          <w:color w:val="4472C4" w:themeColor="accent1"/>
        </w:rPr>
        <w:t xml:space="preserve"> </w:t>
      </w:r>
      <w:r w:rsidRPr="00DC1150">
        <w:rPr>
          <w:color w:val="4472C4" w:themeColor="accent1"/>
        </w:rPr>
        <w:t xml:space="preserve">алгоритмом управления. Контроллерное оборудование обрабатывает </w:t>
      </w:r>
      <w:proofErr w:type="gramStart"/>
      <w:r w:rsidRPr="00DC1150">
        <w:rPr>
          <w:color w:val="4472C4" w:themeColor="accent1"/>
        </w:rPr>
        <w:t>сигналы,</w:t>
      </w:r>
      <w:r w:rsidR="001C772F">
        <w:rPr>
          <w:color w:val="4472C4" w:themeColor="accent1"/>
        </w:rPr>
        <w:t xml:space="preserve"> </w:t>
      </w:r>
      <w:r w:rsidR="001C772F" w:rsidRPr="00DC1150">
        <w:rPr>
          <w:color w:val="4472C4" w:themeColor="accent1"/>
        </w:rPr>
        <w:t xml:space="preserve"> </w:t>
      </w:r>
      <w:r w:rsidRPr="00DC1150">
        <w:rPr>
          <w:color w:val="4472C4" w:themeColor="accent1"/>
        </w:rPr>
        <w:t>поступающие</w:t>
      </w:r>
      <w:proofErr w:type="gramEnd"/>
      <w:r w:rsidRPr="00DC1150">
        <w:rPr>
          <w:color w:val="4472C4" w:themeColor="accent1"/>
        </w:rPr>
        <w:t xml:space="preserve"> с измерительных устройств, осуществляет алгоритмы управления</w:t>
      </w:r>
      <w:r w:rsidR="001C772F">
        <w:rPr>
          <w:color w:val="4472C4" w:themeColor="accent1"/>
        </w:rPr>
        <w:t xml:space="preserve"> </w:t>
      </w:r>
      <w:r w:rsidRPr="00DC1150">
        <w:rPr>
          <w:color w:val="4472C4" w:themeColor="accent1"/>
        </w:rPr>
        <w:t>и выполнение задач вычисления, выдает сигналы управления на</w:t>
      </w:r>
      <w:r w:rsidR="001C772F">
        <w:rPr>
          <w:color w:val="4472C4" w:themeColor="accent1"/>
        </w:rPr>
        <w:t xml:space="preserve"> </w:t>
      </w:r>
      <w:r w:rsidRPr="00DC1150">
        <w:rPr>
          <w:color w:val="4472C4" w:themeColor="accent1"/>
        </w:rPr>
        <w:t>исполнительные устройства.</w:t>
      </w:r>
    </w:p>
    <w:p w:rsidR="001C772F" w:rsidRDefault="00DC1150" w:rsidP="00DC1150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>3.3.1 Выбор контроллерного оборудования</w:t>
      </w:r>
      <w:r w:rsidR="001C772F">
        <w:rPr>
          <w:color w:val="4472C4" w:themeColor="accent1"/>
        </w:rPr>
        <w:t xml:space="preserve"> </w:t>
      </w:r>
    </w:p>
    <w:p w:rsidR="00DC1150" w:rsidRPr="00DC1150" w:rsidRDefault="00DC1150" w:rsidP="00DC1150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 xml:space="preserve">АСУ ТП блока подготовки сырья НПЗ выполнена на базе </w:t>
      </w:r>
      <w:proofErr w:type="spellStart"/>
      <w:r w:rsidRPr="00DC1150">
        <w:rPr>
          <w:color w:val="4472C4" w:themeColor="accent1"/>
        </w:rPr>
        <w:t>программнотехнического</w:t>
      </w:r>
      <w:proofErr w:type="spellEnd"/>
      <w:r w:rsidRPr="00DC1150">
        <w:rPr>
          <w:color w:val="4472C4" w:themeColor="accent1"/>
        </w:rPr>
        <w:t xml:space="preserve"> комплекса SIMATIC S7-300 фирмы </w:t>
      </w:r>
      <w:proofErr w:type="spellStart"/>
      <w:r w:rsidRPr="00DC1150">
        <w:rPr>
          <w:color w:val="4472C4" w:themeColor="accent1"/>
        </w:rPr>
        <w:t>Siemens</w:t>
      </w:r>
      <w:proofErr w:type="spellEnd"/>
      <w:r w:rsidRPr="00DC1150">
        <w:rPr>
          <w:color w:val="4472C4" w:themeColor="accent1"/>
        </w:rPr>
        <w:t xml:space="preserve"> (Германия). Данная</w:t>
      </w:r>
      <w:r w:rsidR="001C772F">
        <w:rPr>
          <w:color w:val="4472C4" w:themeColor="accent1"/>
        </w:rPr>
        <w:t xml:space="preserve"> </w:t>
      </w:r>
      <w:r w:rsidRPr="00DC1150">
        <w:rPr>
          <w:color w:val="4472C4" w:themeColor="accent1"/>
        </w:rPr>
        <w:t>система построена по модульному принципу, что обеспечивает замену</w:t>
      </w:r>
      <w:r w:rsidR="001C772F">
        <w:rPr>
          <w:color w:val="4472C4" w:themeColor="accent1"/>
        </w:rPr>
        <w:t xml:space="preserve"> </w:t>
      </w:r>
      <w:r w:rsidRPr="00DC1150">
        <w:rPr>
          <w:color w:val="4472C4" w:themeColor="accent1"/>
        </w:rPr>
        <w:t>компонентов или расширение ее без влияния на работу других частей системы.</w:t>
      </w:r>
      <w:r w:rsidR="001C772F" w:rsidRPr="00DC1150">
        <w:rPr>
          <w:color w:val="4472C4" w:themeColor="accent1"/>
        </w:rPr>
        <w:t xml:space="preserve"> </w:t>
      </w:r>
      <w:r w:rsidRPr="00DC1150">
        <w:rPr>
          <w:color w:val="4472C4" w:themeColor="accent1"/>
        </w:rPr>
        <w:t>Связь между локальным контроллером и контроллером верхнего уровня</w:t>
      </w:r>
      <w:r w:rsidR="001C772F" w:rsidRPr="00DC1150">
        <w:rPr>
          <w:color w:val="4472C4" w:themeColor="accent1"/>
        </w:rPr>
        <w:t xml:space="preserve"> </w:t>
      </w:r>
      <w:r w:rsidRPr="00DC1150">
        <w:rPr>
          <w:color w:val="4472C4" w:themeColor="accent1"/>
        </w:rPr>
        <w:t xml:space="preserve">(коммуникационным) осуществляется на базе интерфейса </w:t>
      </w:r>
      <w:proofErr w:type="spellStart"/>
      <w:r w:rsidRPr="00DC1150">
        <w:rPr>
          <w:color w:val="4472C4" w:themeColor="accent1"/>
        </w:rPr>
        <w:t>Ethernet</w:t>
      </w:r>
      <w:proofErr w:type="spellEnd"/>
      <w:r w:rsidRPr="00DC1150">
        <w:rPr>
          <w:color w:val="4472C4" w:themeColor="accent1"/>
        </w:rPr>
        <w:t>.</w:t>
      </w:r>
    </w:p>
    <w:p w:rsidR="00DC1150" w:rsidRPr="001C772F" w:rsidRDefault="00DC1150" w:rsidP="00DC1150">
      <w:pPr>
        <w:ind w:left="-810"/>
        <w:jc w:val="both"/>
        <w:rPr>
          <w:color w:val="FF0000"/>
          <w:lang w:val="en-US"/>
        </w:rPr>
      </w:pPr>
      <w:r w:rsidRPr="001C772F">
        <w:rPr>
          <w:color w:val="FF0000"/>
        </w:rPr>
        <w:t>Рисунок</w:t>
      </w:r>
      <w:r w:rsidRPr="001C772F">
        <w:rPr>
          <w:color w:val="FF0000"/>
          <w:lang w:val="en-US"/>
        </w:rPr>
        <w:t xml:space="preserve"> 3.1 – </w:t>
      </w:r>
      <w:r w:rsidRPr="001C772F">
        <w:rPr>
          <w:color w:val="FF0000"/>
        </w:rPr>
        <w:t>Контроллер</w:t>
      </w:r>
      <w:r w:rsidRPr="001C772F">
        <w:rPr>
          <w:color w:val="FF0000"/>
          <w:lang w:val="en-US"/>
        </w:rPr>
        <w:t xml:space="preserve"> Siemens SIMATIC S7-300</w:t>
      </w:r>
    </w:p>
    <w:p w:rsidR="001C772F" w:rsidRDefault="00DC1150" w:rsidP="001C772F">
      <w:pPr>
        <w:ind w:left="-810"/>
        <w:jc w:val="both"/>
        <w:rPr>
          <w:color w:val="4472C4" w:themeColor="accent1"/>
        </w:rPr>
      </w:pPr>
      <w:proofErr w:type="spellStart"/>
      <w:r w:rsidRPr="00DC1150">
        <w:rPr>
          <w:color w:val="4472C4" w:themeColor="accent1"/>
        </w:rPr>
        <w:t>Siemens</w:t>
      </w:r>
      <w:proofErr w:type="spellEnd"/>
      <w:r w:rsidRPr="00DC1150">
        <w:rPr>
          <w:color w:val="4472C4" w:themeColor="accent1"/>
        </w:rPr>
        <w:t xml:space="preserve"> SIMATIC S7-300 – это модульный программируемый</w:t>
      </w:r>
      <w:r w:rsidR="001C772F">
        <w:rPr>
          <w:color w:val="4472C4" w:themeColor="accent1"/>
        </w:rPr>
        <w:t xml:space="preserve"> </w:t>
      </w:r>
      <w:r w:rsidRPr="00DC1150">
        <w:rPr>
          <w:color w:val="4472C4" w:themeColor="accent1"/>
        </w:rPr>
        <w:t>контроллер, предназначенный для построения систем автоматизации низкой и</w:t>
      </w:r>
      <w:r w:rsidR="001C772F">
        <w:rPr>
          <w:color w:val="4472C4" w:themeColor="accent1"/>
        </w:rPr>
        <w:t xml:space="preserve"> </w:t>
      </w:r>
      <w:r w:rsidRPr="00DC1150">
        <w:rPr>
          <w:color w:val="4472C4" w:themeColor="accent1"/>
        </w:rPr>
        <w:t>средней степени сложности.</w:t>
      </w:r>
      <w:r w:rsidR="001C772F" w:rsidRPr="00DC1150">
        <w:rPr>
          <w:color w:val="4472C4" w:themeColor="accent1"/>
        </w:rPr>
        <w:t xml:space="preserve"> </w:t>
      </w:r>
      <w:r w:rsidRPr="00DC1150">
        <w:rPr>
          <w:color w:val="4472C4" w:themeColor="accent1"/>
        </w:rPr>
        <w:t>Модульная конструкция SIMATIC S7-300, работа с естественным</w:t>
      </w:r>
      <w:r w:rsidR="001C772F">
        <w:rPr>
          <w:color w:val="4472C4" w:themeColor="accent1"/>
        </w:rPr>
        <w:t xml:space="preserve"> </w:t>
      </w:r>
      <w:r w:rsidRPr="00DC1150">
        <w:rPr>
          <w:color w:val="4472C4" w:themeColor="accent1"/>
        </w:rPr>
        <w:t>охлаждением, возможность применения структур локального и</w:t>
      </w:r>
      <w:r w:rsidR="001C772F">
        <w:rPr>
          <w:color w:val="4472C4" w:themeColor="accent1"/>
        </w:rPr>
        <w:t xml:space="preserve"> </w:t>
      </w:r>
      <w:r w:rsidRPr="00DC1150">
        <w:rPr>
          <w:color w:val="4472C4" w:themeColor="accent1"/>
        </w:rPr>
        <w:t>распределенного ввода-вывода, широкие коммуникационные возможности,</w:t>
      </w:r>
      <w:r w:rsidR="001C772F" w:rsidRPr="00DC1150">
        <w:rPr>
          <w:color w:val="4472C4" w:themeColor="accent1"/>
        </w:rPr>
        <w:t xml:space="preserve"> </w:t>
      </w:r>
      <w:r w:rsidRPr="00DC1150">
        <w:rPr>
          <w:color w:val="4472C4" w:themeColor="accent1"/>
        </w:rPr>
        <w:t xml:space="preserve">множество функций, поддерживаемых на уровне операционной </w:t>
      </w:r>
      <w:proofErr w:type="gramStart"/>
      <w:r w:rsidRPr="00DC1150">
        <w:rPr>
          <w:color w:val="4472C4" w:themeColor="accent1"/>
        </w:rPr>
        <w:t>системы,</w:t>
      </w:r>
      <w:r w:rsidR="001C772F">
        <w:rPr>
          <w:color w:val="4472C4" w:themeColor="accent1"/>
        </w:rPr>
        <w:t xml:space="preserve"> </w:t>
      </w:r>
      <w:r w:rsidR="001C772F" w:rsidRPr="00DC1150">
        <w:rPr>
          <w:color w:val="4472C4" w:themeColor="accent1"/>
        </w:rPr>
        <w:t xml:space="preserve"> </w:t>
      </w:r>
      <w:r w:rsidRPr="00DC1150">
        <w:rPr>
          <w:color w:val="4472C4" w:themeColor="accent1"/>
        </w:rPr>
        <w:t>удобство</w:t>
      </w:r>
      <w:proofErr w:type="gramEnd"/>
      <w:r w:rsidRPr="00DC1150">
        <w:rPr>
          <w:color w:val="4472C4" w:themeColor="accent1"/>
        </w:rPr>
        <w:t xml:space="preserve"> эксплуатации и обслуживания обеспечивают возможность получения</w:t>
      </w:r>
      <w:r w:rsidR="001C772F">
        <w:rPr>
          <w:color w:val="4472C4" w:themeColor="accent1"/>
        </w:rPr>
        <w:t xml:space="preserve"> </w:t>
      </w:r>
      <w:r w:rsidRPr="00DC1150">
        <w:rPr>
          <w:color w:val="4472C4" w:themeColor="accent1"/>
        </w:rPr>
        <w:t>рентабельных решений для построения систем автоматического управления в</w:t>
      </w:r>
      <w:r w:rsidR="001C772F">
        <w:rPr>
          <w:color w:val="4472C4" w:themeColor="accent1"/>
        </w:rPr>
        <w:t xml:space="preserve"> </w:t>
      </w:r>
      <w:r w:rsidRPr="00DC1150">
        <w:rPr>
          <w:color w:val="4472C4" w:themeColor="accent1"/>
        </w:rPr>
        <w:t>различных областях промышленного производства. Эффективному</w:t>
      </w:r>
      <w:r w:rsidR="001C772F">
        <w:rPr>
          <w:color w:val="4472C4" w:themeColor="accent1"/>
        </w:rPr>
        <w:t xml:space="preserve"> </w:t>
      </w:r>
      <w:r w:rsidRPr="00DC1150">
        <w:rPr>
          <w:color w:val="4472C4" w:themeColor="accent1"/>
        </w:rPr>
        <w:t xml:space="preserve">применению контроллеров </w:t>
      </w:r>
      <w:proofErr w:type="spellStart"/>
      <w:r w:rsidRPr="00DC1150">
        <w:rPr>
          <w:color w:val="4472C4" w:themeColor="accent1"/>
        </w:rPr>
        <w:t>Siemens</w:t>
      </w:r>
      <w:proofErr w:type="spellEnd"/>
      <w:r w:rsidRPr="00DC1150">
        <w:rPr>
          <w:color w:val="4472C4" w:themeColor="accent1"/>
        </w:rPr>
        <w:t xml:space="preserve"> SIMATIC S7-300 </w:t>
      </w:r>
      <w:proofErr w:type="gramStart"/>
      <w:r w:rsidRPr="00DC1150">
        <w:rPr>
          <w:color w:val="4472C4" w:themeColor="accent1"/>
        </w:rPr>
        <w:t>способствует:</w:t>
      </w:r>
      <w:r w:rsidR="001C772F">
        <w:rPr>
          <w:color w:val="4472C4" w:themeColor="accent1"/>
        </w:rPr>
        <w:t xml:space="preserve"> </w:t>
      </w:r>
      <w:r w:rsidR="001C772F" w:rsidRPr="00DC1150">
        <w:rPr>
          <w:color w:val="4472C4" w:themeColor="accent1"/>
        </w:rPr>
        <w:t xml:space="preserve"> </w:t>
      </w:r>
      <w:r w:rsidRPr="00DC1150">
        <w:rPr>
          <w:color w:val="4472C4" w:themeColor="accent1"/>
        </w:rPr>
        <w:t>возможность</w:t>
      </w:r>
      <w:proofErr w:type="gramEnd"/>
      <w:r w:rsidRPr="00DC1150">
        <w:rPr>
          <w:color w:val="4472C4" w:themeColor="accent1"/>
        </w:rPr>
        <w:t xml:space="preserve"> использования нескольких типов центральных процессоров</w:t>
      </w:r>
      <w:r w:rsidR="001C772F">
        <w:rPr>
          <w:color w:val="4472C4" w:themeColor="accent1"/>
        </w:rPr>
        <w:t xml:space="preserve"> </w:t>
      </w:r>
      <w:r w:rsidRPr="00DC1150">
        <w:rPr>
          <w:color w:val="4472C4" w:themeColor="accent1"/>
        </w:rPr>
        <w:t xml:space="preserve">различной производительности, наличие широкой гаммы модулей </w:t>
      </w:r>
      <w:proofErr w:type="spellStart"/>
      <w:r w:rsidRPr="00DC1150">
        <w:rPr>
          <w:color w:val="4472C4" w:themeColor="accent1"/>
        </w:rPr>
        <w:t>вводавывода</w:t>
      </w:r>
      <w:proofErr w:type="spellEnd"/>
      <w:r w:rsidRPr="00DC1150">
        <w:rPr>
          <w:color w:val="4472C4" w:themeColor="accent1"/>
        </w:rPr>
        <w:t xml:space="preserve"> дискретных и аналоговых сигн</w:t>
      </w:r>
      <w:r w:rsidR="001C772F">
        <w:rPr>
          <w:color w:val="4472C4" w:themeColor="accent1"/>
        </w:rPr>
        <w:t>алов, функциональных модулей, и коммуникационных процессоров.</w:t>
      </w:r>
    </w:p>
    <w:p w:rsidR="00DC1150" w:rsidRPr="00DC1150" w:rsidRDefault="00DC1150" w:rsidP="001C772F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 xml:space="preserve">Контроллеры </w:t>
      </w:r>
      <w:proofErr w:type="spellStart"/>
      <w:r w:rsidRPr="00DC1150">
        <w:rPr>
          <w:color w:val="4472C4" w:themeColor="accent1"/>
        </w:rPr>
        <w:t>Siemens</w:t>
      </w:r>
      <w:proofErr w:type="spellEnd"/>
      <w:r w:rsidRPr="00DC1150">
        <w:rPr>
          <w:color w:val="4472C4" w:themeColor="accent1"/>
        </w:rPr>
        <w:t xml:space="preserve"> SIMATIC S7-30</w:t>
      </w:r>
      <w:r w:rsidR="001C772F">
        <w:rPr>
          <w:color w:val="4472C4" w:themeColor="accent1"/>
        </w:rPr>
        <w:t xml:space="preserve">0 имеют модульную конструкцию </w:t>
      </w:r>
      <w:proofErr w:type="spellStart"/>
      <w:r w:rsidR="001C772F">
        <w:rPr>
          <w:color w:val="4472C4" w:themeColor="accent1"/>
        </w:rPr>
        <w:t>и</w:t>
      </w:r>
      <w:r w:rsidRPr="00DC1150">
        <w:rPr>
          <w:color w:val="4472C4" w:themeColor="accent1"/>
        </w:rPr>
        <w:t>могут</w:t>
      </w:r>
      <w:proofErr w:type="spellEnd"/>
      <w:r w:rsidRPr="00DC1150">
        <w:rPr>
          <w:color w:val="4472C4" w:themeColor="accent1"/>
        </w:rPr>
        <w:t xml:space="preserve"> включать в свой состав:</w:t>
      </w:r>
    </w:p>
    <w:p w:rsidR="00DC1150" w:rsidRPr="00DC1150" w:rsidRDefault="00DC1150" w:rsidP="00DC1150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>– Модуль центрального процессора (CPU);</w:t>
      </w:r>
    </w:p>
    <w:p w:rsidR="00DC1150" w:rsidRPr="00DC1150" w:rsidRDefault="00DC1150" w:rsidP="00DC1150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>– Модули блоков питания (PS);</w:t>
      </w:r>
    </w:p>
    <w:p w:rsidR="00DC1150" w:rsidRPr="00DC1150" w:rsidRDefault="00DC1150" w:rsidP="00DC1150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>– Сигнальные модули (SM);</w:t>
      </w:r>
    </w:p>
    <w:p w:rsidR="00DC1150" w:rsidRPr="00DC1150" w:rsidRDefault="00DC1150" w:rsidP="00DC1150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>– Коммуникационные процессоры (CP);</w:t>
      </w:r>
    </w:p>
    <w:p w:rsidR="00DC1150" w:rsidRPr="00DC1150" w:rsidRDefault="00DC1150" w:rsidP="00DC1150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>– Функциональные модули (FM);</w:t>
      </w:r>
    </w:p>
    <w:p w:rsidR="00DC1150" w:rsidRPr="00DC1150" w:rsidRDefault="00DC1150" w:rsidP="00DC1150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>– Интерфейсные модули (IM).</w:t>
      </w:r>
    </w:p>
    <w:p w:rsidR="00DC1150" w:rsidRPr="00DC1150" w:rsidRDefault="00DC1150" w:rsidP="001C772F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>Все модули работ</w:t>
      </w:r>
      <w:r w:rsidR="001C772F">
        <w:rPr>
          <w:color w:val="4472C4" w:themeColor="accent1"/>
        </w:rPr>
        <w:t xml:space="preserve">ают с естественным охлаждением. </w:t>
      </w:r>
      <w:r w:rsidRPr="00DC1150">
        <w:rPr>
          <w:color w:val="4472C4" w:themeColor="accent1"/>
        </w:rPr>
        <w:t>Выбранный ПЛК (</w:t>
      </w:r>
      <w:proofErr w:type="spellStart"/>
      <w:r w:rsidRPr="00DC1150">
        <w:rPr>
          <w:color w:val="4472C4" w:themeColor="accent1"/>
        </w:rPr>
        <w:t>Siemens</w:t>
      </w:r>
      <w:proofErr w:type="spellEnd"/>
      <w:r w:rsidRPr="00DC1150">
        <w:rPr>
          <w:color w:val="4472C4" w:themeColor="accent1"/>
        </w:rPr>
        <w:t xml:space="preserve"> SIMATI</w:t>
      </w:r>
      <w:r w:rsidR="001C772F">
        <w:rPr>
          <w:color w:val="4472C4" w:themeColor="accent1"/>
        </w:rPr>
        <w:t xml:space="preserve">C S7-300 с процессорным модулем </w:t>
      </w:r>
      <w:r w:rsidRPr="00DC1150">
        <w:rPr>
          <w:color w:val="4472C4" w:themeColor="accent1"/>
        </w:rPr>
        <w:t>CPU315-2 PN/DP) удовлетворяет следующим параметрам:</w:t>
      </w:r>
    </w:p>
    <w:p w:rsidR="00DC1150" w:rsidRPr="00DC1150" w:rsidRDefault="00DC1150" w:rsidP="00DC1150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>1. Периферийные устройства (дисплей, принтер): не используются.</w:t>
      </w:r>
    </w:p>
    <w:p w:rsidR="00DC1150" w:rsidRPr="00DC1150" w:rsidRDefault="00DC1150" w:rsidP="001C772F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>2. УСО ввода/вывода: 8 каналов ввод</w:t>
      </w:r>
      <w:r w:rsidR="001C772F">
        <w:rPr>
          <w:color w:val="4472C4" w:themeColor="accent1"/>
        </w:rPr>
        <w:t xml:space="preserve">а аналоговых сигналов и 1 канал </w:t>
      </w:r>
      <w:r w:rsidRPr="00DC1150">
        <w:rPr>
          <w:color w:val="4472C4" w:themeColor="accent1"/>
        </w:rPr>
        <w:t xml:space="preserve">вывода аналоговых сигналов (модуль </w:t>
      </w:r>
      <w:r w:rsidR="001C772F">
        <w:rPr>
          <w:color w:val="4472C4" w:themeColor="accent1"/>
        </w:rPr>
        <w:t xml:space="preserve">ввода/вывода SM 334), 4 канала </w:t>
      </w:r>
      <w:r w:rsidRPr="00DC1150">
        <w:rPr>
          <w:color w:val="4472C4" w:themeColor="accent1"/>
        </w:rPr>
        <w:t>ввода дискретных сигналов (м</w:t>
      </w:r>
      <w:r w:rsidR="001C772F">
        <w:rPr>
          <w:color w:val="4472C4" w:themeColor="accent1"/>
        </w:rPr>
        <w:t xml:space="preserve">одуль ввода/вывода SM 323) (все </w:t>
      </w:r>
      <w:r w:rsidRPr="00DC1150">
        <w:rPr>
          <w:color w:val="4472C4" w:themeColor="accent1"/>
        </w:rPr>
        <w:t>унифицированные токовые сигналы).</w:t>
      </w:r>
    </w:p>
    <w:p w:rsidR="00DC1150" w:rsidRPr="00DC1150" w:rsidRDefault="00DC1150" w:rsidP="00DC1150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>3. Алгоритмы управления включают в себя числовые и битовые операции.</w:t>
      </w:r>
    </w:p>
    <w:p w:rsidR="00DC1150" w:rsidRPr="00DC1150" w:rsidRDefault="00DC1150" w:rsidP="00DC1150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>4. Общий объем манипуляций для одного ПЛК: не менее 100 команд.</w:t>
      </w:r>
    </w:p>
    <w:p w:rsidR="00DC1150" w:rsidRPr="00DC1150" w:rsidRDefault="00DC1150" w:rsidP="001C772F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>5. Управление ПЛК: по прерываниям</w:t>
      </w:r>
      <w:r w:rsidR="001C772F">
        <w:rPr>
          <w:color w:val="4472C4" w:themeColor="accent1"/>
        </w:rPr>
        <w:t xml:space="preserve">, по готовности или по командам </w:t>
      </w:r>
      <w:r w:rsidRPr="00DC1150">
        <w:rPr>
          <w:color w:val="4472C4" w:themeColor="accent1"/>
        </w:rPr>
        <w:t>человека. Необходимо управлять как минимум одним устройством.</w:t>
      </w:r>
    </w:p>
    <w:p w:rsidR="00DC1150" w:rsidRPr="00DC1150" w:rsidRDefault="00DC1150" w:rsidP="001C772F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>6. Контроль и управление следующих типов I/O-устро</w:t>
      </w:r>
      <w:r w:rsidR="001C772F">
        <w:rPr>
          <w:color w:val="4472C4" w:themeColor="accent1"/>
        </w:rPr>
        <w:t xml:space="preserve">йств: сенсоры </w:t>
      </w:r>
      <w:r w:rsidRPr="00DC1150">
        <w:rPr>
          <w:color w:val="4472C4" w:themeColor="accent1"/>
        </w:rPr>
        <w:t>(температура, давление, уровень, вибрация).</w:t>
      </w:r>
    </w:p>
    <w:p w:rsidR="00DC1150" w:rsidRPr="00DC1150" w:rsidRDefault="00DC1150" w:rsidP="00DC1150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lastRenderedPageBreak/>
        <w:t>7. Питания контроллера: напряжение 230В от сети переменного тока.</w:t>
      </w:r>
    </w:p>
    <w:p w:rsidR="00DC1150" w:rsidRPr="00DC1150" w:rsidRDefault="00DC1150" w:rsidP="00DC1150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>8. Отказоустойчивость источник напряжения: высокой.</w:t>
      </w:r>
    </w:p>
    <w:p w:rsidR="00DC1150" w:rsidRPr="00DC1150" w:rsidRDefault="00DC1150" w:rsidP="001C772F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>9. Возможность ПЛК раб</w:t>
      </w:r>
      <w:r w:rsidR="001C772F">
        <w:rPr>
          <w:color w:val="4472C4" w:themeColor="accent1"/>
        </w:rPr>
        <w:t xml:space="preserve">оты при напряжении сети питания </w:t>
      </w:r>
      <w:r w:rsidRPr="00DC1150">
        <w:rPr>
          <w:color w:val="4472C4" w:themeColor="accent1"/>
        </w:rPr>
        <w:t>технологической площадки: есть.</w:t>
      </w:r>
    </w:p>
    <w:p w:rsidR="00DC1150" w:rsidRPr="00DC1150" w:rsidRDefault="00DC1150" w:rsidP="001C772F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 xml:space="preserve">10. Удерживание напряжения </w:t>
      </w:r>
      <w:r w:rsidR="001C772F">
        <w:rPr>
          <w:color w:val="4472C4" w:themeColor="accent1"/>
        </w:rPr>
        <w:t xml:space="preserve">в узком фиксированном диапазоне </w:t>
      </w:r>
      <w:r w:rsidRPr="00DC1150">
        <w:rPr>
          <w:color w:val="4472C4" w:themeColor="accent1"/>
        </w:rPr>
        <w:t>изменений: есть.</w:t>
      </w:r>
    </w:p>
    <w:p w:rsidR="00DC1150" w:rsidRPr="00DC1150" w:rsidRDefault="00DC1150" w:rsidP="00DC1150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>11. Рабочий ток: 140 мА.</w:t>
      </w:r>
    </w:p>
    <w:p w:rsidR="00DC1150" w:rsidRPr="00DC1150" w:rsidRDefault="00DC1150" w:rsidP="00DC1150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>12. Возможность работы контроллера от сети: есть.</w:t>
      </w:r>
    </w:p>
    <w:p w:rsidR="00DC1150" w:rsidRPr="00DC1150" w:rsidRDefault="00DC1150" w:rsidP="00DC1150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>13. Возможность работы контроллера от батарей: есть.</w:t>
      </w:r>
    </w:p>
    <w:p w:rsidR="00DC1150" w:rsidRPr="00DC1150" w:rsidRDefault="00DC1150" w:rsidP="001C772F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>14. Время работы батареи без перезаряд</w:t>
      </w:r>
      <w:r w:rsidR="001C772F">
        <w:rPr>
          <w:color w:val="4472C4" w:themeColor="accent1"/>
        </w:rPr>
        <w:t xml:space="preserve">ки: не менее 24 часов в рабочем </w:t>
      </w:r>
      <w:r w:rsidRPr="00DC1150">
        <w:rPr>
          <w:color w:val="4472C4" w:themeColor="accent1"/>
        </w:rPr>
        <w:t>режиме и не менее 12 месяцев при работе в режиме ожидания.</w:t>
      </w:r>
    </w:p>
    <w:p w:rsidR="00DC1150" w:rsidRPr="00DC1150" w:rsidRDefault="00DC1150" w:rsidP="00DC1150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>15. Ограничения по размеру, весу, эстетическим параметрам: нет.</w:t>
      </w:r>
    </w:p>
    <w:p w:rsidR="00DC1150" w:rsidRPr="00DC1150" w:rsidRDefault="00DC1150" w:rsidP="00DC1150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>16.Требования к условиям окружающей среды:</w:t>
      </w:r>
    </w:p>
    <w:p w:rsidR="00DC1150" w:rsidRPr="00DC1150" w:rsidRDefault="00DC1150" w:rsidP="00DC1150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 xml:space="preserve">– температура: -40 </w:t>
      </w:r>
      <w:proofErr w:type="spellStart"/>
      <w:r w:rsidRPr="00DC1150">
        <w:rPr>
          <w:color w:val="4472C4" w:themeColor="accent1"/>
        </w:rPr>
        <w:t>oC</w:t>
      </w:r>
      <w:proofErr w:type="spellEnd"/>
      <w:r w:rsidRPr="00DC1150">
        <w:rPr>
          <w:color w:val="4472C4" w:themeColor="accent1"/>
        </w:rPr>
        <w:t xml:space="preserve"> до +70 </w:t>
      </w:r>
      <w:proofErr w:type="spellStart"/>
      <w:r w:rsidRPr="00DC1150">
        <w:rPr>
          <w:color w:val="4472C4" w:themeColor="accent1"/>
        </w:rPr>
        <w:t>oC</w:t>
      </w:r>
      <w:proofErr w:type="spellEnd"/>
      <w:r w:rsidRPr="00DC1150">
        <w:rPr>
          <w:color w:val="4472C4" w:themeColor="accent1"/>
        </w:rPr>
        <w:t>;</w:t>
      </w:r>
    </w:p>
    <w:p w:rsidR="00DC1150" w:rsidRPr="00DC1150" w:rsidRDefault="00DC1150" w:rsidP="001C772F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 xml:space="preserve">– атмосферное давление: от 1080 </w:t>
      </w:r>
      <w:proofErr w:type="spellStart"/>
      <w:r w:rsidRPr="00DC1150">
        <w:rPr>
          <w:color w:val="4472C4" w:themeColor="accent1"/>
        </w:rPr>
        <w:t>гПа</w:t>
      </w:r>
      <w:proofErr w:type="spellEnd"/>
      <w:r w:rsidRPr="00DC1150">
        <w:rPr>
          <w:color w:val="4472C4" w:themeColor="accent1"/>
        </w:rPr>
        <w:t xml:space="preserve"> до 6</w:t>
      </w:r>
      <w:r w:rsidR="001C772F">
        <w:rPr>
          <w:color w:val="4472C4" w:themeColor="accent1"/>
        </w:rPr>
        <w:t xml:space="preserve">60 </w:t>
      </w:r>
      <w:proofErr w:type="spellStart"/>
      <w:r w:rsidR="001C772F">
        <w:rPr>
          <w:color w:val="4472C4" w:themeColor="accent1"/>
        </w:rPr>
        <w:t>гПа</w:t>
      </w:r>
      <w:proofErr w:type="spellEnd"/>
      <w:r w:rsidR="001C772F">
        <w:rPr>
          <w:color w:val="4472C4" w:themeColor="accent1"/>
        </w:rPr>
        <w:t xml:space="preserve"> (соответствует высоте от</w:t>
      </w:r>
      <w:r w:rsidRPr="00DC1150">
        <w:rPr>
          <w:color w:val="4472C4" w:themeColor="accent1"/>
        </w:rPr>
        <w:t>-1000 м до 3500 м);</w:t>
      </w:r>
    </w:p>
    <w:p w:rsidR="00DC1150" w:rsidRPr="00DC1150" w:rsidRDefault="00DC1150" w:rsidP="00DC1150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>– относительная влажность: от 10% до 95%, без конденсации.</w:t>
      </w:r>
    </w:p>
    <w:p w:rsidR="00DC1150" w:rsidRPr="00DC1150" w:rsidRDefault="00DC1150" w:rsidP="001C772F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 xml:space="preserve">17. Пользовательское программное обеспечение базируется на: </w:t>
      </w:r>
      <w:proofErr w:type="spellStart"/>
      <w:r w:rsidRPr="00DC1150">
        <w:rPr>
          <w:color w:val="4472C4" w:themeColor="accent1"/>
        </w:rPr>
        <w:t>флешпамяти</w:t>
      </w:r>
      <w:proofErr w:type="spellEnd"/>
      <w:r w:rsidRPr="00DC1150">
        <w:rPr>
          <w:color w:val="4472C4" w:themeColor="accent1"/>
        </w:rPr>
        <w:t xml:space="preserve"> (</w:t>
      </w:r>
      <w:proofErr w:type="spellStart"/>
      <w:r w:rsidRPr="00DC1150">
        <w:rPr>
          <w:color w:val="4472C4" w:themeColor="accent1"/>
        </w:rPr>
        <w:t>Flash</w:t>
      </w:r>
      <w:proofErr w:type="spellEnd"/>
      <w:r w:rsidRPr="00DC1150">
        <w:rPr>
          <w:color w:val="4472C4" w:themeColor="accent1"/>
        </w:rPr>
        <w:t xml:space="preserve"> EPROM). АС работает в режиме реаль</w:t>
      </w:r>
      <w:r w:rsidR="001C772F">
        <w:rPr>
          <w:color w:val="4472C4" w:themeColor="accent1"/>
        </w:rPr>
        <w:t xml:space="preserve">ного времени и для </w:t>
      </w:r>
      <w:r w:rsidRPr="00DC1150">
        <w:rPr>
          <w:color w:val="4472C4" w:themeColor="accent1"/>
        </w:rPr>
        <w:t>этого необходимо приобрести ядро программ реального времени.</w:t>
      </w:r>
    </w:p>
    <w:p w:rsidR="00DC1150" w:rsidRPr="00F45B14" w:rsidRDefault="00DC1150" w:rsidP="001C772F">
      <w:pPr>
        <w:ind w:left="-810"/>
        <w:jc w:val="both"/>
        <w:rPr>
          <w:color w:val="4472C4" w:themeColor="accent1"/>
        </w:rPr>
      </w:pPr>
      <w:r w:rsidRPr="00DC1150">
        <w:rPr>
          <w:color w:val="4472C4" w:themeColor="accent1"/>
        </w:rPr>
        <w:t>18. Для развития собственного ядра п</w:t>
      </w:r>
      <w:r w:rsidR="001C772F">
        <w:rPr>
          <w:color w:val="4472C4" w:themeColor="accent1"/>
        </w:rPr>
        <w:t>рограмм персонала и времени: не</w:t>
      </w:r>
      <w:r w:rsidRPr="00DC1150">
        <w:rPr>
          <w:color w:val="4472C4" w:themeColor="accent1"/>
        </w:rPr>
        <w:t>достаточно.</w:t>
      </w:r>
    </w:p>
    <w:p w:rsidR="00F45B14" w:rsidRPr="00F45B14" w:rsidRDefault="00F45B14" w:rsidP="00F62DD8">
      <w:pPr>
        <w:ind w:left="-810"/>
        <w:jc w:val="both"/>
        <w:rPr>
          <w:b/>
          <w:color w:val="4472C4" w:themeColor="accent1"/>
        </w:rPr>
      </w:pPr>
    </w:p>
    <w:p w:rsidR="00DB6BAB" w:rsidRDefault="00DB6BAB" w:rsidP="00F62DD8">
      <w:pPr>
        <w:ind w:left="-810"/>
        <w:jc w:val="both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DB6BAB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Сначала производится обезвоживание и обессоливание нефти на специальных установках для выделения солей и других примесей, вызывающих коррозию аппаратуры, замедляющих крекинг и снижающих качество продуктов переработки. В нефти остаётся не более 3—4 мг/л солей и около 0,1 % воды. Затем </w:t>
      </w:r>
      <w:hyperlink r:id="rId5" w:tooltip="Нефть" w:history="1">
        <w:r w:rsidRPr="00DB6BAB">
          <w:rPr>
            <w:rStyle w:val="a4"/>
            <w:rFonts w:ascii="Arial" w:hAnsi="Arial" w:cs="Arial"/>
            <w:b/>
            <w:color w:val="0645AD"/>
            <w:sz w:val="21"/>
            <w:szCs w:val="21"/>
            <w:u w:val="none"/>
            <w:shd w:val="clear" w:color="auto" w:fill="FFFFFF"/>
          </w:rPr>
          <w:t>нефть</w:t>
        </w:r>
      </w:hyperlink>
      <w:r w:rsidRPr="00DB6BAB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 поступает на первичную перегонку.</w:t>
      </w:r>
    </w:p>
    <w:p w:rsidR="00274923" w:rsidRDefault="00274923" w:rsidP="00F62DD8">
      <w:pPr>
        <w:ind w:left="-810"/>
        <w:jc w:val="both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</w:p>
    <w:p w:rsidR="00274923" w:rsidRPr="00DB6BAB" w:rsidRDefault="00274923" w:rsidP="00F62DD8">
      <w:pPr>
        <w:ind w:left="-810"/>
        <w:jc w:val="both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</w:p>
    <w:p w:rsidR="00DB6BAB" w:rsidRPr="00DB6BAB" w:rsidRDefault="00DB6BAB" w:rsidP="00F62DD8">
      <w:pPr>
        <w:ind w:left="-810"/>
        <w:jc w:val="both"/>
        <w:rPr>
          <w:rFonts w:ascii="Times New Roman" w:hAnsi="Times New Roman" w:cs="Times New Roman"/>
          <w:sz w:val="24"/>
          <w:szCs w:val="24"/>
        </w:rPr>
      </w:pPr>
    </w:p>
    <w:sectPr w:rsidR="00DB6BAB" w:rsidRPr="00DB6B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24930"/>
    <w:multiLevelType w:val="hybridMultilevel"/>
    <w:tmpl w:val="09A678AE"/>
    <w:lvl w:ilvl="0" w:tplc="7B84EDDC">
      <w:numFmt w:val="bullet"/>
      <w:lvlText w:val="-"/>
      <w:lvlJc w:val="left"/>
      <w:pPr>
        <w:ind w:left="-3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" w15:restartNumberingAfterBreak="0">
    <w:nsid w:val="1A683334"/>
    <w:multiLevelType w:val="hybridMultilevel"/>
    <w:tmpl w:val="F47A77D8"/>
    <w:lvl w:ilvl="0" w:tplc="7B84EDDC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6390744"/>
    <w:multiLevelType w:val="hybridMultilevel"/>
    <w:tmpl w:val="B67E98D8"/>
    <w:lvl w:ilvl="0" w:tplc="7B84EDDC">
      <w:numFmt w:val="bullet"/>
      <w:lvlText w:val="-"/>
      <w:lvlJc w:val="left"/>
      <w:pPr>
        <w:ind w:left="-3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3" w15:restartNumberingAfterBreak="0">
    <w:nsid w:val="2D4C0256"/>
    <w:multiLevelType w:val="hybridMultilevel"/>
    <w:tmpl w:val="9ECA471A"/>
    <w:lvl w:ilvl="0" w:tplc="7B84EDDC">
      <w:numFmt w:val="bullet"/>
      <w:lvlText w:val="-"/>
      <w:lvlJc w:val="left"/>
      <w:pPr>
        <w:ind w:left="-3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4" w15:restartNumberingAfterBreak="0">
    <w:nsid w:val="45800B76"/>
    <w:multiLevelType w:val="hybridMultilevel"/>
    <w:tmpl w:val="BC44FD4A"/>
    <w:lvl w:ilvl="0" w:tplc="7B84EDDC">
      <w:numFmt w:val="bullet"/>
      <w:lvlText w:val="-"/>
      <w:lvlJc w:val="left"/>
      <w:pPr>
        <w:ind w:left="-3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5" w15:restartNumberingAfterBreak="0">
    <w:nsid w:val="47D9080D"/>
    <w:multiLevelType w:val="hybridMultilevel"/>
    <w:tmpl w:val="07E2AFF4"/>
    <w:lvl w:ilvl="0" w:tplc="7B84EDDC">
      <w:numFmt w:val="bullet"/>
      <w:lvlText w:val="-"/>
      <w:lvlJc w:val="left"/>
      <w:pPr>
        <w:ind w:left="-3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6" w15:restartNumberingAfterBreak="0">
    <w:nsid w:val="708D2529"/>
    <w:multiLevelType w:val="multilevel"/>
    <w:tmpl w:val="8B32A76C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9" w:hanging="444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-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4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5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9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3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800" w:hanging="1440"/>
      </w:pPr>
      <w:rPr>
        <w:rFonts w:hint="default"/>
      </w:rPr>
    </w:lvl>
  </w:abstractNum>
  <w:abstractNum w:abstractNumId="7" w15:restartNumberingAfterBreak="0">
    <w:nsid w:val="7CC679C2"/>
    <w:multiLevelType w:val="hybridMultilevel"/>
    <w:tmpl w:val="AD4A944E"/>
    <w:lvl w:ilvl="0" w:tplc="7B84EDDC">
      <w:numFmt w:val="bullet"/>
      <w:lvlText w:val="-"/>
      <w:lvlJc w:val="left"/>
      <w:pPr>
        <w:ind w:left="-3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8" w15:restartNumberingAfterBreak="0">
    <w:nsid w:val="7D1B5B71"/>
    <w:multiLevelType w:val="hybridMultilevel"/>
    <w:tmpl w:val="ACA4AB5C"/>
    <w:lvl w:ilvl="0" w:tplc="7B84EDDC">
      <w:numFmt w:val="bullet"/>
      <w:lvlText w:val="-"/>
      <w:lvlJc w:val="left"/>
      <w:pPr>
        <w:ind w:left="-3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6B"/>
    <w:rsid w:val="000E7696"/>
    <w:rsid w:val="001C772F"/>
    <w:rsid w:val="00274923"/>
    <w:rsid w:val="003F4F28"/>
    <w:rsid w:val="004011A4"/>
    <w:rsid w:val="00421A0F"/>
    <w:rsid w:val="00490B02"/>
    <w:rsid w:val="00583536"/>
    <w:rsid w:val="005F1322"/>
    <w:rsid w:val="00744921"/>
    <w:rsid w:val="008C5E82"/>
    <w:rsid w:val="0090336B"/>
    <w:rsid w:val="00925167"/>
    <w:rsid w:val="009B0B2A"/>
    <w:rsid w:val="00B3539D"/>
    <w:rsid w:val="00B868AD"/>
    <w:rsid w:val="00C03318"/>
    <w:rsid w:val="00C47254"/>
    <w:rsid w:val="00CA38B3"/>
    <w:rsid w:val="00CF20F7"/>
    <w:rsid w:val="00DB46EC"/>
    <w:rsid w:val="00DB6BAB"/>
    <w:rsid w:val="00DC1150"/>
    <w:rsid w:val="00E44FF1"/>
    <w:rsid w:val="00F32B45"/>
    <w:rsid w:val="00F45B14"/>
    <w:rsid w:val="00F62DD8"/>
    <w:rsid w:val="00F95776"/>
    <w:rsid w:val="00FE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59ED5"/>
  <w15:chartTrackingRefBased/>
  <w15:docId w15:val="{B3D01126-0098-468C-BE50-D1E7E0C18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5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C5E8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90B02"/>
    <w:pPr>
      <w:ind w:left="720"/>
      <w:contextualSpacing/>
    </w:pPr>
  </w:style>
  <w:style w:type="character" w:customStyle="1" w:styleId="tooltip">
    <w:name w:val="tooltip"/>
    <w:basedOn w:val="a0"/>
    <w:rsid w:val="00274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4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D%D0%B5%D1%84%D1%82%D1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16</Pages>
  <Words>6917</Words>
  <Characters>39431</Characters>
  <Application>Microsoft Office Word</Application>
  <DocSecurity>0</DocSecurity>
  <Lines>328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Кабулов Нурсултан Пернебаевич</cp:lastModifiedBy>
  <cp:revision>9</cp:revision>
  <dcterms:created xsi:type="dcterms:W3CDTF">2021-03-21T07:25:00Z</dcterms:created>
  <dcterms:modified xsi:type="dcterms:W3CDTF">2021-04-13T14:18:00Z</dcterms:modified>
</cp:coreProperties>
</file>