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916B3" w14:textId="2FEF7627" w:rsidR="005C1739" w:rsidRDefault="005C1739">
      <w:pPr>
        <w:rPr>
          <w:b/>
          <w:bCs/>
          <w:sz w:val="36"/>
          <w:szCs w:val="36"/>
        </w:rPr>
      </w:pPr>
      <w:r w:rsidRPr="005C1739">
        <w:rPr>
          <w:b/>
          <w:bCs/>
          <w:sz w:val="36"/>
          <w:szCs w:val="36"/>
        </w:rPr>
        <w:t xml:space="preserve">                                             DATA </w:t>
      </w:r>
    </w:p>
    <w:p w14:paraId="4757688B" w14:textId="5D0CB3D5" w:rsidR="00FF6F25" w:rsidRDefault="00FF6F25">
      <w:pPr>
        <w:rPr>
          <w:rFonts w:ascii="Segoe UI" w:hAnsi="Segoe UI" w:cs="Segoe UI"/>
          <w:color w:val="24292F"/>
          <w:sz w:val="21"/>
          <w:szCs w:val="21"/>
          <w:shd w:val="clear" w:color="auto" w:fill="FFFFFF"/>
        </w:rPr>
      </w:pPr>
      <w:r>
        <w:rPr>
          <w:b/>
          <w:bCs/>
          <w:sz w:val="36"/>
          <w:szCs w:val="36"/>
        </w:rPr>
        <w:t xml:space="preserve">Data - </w:t>
      </w:r>
      <w:r>
        <w:rPr>
          <w:rFonts w:ascii="Segoe UI" w:hAnsi="Segoe UI" w:cs="Segoe UI"/>
          <w:color w:val="24292F"/>
          <w:sz w:val="21"/>
          <w:szCs w:val="21"/>
          <w:shd w:val="clear" w:color="auto" w:fill="FFFFFF"/>
        </w:rPr>
        <w:t>Data, in its most general sense, refers to any kind of information that can be processed or communicated. It can be in the form of numbers, text, images, audio, or video. Data is essential for decision-making, as it provides the raw material for analysis and interpretation.</w:t>
      </w:r>
    </w:p>
    <w:p w14:paraId="7042D3EC" w14:textId="050B30A9" w:rsidR="00FF6F25" w:rsidRDefault="00FF6F25" w:rsidP="00FF6F25">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w:t>
      </w:r>
      <w:r>
        <w:rPr>
          <w:rFonts w:ascii="Segoe UI" w:hAnsi="Segoe UI" w:cs="Segoe UI"/>
          <w:color w:val="24292F"/>
          <w:sz w:val="21"/>
          <w:szCs w:val="21"/>
        </w:rPr>
        <w:t>In the context of computers, data is typically stored in a database or other structured format. This allows it to be easily accessed and processed by software applications. Data can also be transmitted over networks, such as the Internet, making it possible to share information between different devices and locations</w:t>
      </w:r>
      <w:r>
        <w:rPr>
          <w:rFonts w:ascii="Segoe UI" w:hAnsi="Segoe UI" w:cs="Segoe UI"/>
          <w:color w:val="24292F"/>
          <w:sz w:val="21"/>
          <w:szCs w:val="21"/>
        </w:rPr>
        <w:t>”</w:t>
      </w:r>
      <w:r>
        <w:rPr>
          <w:rFonts w:ascii="Segoe UI" w:hAnsi="Segoe UI" w:cs="Segoe UI"/>
          <w:color w:val="24292F"/>
          <w:sz w:val="21"/>
          <w:szCs w:val="21"/>
        </w:rPr>
        <w:t>.</w:t>
      </w:r>
    </w:p>
    <w:p w14:paraId="4EC8FA4C" w14:textId="77777777" w:rsidR="00FF6F25" w:rsidRDefault="00FF6F25" w:rsidP="00FF6F25">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The term "data" is often used interchangeably with "information", but there is a subtle difference between the two. Data is simply raw facts or observations, while information is data that has been processed and organized into a meaningful form. For example, a list of numbers is data, but a graph that shows the trends in those numbers is information.</w:t>
      </w:r>
    </w:p>
    <w:p w14:paraId="1DEC988A" w14:textId="77777777" w:rsidR="00FF6F25" w:rsidRDefault="00FF6F25">
      <w:pPr>
        <w:rPr>
          <w:b/>
          <w:bCs/>
          <w:sz w:val="36"/>
          <w:szCs w:val="36"/>
        </w:rPr>
      </w:pPr>
    </w:p>
    <w:p w14:paraId="2E570F0C" w14:textId="665BBF7C" w:rsidR="00FF6F25" w:rsidRDefault="00FF6F25">
      <w:pPr>
        <w:rPr>
          <w:b/>
          <w:bCs/>
          <w:sz w:val="36"/>
          <w:szCs w:val="36"/>
        </w:rPr>
      </w:pPr>
      <w:r w:rsidRPr="00FF6F25">
        <w:rPr>
          <w:b/>
          <w:bCs/>
          <w:sz w:val="36"/>
          <w:szCs w:val="36"/>
        </w:rPr>
        <w:drawing>
          <wp:inline distT="0" distB="0" distL="0" distR="0" wp14:anchorId="68CDE01F" wp14:editId="610ED648">
            <wp:extent cx="5943600" cy="3331845"/>
            <wp:effectExtent l="0" t="0" r="0" b="1905"/>
            <wp:docPr id="1389841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41875" name="Picture 1" descr="A screenshot of a computer&#10;&#10;Description automatically generated"/>
                    <pic:cNvPicPr/>
                  </pic:nvPicPr>
                  <pic:blipFill>
                    <a:blip r:embed="rId5"/>
                    <a:stretch>
                      <a:fillRect/>
                    </a:stretch>
                  </pic:blipFill>
                  <pic:spPr>
                    <a:xfrm>
                      <a:off x="0" y="0"/>
                      <a:ext cx="5943600" cy="3331845"/>
                    </a:xfrm>
                    <a:prstGeom prst="rect">
                      <a:avLst/>
                    </a:prstGeom>
                  </pic:spPr>
                </pic:pic>
              </a:graphicData>
            </a:graphic>
          </wp:inline>
        </w:drawing>
      </w:r>
    </w:p>
    <w:p w14:paraId="259994FF" w14:textId="7E1FA3E3" w:rsidR="00FF6F25" w:rsidRDefault="00FF6F25">
      <w:pPr>
        <w:rPr>
          <w:b/>
          <w:bCs/>
          <w:sz w:val="36"/>
          <w:szCs w:val="36"/>
        </w:rPr>
      </w:pPr>
      <w:r w:rsidRPr="00FF6F25">
        <w:rPr>
          <w:b/>
          <w:bCs/>
          <w:sz w:val="36"/>
          <w:szCs w:val="36"/>
        </w:rPr>
        <w:lastRenderedPageBreak/>
        <w:drawing>
          <wp:inline distT="0" distB="0" distL="0" distR="0" wp14:anchorId="1EDF2C9C" wp14:editId="4ACB1948">
            <wp:extent cx="5943600" cy="3306445"/>
            <wp:effectExtent l="0" t="0" r="0" b="8255"/>
            <wp:docPr id="907343028" name="Picture 1" descr="A black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3028" name="Picture 1" descr="A black and white website&#10;&#10;Description automatically generated"/>
                    <pic:cNvPicPr/>
                  </pic:nvPicPr>
                  <pic:blipFill>
                    <a:blip r:embed="rId6"/>
                    <a:stretch>
                      <a:fillRect/>
                    </a:stretch>
                  </pic:blipFill>
                  <pic:spPr>
                    <a:xfrm>
                      <a:off x="0" y="0"/>
                      <a:ext cx="5943600" cy="3306445"/>
                    </a:xfrm>
                    <a:prstGeom prst="rect">
                      <a:avLst/>
                    </a:prstGeom>
                  </pic:spPr>
                </pic:pic>
              </a:graphicData>
            </a:graphic>
          </wp:inline>
        </w:drawing>
      </w:r>
    </w:p>
    <w:p w14:paraId="480C131E" w14:textId="5BD989AE" w:rsidR="00FF6F25" w:rsidRDefault="00FF6F25">
      <w:pPr>
        <w:rPr>
          <w:b/>
          <w:bCs/>
          <w:sz w:val="36"/>
          <w:szCs w:val="36"/>
        </w:rPr>
      </w:pPr>
      <w:r w:rsidRPr="00FF6F25">
        <w:rPr>
          <w:b/>
          <w:bCs/>
          <w:sz w:val="36"/>
          <w:szCs w:val="36"/>
        </w:rPr>
        <w:drawing>
          <wp:inline distT="0" distB="0" distL="0" distR="0" wp14:anchorId="4383AF0E" wp14:editId="327A3F8D">
            <wp:extent cx="5943600" cy="3740785"/>
            <wp:effectExtent l="0" t="0" r="0" b="0"/>
            <wp:docPr id="990102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02669" name="Picture 1" descr="A screenshot of a computer&#10;&#10;Description automatically generated"/>
                    <pic:cNvPicPr/>
                  </pic:nvPicPr>
                  <pic:blipFill>
                    <a:blip r:embed="rId7"/>
                    <a:stretch>
                      <a:fillRect/>
                    </a:stretch>
                  </pic:blipFill>
                  <pic:spPr>
                    <a:xfrm>
                      <a:off x="0" y="0"/>
                      <a:ext cx="5943600" cy="3740785"/>
                    </a:xfrm>
                    <a:prstGeom prst="rect">
                      <a:avLst/>
                    </a:prstGeom>
                  </pic:spPr>
                </pic:pic>
              </a:graphicData>
            </a:graphic>
          </wp:inline>
        </w:drawing>
      </w:r>
    </w:p>
    <w:p w14:paraId="65DCF556" w14:textId="397F9497" w:rsidR="00FF6F25" w:rsidRDefault="00FF6F25">
      <w:pPr>
        <w:rPr>
          <w:b/>
          <w:bCs/>
          <w:sz w:val="36"/>
          <w:szCs w:val="36"/>
        </w:rPr>
      </w:pPr>
      <w:r w:rsidRPr="00FF6F25">
        <w:rPr>
          <w:b/>
          <w:bCs/>
          <w:sz w:val="36"/>
          <w:szCs w:val="36"/>
        </w:rPr>
        <w:lastRenderedPageBreak/>
        <w:drawing>
          <wp:inline distT="0" distB="0" distL="0" distR="0" wp14:anchorId="6E743686" wp14:editId="0D82B290">
            <wp:extent cx="5943600" cy="3284220"/>
            <wp:effectExtent l="0" t="0" r="0" b="0"/>
            <wp:docPr id="25316378"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6378" name="Picture 1" descr="A diagram of a database&#10;&#10;Description automatically generated"/>
                    <pic:cNvPicPr/>
                  </pic:nvPicPr>
                  <pic:blipFill>
                    <a:blip r:embed="rId8"/>
                    <a:stretch>
                      <a:fillRect/>
                    </a:stretch>
                  </pic:blipFill>
                  <pic:spPr>
                    <a:xfrm>
                      <a:off x="0" y="0"/>
                      <a:ext cx="5943600" cy="3284220"/>
                    </a:xfrm>
                    <a:prstGeom prst="rect">
                      <a:avLst/>
                    </a:prstGeom>
                  </pic:spPr>
                </pic:pic>
              </a:graphicData>
            </a:graphic>
          </wp:inline>
        </w:drawing>
      </w:r>
    </w:p>
    <w:p w14:paraId="74AF1E5D" w14:textId="2D48A1B0" w:rsidR="00FF6F25" w:rsidRDefault="00FF6F25">
      <w:pPr>
        <w:rPr>
          <w:b/>
          <w:bCs/>
          <w:sz w:val="36"/>
          <w:szCs w:val="36"/>
        </w:rPr>
      </w:pPr>
      <w:r w:rsidRPr="00FF6F25">
        <w:rPr>
          <w:b/>
          <w:bCs/>
          <w:sz w:val="36"/>
          <w:szCs w:val="36"/>
        </w:rPr>
        <w:drawing>
          <wp:inline distT="0" distB="0" distL="0" distR="0" wp14:anchorId="566FBA86" wp14:editId="53DCA8C3">
            <wp:extent cx="5943600" cy="3343275"/>
            <wp:effectExtent l="0" t="0" r="0" b="9525"/>
            <wp:docPr id="1137854834" name="Picture 1" descr="A close-up of a data presen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4834" name="Picture 1" descr="A close-up of a data presentation&#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4B3D8216" w14:textId="77777777" w:rsidR="00FF6F25" w:rsidRDefault="00FF6F25" w:rsidP="00FF6F25">
      <w:pPr>
        <w:pStyle w:val="NormalWeb"/>
        <w:shd w:val="clear" w:color="auto" w:fill="FFFFFF"/>
        <w:spacing w:before="0" w:beforeAutospacing="0" w:after="240" w:afterAutospacing="0"/>
        <w:rPr>
          <w:rFonts w:ascii="Segoe UI" w:hAnsi="Segoe UI" w:cs="Segoe UI"/>
          <w:color w:val="24292F"/>
          <w:sz w:val="21"/>
          <w:szCs w:val="21"/>
        </w:rPr>
      </w:pPr>
      <w:r>
        <w:rPr>
          <w:b/>
          <w:bCs/>
          <w:sz w:val="36"/>
          <w:szCs w:val="36"/>
        </w:rPr>
        <w:br/>
        <w:t xml:space="preserve">Data Volume- </w:t>
      </w:r>
      <w:r>
        <w:rPr>
          <w:rFonts w:ascii="Segoe UI" w:hAnsi="Segoe UI" w:cs="Segoe UI"/>
          <w:color w:val="24292F"/>
          <w:sz w:val="21"/>
          <w:szCs w:val="21"/>
        </w:rPr>
        <w:t>Data volume refers to the amount of data generated, stored, processed, or transmitted within a specific timeframe or context. It encompasses various forms of data, including structured data (e.g., relational databases), unstructured data (e.g., text documents, images, videos), and semi-structured data (e.g., XML files).</w:t>
      </w:r>
    </w:p>
    <w:p w14:paraId="11B470EB" w14:textId="0FAC66F8" w:rsidR="00FF6F25" w:rsidRDefault="00FF6F25" w:rsidP="00FF6F25">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The term "data volume" is often used in the context of big data, which involves the management and analysis of extremely large and complex datasets. In this context, data volume is a key consideration due to the challenges associated with storing, processing, and extracting meaningful insights from vast amounts of data.</w:t>
      </w:r>
    </w:p>
    <w:p w14:paraId="513DCD0E" w14:textId="7AF7346E" w:rsidR="00FF6F25" w:rsidRDefault="00FF6F25">
      <w:pPr>
        <w:rPr>
          <w:b/>
          <w:bCs/>
          <w:sz w:val="36"/>
          <w:szCs w:val="36"/>
        </w:rPr>
      </w:pPr>
      <w:r>
        <w:rPr>
          <w:b/>
          <w:bCs/>
          <w:sz w:val="36"/>
          <w:szCs w:val="36"/>
        </w:rPr>
        <w:t>Data Variety-</w:t>
      </w:r>
    </w:p>
    <w:p w14:paraId="675F2D5B" w14:textId="77777777" w:rsidR="00FF6F25" w:rsidRPr="00FF6F25" w:rsidRDefault="00FF6F25" w:rsidP="00FF6F25">
      <w:pPr>
        <w:shd w:val="clear" w:color="auto" w:fill="FFFFFF"/>
        <w:spacing w:after="24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color w:val="24292F"/>
          <w:kern w:val="0"/>
          <w:sz w:val="21"/>
          <w:szCs w:val="21"/>
          <w14:ligatures w14:val="none"/>
        </w:rPr>
        <w:t>Data variety refers to the different types of data that exist within an organization. This can include structured data, such as customer records or financial transactions, as well as unstructured data, such as emails, social media posts, or images. The variety of data that an organization has can impact its ability to make informed decisions, as well as its ability to comply with regulations and protect sensitive information.</w:t>
      </w:r>
    </w:p>
    <w:p w14:paraId="495BF152" w14:textId="77777777" w:rsidR="00FF6F25" w:rsidRPr="00FF6F25" w:rsidRDefault="00FF6F25" w:rsidP="00FF6F25">
      <w:pPr>
        <w:shd w:val="clear" w:color="auto" w:fill="FFFFFF"/>
        <w:spacing w:after="24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color w:val="24292F"/>
          <w:kern w:val="0"/>
          <w:sz w:val="21"/>
          <w:szCs w:val="21"/>
          <w14:ligatures w14:val="none"/>
        </w:rPr>
        <w:t xml:space="preserve">There are </w:t>
      </w:r>
      <w:proofErr w:type="gramStart"/>
      <w:r w:rsidRPr="00FF6F25">
        <w:rPr>
          <w:rFonts w:ascii="Segoe UI" w:eastAsia="Times New Roman" w:hAnsi="Segoe UI" w:cs="Segoe UI"/>
          <w:color w:val="24292F"/>
          <w:kern w:val="0"/>
          <w:sz w:val="21"/>
          <w:szCs w:val="21"/>
          <w14:ligatures w14:val="none"/>
        </w:rPr>
        <w:t>a number of</w:t>
      </w:r>
      <w:proofErr w:type="gramEnd"/>
      <w:r w:rsidRPr="00FF6F25">
        <w:rPr>
          <w:rFonts w:ascii="Segoe UI" w:eastAsia="Times New Roman" w:hAnsi="Segoe UI" w:cs="Segoe UI"/>
          <w:color w:val="24292F"/>
          <w:kern w:val="0"/>
          <w:sz w:val="21"/>
          <w:szCs w:val="21"/>
          <w14:ligatures w14:val="none"/>
        </w:rPr>
        <w:t xml:space="preserve"> factors that can contribute to data variety, including:</w:t>
      </w:r>
    </w:p>
    <w:p w14:paraId="6745BAE4" w14:textId="77777777" w:rsidR="00FF6F25" w:rsidRPr="00FF6F25" w:rsidRDefault="00FF6F25" w:rsidP="00FF6F25">
      <w:pPr>
        <w:numPr>
          <w:ilvl w:val="0"/>
          <w:numId w:val="1"/>
        </w:numPr>
        <w:shd w:val="clear" w:color="auto" w:fill="FFFFFF"/>
        <w:spacing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b/>
          <w:bCs/>
          <w:color w:val="24292F"/>
          <w:kern w:val="0"/>
          <w:sz w:val="21"/>
          <w:szCs w:val="21"/>
          <w14:ligatures w14:val="none"/>
        </w:rPr>
        <w:t>The sources of data:</w:t>
      </w:r>
      <w:r w:rsidRPr="00FF6F25">
        <w:rPr>
          <w:rFonts w:ascii="Segoe UI" w:eastAsia="Times New Roman" w:hAnsi="Segoe UI" w:cs="Segoe UI"/>
          <w:color w:val="24292F"/>
          <w:kern w:val="0"/>
          <w:sz w:val="21"/>
          <w:szCs w:val="21"/>
          <w14:ligatures w14:val="none"/>
        </w:rPr>
        <w:t> Data can come from a variety of sources, both internal and external to the organization. Internal data sources might include customer relationship management (CRM) systems, enterprise resource planning (ERP) systems, and financial systems. External data sources might include social media, public records, and third-party data providers.</w:t>
      </w:r>
    </w:p>
    <w:p w14:paraId="791FB070" w14:textId="77777777" w:rsidR="00FF6F25" w:rsidRPr="00FF6F25" w:rsidRDefault="00FF6F25" w:rsidP="00FF6F25">
      <w:pPr>
        <w:numPr>
          <w:ilvl w:val="0"/>
          <w:numId w:val="1"/>
        </w:numPr>
        <w:shd w:val="clear" w:color="auto" w:fill="FFFFFF"/>
        <w:spacing w:before="60"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b/>
          <w:bCs/>
          <w:color w:val="24292F"/>
          <w:kern w:val="0"/>
          <w:sz w:val="21"/>
          <w:szCs w:val="21"/>
          <w14:ligatures w14:val="none"/>
        </w:rPr>
        <w:t>The types of data:</w:t>
      </w:r>
      <w:r w:rsidRPr="00FF6F25">
        <w:rPr>
          <w:rFonts w:ascii="Segoe UI" w:eastAsia="Times New Roman" w:hAnsi="Segoe UI" w:cs="Segoe UI"/>
          <w:color w:val="24292F"/>
          <w:kern w:val="0"/>
          <w:sz w:val="21"/>
          <w:szCs w:val="21"/>
          <w14:ligatures w14:val="none"/>
        </w:rPr>
        <w:t> Data can come in a variety of formats, including text, numbers, images, and video. The type of data can impact how it is stored, processed, and analyzed.</w:t>
      </w:r>
    </w:p>
    <w:p w14:paraId="4FC0C34E" w14:textId="77777777" w:rsidR="00FF6F25" w:rsidRPr="00FF6F25" w:rsidRDefault="00FF6F25" w:rsidP="00FF6F25">
      <w:pPr>
        <w:numPr>
          <w:ilvl w:val="0"/>
          <w:numId w:val="1"/>
        </w:numPr>
        <w:shd w:val="clear" w:color="auto" w:fill="FFFFFF"/>
        <w:spacing w:before="60"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b/>
          <w:bCs/>
          <w:color w:val="24292F"/>
          <w:kern w:val="0"/>
          <w:sz w:val="21"/>
          <w:szCs w:val="21"/>
          <w14:ligatures w14:val="none"/>
        </w:rPr>
        <w:t>The structure of data:</w:t>
      </w:r>
      <w:r w:rsidRPr="00FF6F25">
        <w:rPr>
          <w:rFonts w:ascii="Segoe UI" w:eastAsia="Times New Roman" w:hAnsi="Segoe UI" w:cs="Segoe UI"/>
          <w:color w:val="24292F"/>
          <w:kern w:val="0"/>
          <w:sz w:val="21"/>
          <w:szCs w:val="21"/>
          <w14:ligatures w14:val="none"/>
        </w:rPr>
        <w:t> Data can be structured or unstructured. Structured data is data that is organized in a way that makes it easy to search and analyze. Unstructured data is data that is not organized in a way that makes it easy to search and analyze.</w:t>
      </w:r>
    </w:p>
    <w:p w14:paraId="2D2BCE56" w14:textId="77777777" w:rsidR="00FF6F25" w:rsidRDefault="00FF6F25">
      <w:pPr>
        <w:rPr>
          <w:b/>
          <w:bCs/>
          <w:sz w:val="36"/>
          <w:szCs w:val="36"/>
        </w:rPr>
      </w:pPr>
    </w:p>
    <w:p w14:paraId="28CAB570" w14:textId="5729F524" w:rsidR="00FF6F25" w:rsidRDefault="00FF6F25">
      <w:pPr>
        <w:rPr>
          <w:b/>
          <w:bCs/>
          <w:sz w:val="36"/>
          <w:szCs w:val="36"/>
        </w:rPr>
      </w:pPr>
      <w:r>
        <w:rPr>
          <w:b/>
          <w:bCs/>
          <w:sz w:val="36"/>
          <w:szCs w:val="36"/>
        </w:rPr>
        <w:t>Data Velocity-</w:t>
      </w:r>
    </w:p>
    <w:p w14:paraId="0E951060" w14:textId="77777777" w:rsidR="00FF6F25" w:rsidRDefault="00FF6F25" w:rsidP="00FF6F25">
      <w:pPr>
        <w:pStyle w:val="NormalWeb"/>
        <w:shd w:val="clear" w:color="auto" w:fill="FFFFFF"/>
        <w:spacing w:before="0" w:beforeAutospacing="0" w:after="240" w:afterAutospacing="0"/>
        <w:rPr>
          <w:rFonts w:ascii="Segoe UI" w:hAnsi="Segoe UI" w:cs="Segoe UI"/>
          <w:color w:val="24292F"/>
          <w:sz w:val="21"/>
          <w:szCs w:val="21"/>
        </w:rPr>
      </w:pPr>
      <w:r>
        <w:rPr>
          <w:rStyle w:val="Strong"/>
          <w:rFonts w:ascii="Segoe UI" w:eastAsiaTheme="majorEastAsia" w:hAnsi="Segoe UI" w:cs="Segoe UI"/>
          <w:color w:val="24292F"/>
          <w:sz w:val="21"/>
          <w:szCs w:val="21"/>
        </w:rPr>
        <w:t>Data velocity</w:t>
      </w:r>
      <w:r>
        <w:rPr>
          <w:rFonts w:ascii="Segoe UI" w:hAnsi="Segoe UI" w:cs="Segoe UI"/>
          <w:color w:val="24292F"/>
          <w:sz w:val="21"/>
          <w:szCs w:val="21"/>
        </w:rPr>
        <w:t xml:space="preserve"> refers to the speed at which data is generated, processed, and analyzed. It's a crucial aspect of data management and analytics, as it determines how quickly insights can be extracted from data and how effectively organizations can respond to changing conditions.</w:t>
      </w:r>
    </w:p>
    <w:p w14:paraId="07A1F63D" w14:textId="77777777" w:rsidR="00FF6F25" w:rsidRDefault="00FF6F25" w:rsidP="00FF6F25">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Data velocity is influenced by several factors, including:</w:t>
      </w:r>
    </w:p>
    <w:p w14:paraId="6B7040F3" w14:textId="77777777" w:rsidR="00FF6F25" w:rsidRDefault="00FF6F25" w:rsidP="00FF6F25">
      <w:pPr>
        <w:pStyle w:val="NormalWeb"/>
        <w:numPr>
          <w:ilvl w:val="0"/>
          <w:numId w:val="2"/>
        </w:numPr>
        <w:shd w:val="clear" w:color="auto" w:fill="FFFFFF"/>
        <w:spacing w:before="240" w:beforeAutospacing="0" w:after="240" w:afterAutospacing="0"/>
        <w:rPr>
          <w:rFonts w:ascii="Segoe UI" w:hAnsi="Segoe UI" w:cs="Segoe UI"/>
          <w:color w:val="24292F"/>
          <w:sz w:val="21"/>
          <w:szCs w:val="21"/>
        </w:rPr>
      </w:pPr>
      <w:r>
        <w:rPr>
          <w:rStyle w:val="Strong"/>
          <w:rFonts w:ascii="Segoe UI" w:eastAsiaTheme="majorEastAsia" w:hAnsi="Segoe UI" w:cs="Segoe UI"/>
          <w:color w:val="24292F"/>
          <w:sz w:val="21"/>
          <w:szCs w:val="21"/>
        </w:rPr>
        <w:t>Data generation rate:</w:t>
      </w:r>
      <w:r>
        <w:rPr>
          <w:rFonts w:ascii="Segoe UI" w:hAnsi="Segoe UI" w:cs="Segoe UI"/>
          <w:color w:val="24292F"/>
          <w:sz w:val="21"/>
          <w:szCs w:val="21"/>
        </w:rPr>
        <w:t xml:space="preserve"> This refers to the speed at which new data is created. It can vary significantly depending on the source, such as real-time sensors, social media platforms, or transaction systems.</w:t>
      </w:r>
    </w:p>
    <w:p w14:paraId="4C788C5C" w14:textId="77777777" w:rsidR="00FF6F25" w:rsidRDefault="00FF6F25" w:rsidP="00FF6F25">
      <w:pPr>
        <w:pStyle w:val="NormalWeb"/>
        <w:numPr>
          <w:ilvl w:val="0"/>
          <w:numId w:val="2"/>
        </w:numPr>
        <w:shd w:val="clear" w:color="auto" w:fill="FFFFFF"/>
        <w:spacing w:before="240" w:beforeAutospacing="0" w:after="240" w:afterAutospacing="0"/>
        <w:rPr>
          <w:rFonts w:ascii="Segoe UI" w:hAnsi="Segoe UI" w:cs="Segoe UI"/>
          <w:color w:val="24292F"/>
          <w:sz w:val="21"/>
          <w:szCs w:val="21"/>
        </w:rPr>
      </w:pPr>
      <w:r>
        <w:rPr>
          <w:rStyle w:val="Strong"/>
          <w:rFonts w:ascii="Segoe UI" w:eastAsiaTheme="majorEastAsia" w:hAnsi="Segoe UI" w:cs="Segoe UI"/>
          <w:color w:val="24292F"/>
          <w:sz w:val="21"/>
          <w:szCs w:val="21"/>
        </w:rPr>
        <w:t>Data processing speed:</w:t>
      </w:r>
      <w:r>
        <w:rPr>
          <w:rFonts w:ascii="Segoe UI" w:hAnsi="Segoe UI" w:cs="Segoe UI"/>
          <w:color w:val="24292F"/>
          <w:sz w:val="21"/>
          <w:szCs w:val="21"/>
        </w:rPr>
        <w:t xml:space="preserve"> This refers to the time it takes to transform raw data into a usable format for analysis. Factors like data volume, complexity, and the processing capabilities of systems can impact processing speed.</w:t>
      </w:r>
    </w:p>
    <w:p w14:paraId="47AD766B" w14:textId="77777777" w:rsidR="00FF6F25" w:rsidRDefault="00FF6F25" w:rsidP="00FF6F25">
      <w:pPr>
        <w:pStyle w:val="NormalWeb"/>
        <w:numPr>
          <w:ilvl w:val="0"/>
          <w:numId w:val="2"/>
        </w:numPr>
        <w:shd w:val="clear" w:color="auto" w:fill="FFFFFF"/>
        <w:spacing w:before="240" w:beforeAutospacing="0" w:after="240" w:afterAutospacing="0"/>
        <w:rPr>
          <w:rFonts w:ascii="Segoe UI" w:hAnsi="Segoe UI" w:cs="Segoe UI"/>
          <w:color w:val="24292F"/>
          <w:sz w:val="21"/>
          <w:szCs w:val="21"/>
        </w:rPr>
      </w:pPr>
      <w:r>
        <w:rPr>
          <w:rStyle w:val="Strong"/>
          <w:rFonts w:ascii="Segoe UI" w:eastAsiaTheme="majorEastAsia" w:hAnsi="Segoe UI" w:cs="Segoe UI"/>
          <w:color w:val="24292F"/>
          <w:sz w:val="21"/>
          <w:szCs w:val="21"/>
        </w:rPr>
        <w:t>Data analysis speed:</w:t>
      </w:r>
      <w:r>
        <w:rPr>
          <w:rFonts w:ascii="Segoe UI" w:hAnsi="Segoe UI" w:cs="Segoe UI"/>
          <w:color w:val="24292F"/>
          <w:sz w:val="21"/>
          <w:szCs w:val="21"/>
        </w:rPr>
        <w:t xml:space="preserve"> This refers to the time it takes to analyze data and extract insights. It depends on the complexity of the analysis, the algorithms used, and the computing power available.</w:t>
      </w:r>
    </w:p>
    <w:p w14:paraId="782C08B5" w14:textId="4012E82F" w:rsidR="00FF6F25" w:rsidRDefault="00FF6F25" w:rsidP="00FF6F25">
      <w:pPr>
        <w:shd w:val="clear" w:color="auto" w:fill="FFFFFF"/>
        <w:spacing w:after="240" w:line="240" w:lineRule="auto"/>
        <w:rPr>
          <w:rFonts w:ascii="Segoe UI" w:eastAsia="Times New Roman" w:hAnsi="Segoe UI" w:cs="Segoe UI"/>
          <w:color w:val="24292F"/>
          <w:kern w:val="0"/>
          <w14:ligatures w14:val="none"/>
        </w:rPr>
      </w:pPr>
      <w:r w:rsidRPr="00FF6F25">
        <w:rPr>
          <w:rFonts w:ascii="Segoe UI" w:eastAsia="Times New Roman" w:hAnsi="Segoe UI" w:cs="Segoe UI"/>
          <w:b/>
          <w:bCs/>
          <w:color w:val="24292F"/>
          <w:kern w:val="0"/>
          <w14:ligatures w14:val="none"/>
        </w:rPr>
        <w:lastRenderedPageBreak/>
        <w:t>Data Accessibility</w:t>
      </w:r>
      <w:r w:rsidRPr="00FF6F25">
        <w:rPr>
          <w:rFonts w:ascii="Segoe UI" w:eastAsia="Times New Roman" w:hAnsi="Segoe UI" w:cs="Segoe UI"/>
          <w:color w:val="24292F"/>
          <w:kern w:val="0"/>
          <w14:ligatures w14:val="none"/>
        </w:rPr>
        <w:t xml:space="preserve"> </w:t>
      </w:r>
      <w:r>
        <w:rPr>
          <w:rFonts w:ascii="Segoe UI" w:eastAsia="Times New Roman" w:hAnsi="Segoe UI" w:cs="Segoe UI"/>
          <w:color w:val="24292F"/>
          <w:kern w:val="0"/>
          <w14:ligatures w14:val="none"/>
        </w:rPr>
        <w:t>–</w:t>
      </w:r>
    </w:p>
    <w:p w14:paraId="1EBEC953" w14:textId="55100282" w:rsidR="00FF6F25" w:rsidRPr="00FF6F25" w:rsidRDefault="00FF6F25" w:rsidP="00FF6F25">
      <w:pPr>
        <w:shd w:val="clear" w:color="auto" w:fill="FFFFFF"/>
        <w:spacing w:after="240" w:line="240" w:lineRule="auto"/>
        <w:rPr>
          <w:rFonts w:ascii="Segoe UI" w:eastAsia="Times New Roman" w:hAnsi="Segoe UI" w:cs="Segoe UI"/>
          <w:color w:val="24292F"/>
          <w:kern w:val="0"/>
          <w:sz w:val="21"/>
          <w:szCs w:val="21"/>
          <w14:ligatures w14:val="none"/>
        </w:rPr>
      </w:pPr>
      <w:r>
        <w:rPr>
          <w:rFonts w:ascii="Segoe UI" w:eastAsia="Times New Roman" w:hAnsi="Segoe UI" w:cs="Segoe UI"/>
          <w:color w:val="24292F"/>
          <w:kern w:val="0"/>
          <w14:ligatures w14:val="none"/>
        </w:rPr>
        <w:t xml:space="preserve">Data Accessibility </w:t>
      </w:r>
      <w:r w:rsidRPr="00FF6F25">
        <w:rPr>
          <w:rFonts w:ascii="Segoe UI" w:eastAsia="Times New Roman" w:hAnsi="Segoe UI" w:cs="Segoe UI"/>
          <w:color w:val="24292F"/>
          <w:kern w:val="0"/>
          <w:sz w:val="21"/>
          <w:szCs w:val="21"/>
          <w14:ligatures w14:val="none"/>
        </w:rPr>
        <w:t>refers to the ease with which data can be accessed, understood, and used by authorized users. It involves ensuring that data is available, reliable, and presented in a clear and consistent manner. Here are some key points regarding data accessibility:</w:t>
      </w:r>
    </w:p>
    <w:p w14:paraId="183E2E53" w14:textId="77777777" w:rsidR="00FF6F25" w:rsidRPr="00FF6F25" w:rsidRDefault="00FF6F25" w:rsidP="00FF6F25">
      <w:pPr>
        <w:numPr>
          <w:ilvl w:val="0"/>
          <w:numId w:val="3"/>
        </w:numPr>
        <w:shd w:val="clear" w:color="auto" w:fill="FFFFFF"/>
        <w:spacing w:before="240" w:after="24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b/>
          <w:bCs/>
          <w:color w:val="24292F"/>
          <w:kern w:val="0"/>
          <w:sz w:val="21"/>
          <w:szCs w:val="21"/>
          <w14:ligatures w14:val="none"/>
        </w:rPr>
        <w:t>Importance:</w:t>
      </w:r>
      <w:r w:rsidRPr="00FF6F25">
        <w:rPr>
          <w:rFonts w:ascii="Segoe UI" w:eastAsia="Times New Roman" w:hAnsi="Segoe UI" w:cs="Segoe UI"/>
          <w:color w:val="24292F"/>
          <w:kern w:val="0"/>
          <w:sz w:val="21"/>
          <w:szCs w:val="21"/>
          <w14:ligatures w14:val="none"/>
        </w:rPr>
        <w:t xml:space="preserve"> Data accessibility is crucial for various reasons. It enables informed decision-making, facilitates data analysis and research, enhances transparency and accountability, and promotes collaboration and knowledge sharing.</w:t>
      </w:r>
    </w:p>
    <w:p w14:paraId="2483F055" w14:textId="77777777" w:rsidR="00FF6F25" w:rsidRPr="00FF6F25" w:rsidRDefault="00FF6F25" w:rsidP="00FF6F25">
      <w:pPr>
        <w:numPr>
          <w:ilvl w:val="0"/>
          <w:numId w:val="3"/>
        </w:numPr>
        <w:shd w:val="clear" w:color="auto" w:fill="FFFFFF"/>
        <w:spacing w:before="240" w:after="24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b/>
          <w:bCs/>
          <w:color w:val="24292F"/>
          <w:kern w:val="0"/>
          <w:sz w:val="21"/>
          <w:szCs w:val="21"/>
          <w14:ligatures w14:val="none"/>
        </w:rPr>
        <w:t>Challenges:</w:t>
      </w:r>
      <w:r w:rsidRPr="00FF6F25">
        <w:rPr>
          <w:rFonts w:ascii="Segoe UI" w:eastAsia="Times New Roman" w:hAnsi="Segoe UI" w:cs="Segoe UI"/>
          <w:color w:val="24292F"/>
          <w:kern w:val="0"/>
          <w:sz w:val="21"/>
          <w:szCs w:val="21"/>
          <w14:ligatures w14:val="none"/>
        </w:rPr>
        <w:t xml:space="preserve"> There are several challenges to achieving data accessibility, including data volume and complexity, data privacy and security concerns, lack of standardization, and technological limitations.</w:t>
      </w:r>
    </w:p>
    <w:p w14:paraId="74A7BFF9" w14:textId="77777777" w:rsidR="00FF6F25" w:rsidRPr="00FF6F25" w:rsidRDefault="00FF6F25" w:rsidP="00FF6F25">
      <w:pPr>
        <w:numPr>
          <w:ilvl w:val="0"/>
          <w:numId w:val="3"/>
        </w:numPr>
        <w:shd w:val="clear" w:color="auto" w:fill="FFFFFF"/>
        <w:spacing w:before="240" w:after="24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b/>
          <w:bCs/>
          <w:color w:val="24292F"/>
          <w:kern w:val="0"/>
          <w:sz w:val="21"/>
          <w:szCs w:val="21"/>
          <w14:ligatures w14:val="none"/>
        </w:rPr>
        <w:t>Strategies for Improving Accessibility:</w:t>
      </w:r>
      <w:r w:rsidRPr="00FF6F25">
        <w:rPr>
          <w:rFonts w:ascii="Segoe UI" w:eastAsia="Times New Roman" w:hAnsi="Segoe UI" w:cs="Segoe UI"/>
          <w:color w:val="24292F"/>
          <w:kern w:val="0"/>
          <w:sz w:val="21"/>
          <w:szCs w:val="21"/>
          <w14:ligatures w14:val="none"/>
        </w:rPr>
        <w:t xml:space="preserve"> To enhance data accessibility, organizations can implement various strategies such as:</w:t>
      </w:r>
    </w:p>
    <w:p w14:paraId="627C9E27" w14:textId="77777777" w:rsidR="00FF6F25" w:rsidRPr="00FF6F25" w:rsidRDefault="00FF6F25" w:rsidP="00FF6F25">
      <w:pPr>
        <w:numPr>
          <w:ilvl w:val="1"/>
          <w:numId w:val="3"/>
        </w:numPr>
        <w:shd w:val="clear" w:color="auto" w:fill="FFFFFF"/>
        <w:spacing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color w:val="24292F"/>
          <w:kern w:val="0"/>
          <w:sz w:val="21"/>
          <w:szCs w:val="21"/>
          <w14:ligatures w14:val="none"/>
        </w:rPr>
        <w:t>Data governance and management: Establishing policies and procedures for data management, including data collection, storage, and access.</w:t>
      </w:r>
    </w:p>
    <w:p w14:paraId="61CC312E" w14:textId="77777777" w:rsidR="00FF6F25" w:rsidRPr="00FF6F25" w:rsidRDefault="00FF6F25" w:rsidP="00FF6F25">
      <w:pPr>
        <w:numPr>
          <w:ilvl w:val="1"/>
          <w:numId w:val="3"/>
        </w:numPr>
        <w:shd w:val="clear" w:color="auto" w:fill="FFFFFF"/>
        <w:spacing w:before="60"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color w:val="24292F"/>
          <w:kern w:val="0"/>
          <w:sz w:val="21"/>
          <w:szCs w:val="21"/>
          <w14:ligatures w14:val="none"/>
        </w:rPr>
        <w:t>Data standardization: Adopting common data formats and structures to ensure consistency and interoperability.</w:t>
      </w:r>
    </w:p>
    <w:p w14:paraId="7187AAF1" w14:textId="77777777" w:rsidR="00FF6F25" w:rsidRPr="00FF6F25" w:rsidRDefault="00FF6F25" w:rsidP="00FF6F25">
      <w:pPr>
        <w:numPr>
          <w:ilvl w:val="1"/>
          <w:numId w:val="3"/>
        </w:numPr>
        <w:shd w:val="clear" w:color="auto" w:fill="FFFFFF"/>
        <w:spacing w:before="60"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color w:val="24292F"/>
          <w:kern w:val="0"/>
          <w:sz w:val="21"/>
          <w:szCs w:val="21"/>
          <w14:ligatures w14:val="none"/>
        </w:rPr>
        <w:t>Data visualization: Presenting data in visual formats like charts, graphs, and dashboards to make it more easily understandable.</w:t>
      </w:r>
    </w:p>
    <w:p w14:paraId="7CB5DBB4" w14:textId="77777777" w:rsidR="00FF6F25" w:rsidRPr="00FF6F25" w:rsidRDefault="00FF6F25" w:rsidP="00FF6F25">
      <w:pPr>
        <w:numPr>
          <w:ilvl w:val="1"/>
          <w:numId w:val="3"/>
        </w:numPr>
        <w:shd w:val="clear" w:color="auto" w:fill="FFFFFF"/>
        <w:spacing w:before="60"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color w:val="24292F"/>
          <w:kern w:val="0"/>
          <w:sz w:val="21"/>
          <w:szCs w:val="21"/>
          <w14:ligatures w14:val="none"/>
        </w:rPr>
        <w:t>User-friendly interfaces: Designing user interfaces that are intuitive and easy to navigate, enabling users to find and access data efficiently.</w:t>
      </w:r>
    </w:p>
    <w:p w14:paraId="67BA87D7" w14:textId="77777777" w:rsidR="00FF6F25" w:rsidRDefault="00FF6F25" w:rsidP="00FF6F25">
      <w:pPr>
        <w:numPr>
          <w:ilvl w:val="1"/>
          <w:numId w:val="3"/>
        </w:numPr>
        <w:shd w:val="clear" w:color="auto" w:fill="FFFFFF"/>
        <w:spacing w:before="60" w:after="0" w:line="240" w:lineRule="auto"/>
        <w:rPr>
          <w:rFonts w:ascii="Segoe UI" w:eastAsia="Times New Roman" w:hAnsi="Segoe UI" w:cs="Segoe UI"/>
          <w:color w:val="24292F"/>
          <w:kern w:val="0"/>
          <w:sz w:val="21"/>
          <w:szCs w:val="21"/>
          <w14:ligatures w14:val="none"/>
        </w:rPr>
      </w:pPr>
      <w:r w:rsidRPr="00FF6F25">
        <w:rPr>
          <w:rFonts w:ascii="Segoe UI" w:eastAsia="Times New Roman" w:hAnsi="Segoe UI" w:cs="Segoe UI"/>
          <w:color w:val="24292F"/>
          <w:kern w:val="0"/>
          <w:sz w:val="21"/>
          <w:szCs w:val="21"/>
          <w14:ligatures w14:val="none"/>
        </w:rPr>
        <w:t xml:space="preserve">Data security: Implementing robust security measures to protect sensitive data from unauthorized access and </w:t>
      </w:r>
      <w:proofErr w:type="spellStart"/>
      <w:proofErr w:type="gramStart"/>
      <w:r w:rsidRPr="00FF6F25">
        <w:rPr>
          <w:rFonts w:ascii="Segoe UI" w:eastAsia="Times New Roman" w:hAnsi="Segoe UI" w:cs="Segoe UI"/>
          <w:color w:val="24292F"/>
          <w:kern w:val="0"/>
          <w:sz w:val="21"/>
          <w:szCs w:val="21"/>
          <w14:ligatures w14:val="none"/>
        </w:rPr>
        <w:t>breache</w:t>
      </w:r>
      <w:proofErr w:type="spellEnd"/>
      <w:proofErr w:type="gramEnd"/>
    </w:p>
    <w:p w14:paraId="0A1C4EA8" w14:textId="77777777" w:rsidR="00E43934" w:rsidRDefault="00E43934" w:rsidP="00E43934">
      <w:pPr>
        <w:shd w:val="clear" w:color="auto" w:fill="FFFFFF"/>
        <w:spacing w:before="60" w:after="0" w:line="240" w:lineRule="auto"/>
        <w:rPr>
          <w:rFonts w:ascii="Segoe UI" w:eastAsia="Times New Roman" w:hAnsi="Segoe UI" w:cs="Segoe UI"/>
          <w:color w:val="24292F"/>
          <w:kern w:val="0"/>
          <w:sz w:val="21"/>
          <w:szCs w:val="21"/>
          <w14:ligatures w14:val="none"/>
        </w:rPr>
      </w:pPr>
    </w:p>
    <w:p w14:paraId="5614B7D3" w14:textId="00814A26" w:rsidR="00E43934" w:rsidRPr="00E43934" w:rsidRDefault="00E43934" w:rsidP="00E43934">
      <w:pPr>
        <w:shd w:val="clear" w:color="auto" w:fill="FFFFFF"/>
        <w:spacing w:after="240" w:line="240" w:lineRule="auto"/>
        <w:rPr>
          <w:rFonts w:ascii="Segoe UI" w:eastAsia="Times New Roman" w:hAnsi="Segoe UI" w:cs="Segoe UI"/>
          <w:color w:val="24292F"/>
          <w:kern w:val="0"/>
          <w14:ligatures w14:val="none"/>
        </w:rPr>
      </w:pPr>
      <w:r w:rsidRPr="00E43934">
        <w:rPr>
          <w:rFonts w:ascii="Segoe UI" w:eastAsia="Times New Roman" w:hAnsi="Segoe UI" w:cs="Segoe UI"/>
          <w:b/>
          <w:bCs/>
          <w:color w:val="24292F"/>
          <w:kern w:val="0"/>
          <w14:ligatures w14:val="none"/>
        </w:rPr>
        <w:t>Data integration</w:t>
      </w:r>
      <w:r w:rsidRPr="00E43934">
        <w:rPr>
          <w:rFonts w:ascii="Segoe UI" w:eastAsia="Times New Roman" w:hAnsi="Segoe UI" w:cs="Segoe UI"/>
          <w:color w:val="24292F"/>
          <w:kern w:val="0"/>
          <w14:ligatures w14:val="none"/>
        </w:rPr>
        <w:t xml:space="preserve"> </w:t>
      </w:r>
      <w:r>
        <w:rPr>
          <w:rFonts w:ascii="Segoe UI" w:eastAsia="Times New Roman" w:hAnsi="Segoe UI" w:cs="Segoe UI"/>
          <w:color w:val="24292F"/>
          <w:kern w:val="0"/>
          <w14:ligatures w14:val="none"/>
        </w:rPr>
        <w:t>-</w:t>
      </w:r>
    </w:p>
    <w:p w14:paraId="55B9B770" w14:textId="14FB1C81" w:rsidR="00E43934" w:rsidRPr="00E43934" w:rsidRDefault="00E43934" w:rsidP="00E43934">
      <w:pPr>
        <w:shd w:val="clear" w:color="auto" w:fill="FFFFFF"/>
        <w:spacing w:after="240" w:line="240" w:lineRule="auto"/>
        <w:rPr>
          <w:rFonts w:ascii="Segoe UI" w:eastAsia="Times New Roman" w:hAnsi="Segoe UI" w:cs="Segoe UI"/>
          <w:color w:val="24292F"/>
          <w:kern w:val="0"/>
          <w:sz w:val="21"/>
          <w:szCs w:val="21"/>
          <w14:ligatures w14:val="none"/>
        </w:rPr>
      </w:pPr>
      <w:r>
        <w:rPr>
          <w:rFonts w:ascii="Segoe UI" w:eastAsia="Times New Roman" w:hAnsi="Segoe UI" w:cs="Segoe UI"/>
          <w:color w:val="24292F"/>
          <w:kern w:val="0"/>
          <w:sz w:val="21"/>
          <w:szCs w:val="21"/>
          <w14:ligatures w14:val="none"/>
        </w:rPr>
        <w:t xml:space="preserve">Data Integration </w:t>
      </w:r>
      <w:r w:rsidRPr="00E43934">
        <w:rPr>
          <w:rFonts w:ascii="Segoe UI" w:eastAsia="Times New Roman" w:hAnsi="Segoe UI" w:cs="Segoe UI"/>
          <w:color w:val="24292F"/>
          <w:kern w:val="0"/>
          <w:sz w:val="21"/>
          <w:szCs w:val="21"/>
          <w14:ligatures w14:val="none"/>
        </w:rPr>
        <w:t>is the process of combining data from different sources into a single, cohesive data set. This can be done for a variety of reasons, such as:</w:t>
      </w:r>
    </w:p>
    <w:p w14:paraId="50BF1848" w14:textId="77777777" w:rsidR="00E43934" w:rsidRPr="00E43934" w:rsidRDefault="00E43934" w:rsidP="00E43934">
      <w:pPr>
        <w:numPr>
          <w:ilvl w:val="0"/>
          <w:numId w:val="4"/>
        </w:numPr>
        <w:shd w:val="clear" w:color="auto" w:fill="FFFFFF"/>
        <w:spacing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t>To improve data quality:</w:t>
      </w:r>
      <w:r w:rsidRPr="00E43934">
        <w:rPr>
          <w:rFonts w:ascii="Segoe UI" w:eastAsia="Times New Roman" w:hAnsi="Segoe UI" w:cs="Segoe UI"/>
          <w:color w:val="24292F"/>
          <w:kern w:val="0"/>
          <w:sz w:val="21"/>
          <w:szCs w:val="21"/>
          <w14:ligatures w14:val="none"/>
        </w:rPr>
        <w:t> By combining data from multiple sources, you can identify and correct errors, inconsistencies, and missing values.</w:t>
      </w:r>
    </w:p>
    <w:p w14:paraId="4E135EC4" w14:textId="77777777" w:rsidR="00E43934" w:rsidRPr="00E43934" w:rsidRDefault="00E43934" w:rsidP="00E43934">
      <w:pPr>
        <w:numPr>
          <w:ilvl w:val="0"/>
          <w:numId w:val="4"/>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t>To increase data completeness:</w:t>
      </w:r>
      <w:r w:rsidRPr="00E43934">
        <w:rPr>
          <w:rFonts w:ascii="Segoe UI" w:eastAsia="Times New Roman" w:hAnsi="Segoe UI" w:cs="Segoe UI"/>
          <w:color w:val="24292F"/>
          <w:kern w:val="0"/>
          <w:sz w:val="21"/>
          <w:szCs w:val="21"/>
          <w14:ligatures w14:val="none"/>
        </w:rPr>
        <w:t> By combining data from multiple sources, you can get a more complete picture of the data you're working with.</w:t>
      </w:r>
    </w:p>
    <w:p w14:paraId="58277286" w14:textId="77777777" w:rsidR="00E43934" w:rsidRPr="00E43934" w:rsidRDefault="00E43934" w:rsidP="00E43934">
      <w:pPr>
        <w:numPr>
          <w:ilvl w:val="0"/>
          <w:numId w:val="4"/>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t>To support decision-making:</w:t>
      </w:r>
      <w:r w:rsidRPr="00E43934">
        <w:rPr>
          <w:rFonts w:ascii="Segoe UI" w:eastAsia="Times New Roman" w:hAnsi="Segoe UI" w:cs="Segoe UI"/>
          <w:color w:val="24292F"/>
          <w:kern w:val="0"/>
          <w:sz w:val="21"/>
          <w:szCs w:val="21"/>
          <w14:ligatures w14:val="none"/>
        </w:rPr>
        <w:t> By combining data from multiple sources, you can get a better understanding of the relationships between different data points and make more informed decisions.</w:t>
      </w:r>
    </w:p>
    <w:p w14:paraId="7C61590A" w14:textId="77777777" w:rsidR="00E43934" w:rsidRPr="00E43934" w:rsidRDefault="00E43934" w:rsidP="00E43934">
      <w:pPr>
        <w:shd w:val="clear" w:color="auto" w:fill="FFFFFF"/>
        <w:spacing w:after="24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color w:val="24292F"/>
          <w:kern w:val="0"/>
          <w:sz w:val="21"/>
          <w:szCs w:val="21"/>
          <w14:ligatures w14:val="none"/>
        </w:rPr>
        <w:t>Data integration can be a complex and challenging process, but it is essential for many businesses and organizations. By following best practices and using the right tools, you can successfully integrate data from different sources and gain valuable insights from your data.</w:t>
      </w:r>
    </w:p>
    <w:p w14:paraId="3DA1D715" w14:textId="77777777" w:rsidR="00E43934" w:rsidRPr="00E43934" w:rsidRDefault="00E43934" w:rsidP="00E43934">
      <w:pPr>
        <w:shd w:val="clear" w:color="auto" w:fill="FFFFFF"/>
        <w:spacing w:after="24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color w:val="24292F"/>
          <w:kern w:val="0"/>
          <w:sz w:val="21"/>
          <w:szCs w:val="21"/>
          <w14:ligatures w14:val="none"/>
        </w:rPr>
        <w:t>Here are some of the benefits of data integration:</w:t>
      </w:r>
    </w:p>
    <w:p w14:paraId="04C5239D" w14:textId="77777777" w:rsidR="00E43934" w:rsidRPr="00E43934" w:rsidRDefault="00E43934" w:rsidP="00E43934">
      <w:pPr>
        <w:numPr>
          <w:ilvl w:val="0"/>
          <w:numId w:val="5"/>
        </w:numPr>
        <w:shd w:val="clear" w:color="auto" w:fill="FFFFFF"/>
        <w:spacing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lastRenderedPageBreak/>
        <w:t>Improved data quality:</w:t>
      </w:r>
      <w:r w:rsidRPr="00E43934">
        <w:rPr>
          <w:rFonts w:ascii="Segoe UI" w:eastAsia="Times New Roman" w:hAnsi="Segoe UI" w:cs="Segoe UI"/>
          <w:color w:val="24292F"/>
          <w:kern w:val="0"/>
          <w:sz w:val="21"/>
          <w:szCs w:val="21"/>
          <w14:ligatures w14:val="none"/>
        </w:rPr>
        <w:t> By combining data from multiple sources, you can identify and correct errors, inconsistencies, and missing values.</w:t>
      </w:r>
    </w:p>
    <w:p w14:paraId="19F3EF7E" w14:textId="77777777" w:rsidR="00E43934" w:rsidRPr="00E43934" w:rsidRDefault="00E43934" w:rsidP="00E43934">
      <w:pPr>
        <w:numPr>
          <w:ilvl w:val="0"/>
          <w:numId w:val="5"/>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t>Increased data completeness:</w:t>
      </w:r>
      <w:r w:rsidRPr="00E43934">
        <w:rPr>
          <w:rFonts w:ascii="Segoe UI" w:eastAsia="Times New Roman" w:hAnsi="Segoe UI" w:cs="Segoe UI"/>
          <w:color w:val="24292F"/>
          <w:kern w:val="0"/>
          <w:sz w:val="21"/>
          <w:szCs w:val="21"/>
          <w14:ligatures w14:val="none"/>
        </w:rPr>
        <w:t> By combining data from multiple sources, you can get a more complete picture of the data you're working with.</w:t>
      </w:r>
    </w:p>
    <w:p w14:paraId="3E3763C1" w14:textId="77777777" w:rsidR="00E43934" w:rsidRPr="00E43934" w:rsidRDefault="00E43934" w:rsidP="00E43934">
      <w:pPr>
        <w:numPr>
          <w:ilvl w:val="0"/>
          <w:numId w:val="5"/>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t>Better decision-making:</w:t>
      </w:r>
      <w:r w:rsidRPr="00E43934">
        <w:rPr>
          <w:rFonts w:ascii="Segoe UI" w:eastAsia="Times New Roman" w:hAnsi="Segoe UI" w:cs="Segoe UI"/>
          <w:color w:val="24292F"/>
          <w:kern w:val="0"/>
          <w:sz w:val="21"/>
          <w:szCs w:val="21"/>
          <w14:ligatures w14:val="none"/>
        </w:rPr>
        <w:t> By combining data from multiple sources, you can get a better understanding of the relationships between different data points and make more informed decisions.</w:t>
      </w:r>
    </w:p>
    <w:p w14:paraId="6DFAB8AE" w14:textId="77777777" w:rsidR="00E43934" w:rsidRPr="00E43934" w:rsidRDefault="00E43934" w:rsidP="00E43934">
      <w:pPr>
        <w:numPr>
          <w:ilvl w:val="0"/>
          <w:numId w:val="5"/>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t>Reduced costs:</w:t>
      </w:r>
      <w:r w:rsidRPr="00E43934">
        <w:rPr>
          <w:rFonts w:ascii="Segoe UI" w:eastAsia="Times New Roman" w:hAnsi="Segoe UI" w:cs="Segoe UI"/>
          <w:color w:val="24292F"/>
          <w:kern w:val="0"/>
          <w:sz w:val="21"/>
          <w:szCs w:val="21"/>
          <w14:ligatures w14:val="none"/>
        </w:rPr>
        <w:t> By integrating data from multiple sources, you can reduce the costs of data storage and management.</w:t>
      </w:r>
    </w:p>
    <w:p w14:paraId="468BD5AF" w14:textId="77777777" w:rsidR="00E43934" w:rsidRDefault="00E43934" w:rsidP="00E43934">
      <w:pPr>
        <w:numPr>
          <w:ilvl w:val="0"/>
          <w:numId w:val="5"/>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b/>
          <w:bCs/>
          <w:color w:val="24292F"/>
          <w:kern w:val="0"/>
          <w:sz w:val="21"/>
          <w:szCs w:val="21"/>
          <w14:ligatures w14:val="none"/>
        </w:rPr>
        <w:t>Improved customer service:</w:t>
      </w:r>
      <w:r w:rsidRPr="00E43934">
        <w:rPr>
          <w:rFonts w:ascii="Segoe UI" w:eastAsia="Times New Roman" w:hAnsi="Segoe UI" w:cs="Segoe UI"/>
          <w:color w:val="24292F"/>
          <w:kern w:val="0"/>
          <w:sz w:val="21"/>
          <w:szCs w:val="21"/>
          <w14:ligatures w14:val="none"/>
        </w:rPr>
        <w:t> By integrating data from multiple sources, you can provide better customer service by giving your customers a more complete and accurate view of their accounts.</w:t>
      </w:r>
    </w:p>
    <w:p w14:paraId="38DE3E5E" w14:textId="77777777" w:rsidR="00E43934" w:rsidRDefault="00E43934" w:rsidP="00E43934">
      <w:pPr>
        <w:shd w:val="clear" w:color="auto" w:fill="FFFFFF"/>
        <w:spacing w:before="60" w:after="0" w:line="240" w:lineRule="auto"/>
        <w:rPr>
          <w:rFonts w:ascii="Segoe UI" w:eastAsia="Times New Roman" w:hAnsi="Segoe UI" w:cs="Segoe UI"/>
          <w:color w:val="24292F"/>
          <w:kern w:val="0"/>
          <w:sz w:val="21"/>
          <w:szCs w:val="21"/>
          <w14:ligatures w14:val="none"/>
        </w:rPr>
      </w:pPr>
    </w:p>
    <w:p w14:paraId="0BFB44EA" w14:textId="5A58E95D" w:rsidR="00E43934" w:rsidRPr="00E43934" w:rsidRDefault="00E43934" w:rsidP="00E43934">
      <w:pPr>
        <w:pStyle w:val="NormalWeb"/>
        <w:shd w:val="clear" w:color="auto" w:fill="FFFFFF"/>
        <w:spacing w:before="0" w:beforeAutospacing="0" w:after="240" w:afterAutospacing="0"/>
        <w:rPr>
          <w:rFonts w:ascii="Segoe UI" w:hAnsi="Segoe UI" w:cs="Segoe UI"/>
          <w:b/>
          <w:bCs/>
          <w:color w:val="24292F"/>
        </w:rPr>
      </w:pPr>
      <w:r w:rsidRPr="00E43934">
        <w:rPr>
          <w:rFonts w:ascii="Segoe UI" w:hAnsi="Segoe UI" w:cs="Segoe UI"/>
          <w:b/>
          <w:bCs/>
          <w:color w:val="24292F"/>
        </w:rPr>
        <w:t>Advance analytics</w:t>
      </w:r>
      <w:r>
        <w:rPr>
          <w:rFonts w:ascii="Segoe UI" w:hAnsi="Segoe UI" w:cs="Segoe UI"/>
          <w:b/>
          <w:bCs/>
          <w:color w:val="24292F"/>
        </w:rPr>
        <w:t xml:space="preserve"> and AI -</w:t>
      </w:r>
    </w:p>
    <w:p w14:paraId="24671806" w14:textId="76288821" w:rsidR="00E43934" w:rsidRDefault="00E43934" w:rsidP="00E43934">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analytics leverages various AI techniques such as predictive modeling, machine learning, natural language processing, and deep learning to analyze vast amounts of structured and unstructured data. These techniques enable businesses to identify trends, predict outcomes, optimize processes, and automate tasks, leading to improved efficiency and decision-making.</w:t>
      </w:r>
    </w:p>
    <w:p w14:paraId="22116A62" w14:textId="77777777" w:rsidR="00E43934" w:rsidRDefault="00E43934" w:rsidP="00E43934">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For example, in the retail industry, advance analytics can be used to analyze customer purchase patterns, identify buying trends, and predict future demand. This information can help retailers optimize inventory management, personalize marketing campaigns, and improve overall customer experience.</w:t>
      </w:r>
    </w:p>
    <w:p w14:paraId="48FA8D13" w14:textId="4A0ADD2A" w:rsidR="00E43934" w:rsidRDefault="00E43934" w:rsidP="00E43934">
      <w:pPr>
        <w:pStyle w:val="NormalWeb"/>
        <w:shd w:val="clear" w:color="auto" w:fill="FFFFFF"/>
        <w:spacing w:before="0" w:beforeAutospacing="0" w:after="240" w:afterAutospacing="0"/>
        <w:rPr>
          <w:rFonts w:ascii="Segoe UI" w:hAnsi="Segoe UI" w:cs="Segoe UI"/>
          <w:b/>
          <w:bCs/>
          <w:color w:val="24292F"/>
        </w:rPr>
      </w:pPr>
      <w:r w:rsidRPr="00E43934">
        <w:rPr>
          <w:rFonts w:ascii="Segoe UI" w:hAnsi="Segoe UI" w:cs="Segoe UI"/>
          <w:b/>
          <w:bCs/>
          <w:color w:val="24292F"/>
        </w:rPr>
        <w:t xml:space="preserve">Data Governance and Ethics </w:t>
      </w:r>
      <w:r>
        <w:rPr>
          <w:rFonts w:ascii="Segoe UI" w:hAnsi="Segoe UI" w:cs="Segoe UI"/>
          <w:b/>
          <w:bCs/>
          <w:color w:val="24292F"/>
        </w:rPr>
        <w:t>–</w:t>
      </w:r>
    </w:p>
    <w:p w14:paraId="79CC9101" w14:textId="77777777" w:rsidR="00E43934" w:rsidRDefault="00E43934" w:rsidP="00E43934">
      <w:pPr>
        <w:pStyle w:val="NormalWeb"/>
        <w:shd w:val="clear" w:color="auto" w:fill="FFFFFF"/>
        <w:spacing w:before="0" w:beforeAutospacing="0" w:after="240" w:afterAutospacing="0"/>
        <w:rPr>
          <w:rFonts w:ascii="Segoe UI" w:hAnsi="Segoe UI" w:cs="Segoe UI"/>
          <w:color w:val="24292F"/>
          <w:sz w:val="21"/>
          <w:szCs w:val="21"/>
        </w:rPr>
      </w:pPr>
      <w:r>
        <w:rPr>
          <w:rStyle w:val="Strong"/>
          <w:rFonts w:ascii="Segoe UI" w:eastAsiaTheme="majorEastAsia" w:hAnsi="Segoe UI" w:cs="Segoe UI"/>
          <w:color w:val="24292F"/>
          <w:sz w:val="21"/>
          <w:szCs w:val="21"/>
        </w:rPr>
        <w:t>Data governance</w:t>
      </w:r>
      <w:r>
        <w:rPr>
          <w:rFonts w:ascii="Segoe UI" w:hAnsi="Segoe UI" w:cs="Segoe UI"/>
          <w:color w:val="24292F"/>
          <w:sz w:val="21"/>
          <w:szCs w:val="21"/>
        </w:rPr>
        <w:t xml:space="preserve"> refers to the overall management of data within an organization, encompassing policies, processes, and technologies that ensure the integrity, security, and accessibility of data. It involves establishing data standards, defining data ownership and usage rights, and implementing data protection measures.</w:t>
      </w:r>
    </w:p>
    <w:p w14:paraId="37E3D896" w14:textId="77777777" w:rsidR="00E43934" w:rsidRDefault="00E43934" w:rsidP="00E43934">
      <w:pPr>
        <w:pStyle w:val="NormalWeb"/>
        <w:shd w:val="clear" w:color="auto" w:fill="FFFFFF"/>
        <w:spacing w:before="0" w:beforeAutospacing="0" w:after="240" w:afterAutospacing="0"/>
        <w:rPr>
          <w:rFonts w:ascii="Segoe UI" w:hAnsi="Segoe UI" w:cs="Segoe UI"/>
          <w:color w:val="24292F"/>
          <w:sz w:val="21"/>
          <w:szCs w:val="21"/>
        </w:rPr>
      </w:pPr>
      <w:r>
        <w:rPr>
          <w:rStyle w:val="Strong"/>
          <w:rFonts w:ascii="Segoe UI" w:eastAsiaTheme="majorEastAsia" w:hAnsi="Segoe UI" w:cs="Segoe UI"/>
          <w:color w:val="24292F"/>
          <w:sz w:val="21"/>
          <w:szCs w:val="21"/>
        </w:rPr>
        <w:t>Data ethics</w:t>
      </w:r>
      <w:r>
        <w:rPr>
          <w:rFonts w:ascii="Segoe UI" w:hAnsi="Segoe UI" w:cs="Segoe UI"/>
          <w:color w:val="24292F"/>
          <w:sz w:val="21"/>
          <w:szCs w:val="21"/>
        </w:rPr>
        <w:t xml:space="preserve"> focuses on the ethical implications of data collection, storage, analysis, and use. It addresses issues such as privacy, transparency, accountability, and fairness in data practices. Data ethics guidelines aim to ensure that data is used responsibly and in a manner that respects individual rights and societal values.</w:t>
      </w:r>
    </w:p>
    <w:p w14:paraId="3AF8CAD5" w14:textId="77777777" w:rsidR="00E43934" w:rsidRDefault="00E43934" w:rsidP="00E43934">
      <w:pPr>
        <w:pStyle w:val="NormalWeb"/>
        <w:shd w:val="clear" w:color="auto" w:fill="FFFFFF"/>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In summary, data governance is about managing data effectively and securely, while data ethics is about using data ethically and responsibly. Both are essential for organizations to build trust with their customers, stakeholders, and the </w:t>
      </w:r>
      <w:proofErr w:type="gramStart"/>
      <w:r>
        <w:rPr>
          <w:rFonts w:ascii="Segoe UI" w:hAnsi="Segoe UI" w:cs="Segoe UI"/>
          <w:color w:val="24292F"/>
          <w:sz w:val="21"/>
          <w:szCs w:val="21"/>
        </w:rPr>
        <w:t>general public</w:t>
      </w:r>
      <w:proofErr w:type="gramEnd"/>
      <w:r>
        <w:rPr>
          <w:rFonts w:ascii="Segoe UI" w:hAnsi="Segoe UI" w:cs="Segoe UI"/>
          <w:color w:val="24292F"/>
          <w:sz w:val="21"/>
          <w:szCs w:val="21"/>
        </w:rPr>
        <w:t>.</w:t>
      </w:r>
    </w:p>
    <w:p w14:paraId="39A5D9C2" w14:textId="77777777" w:rsidR="00E43934" w:rsidRDefault="00E43934" w:rsidP="00E43934">
      <w:pPr>
        <w:pStyle w:val="NormalWeb"/>
        <w:shd w:val="clear" w:color="auto" w:fill="FFFFFF"/>
        <w:spacing w:before="0" w:beforeAutospacing="0" w:after="240" w:afterAutospacing="0"/>
        <w:rPr>
          <w:rFonts w:ascii="Segoe UI" w:hAnsi="Segoe UI" w:cs="Segoe UI"/>
          <w:b/>
          <w:bCs/>
          <w:color w:val="24292F"/>
        </w:rPr>
      </w:pPr>
    </w:p>
    <w:p w14:paraId="5E41B9F5" w14:textId="77777777" w:rsidR="00E43934" w:rsidRDefault="00E43934" w:rsidP="00E43934">
      <w:pPr>
        <w:shd w:val="clear" w:color="auto" w:fill="FFFFFF"/>
        <w:spacing w:after="240" w:line="240" w:lineRule="auto"/>
        <w:rPr>
          <w:rFonts w:ascii="Segoe UI" w:eastAsia="Times New Roman" w:hAnsi="Segoe UI" w:cs="Segoe UI"/>
          <w:color w:val="24292F"/>
          <w:kern w:val="0"/>
          <w:sz w:val="21"/>
          <w:szCs w:val="21"/>
          <w14:ligatures w14:val="none"/>
        </w:rPr>
      </w:pPr>
    </w:p>
    <w:p w14:paraId="011CD40F" w14:textId="77777777" w:rsidR="00E43934" w:rsidRDefault="00E43934" w:rsidP="00E43934">
      <w:pPr>
        <w:shd w:val="clear" w:color="auto" w:fill="FFFFFF"/>
        <w:spacing w:after="240" w:line="240" w:lineRule="auto"/>
        <w:rPr>
          <w:rFonts w:ascii="Segoe UI" w:eastAsia="Times New Roman" w:hAnsi="Segoe UI" w:cs="Segoe UI"/>
          <w:b/>
          <w:bCs/>
          <w:color w:val="24292F"/>
          <w:kern w:val="0"/>
          <w:sz w:val="28"/>
          <w:szCs w:val="28"/>
          <w14:ligatures w14:val="none"/>
        </w:rPr>
      </w:pPr>
    </w:p>
    <w:p w14:paraId="3E025047" w14:textId="79CE799F" w:rsidR="00E43934" w:rsidRDefault="00E43934" w:rsidP="00E43934">
      <w:pPr>
        <w:shd w:val="clear" w:color="auto" w:fill="FFFFFF"/>
        <w:spacing w:after="240" w:line="240" w:lineRule="auto"/>
        <w:rPr>
          <w:rFonts w:ascii="Segoe UI" w:eastAsia="Times New Roman" w:hAnsi="Segoe UI" w:cs="Segoe UI"/>
          <w:b/>
          <w:bCs/>
          <w:color w:val="24292F"/>
          <w:kern w:val="0"/>
          <w:sz w:val="28"/>
          <w:szCs w:val="28"/>
          <w14:ligatures w14:val="none"/>
        </w:rPr>
      </w:pPr>
      <w:r>
        <w:rPr>
          <w:rFonts w:ascii="Segoe UI" w:eastAsia="Times New Roman" w:hAnsi="Segoe UI" w:cs="Segoe UI"/>
          <w:b/>
          <w:bCs/>
          <w:color w:val="24292F"/>
          <w:kern w:val="0"/>
          <w:sz w:val="28"/>
          <w:szCs w:val="28"/>
          <w14:ligatures w14:val="none"/>
        </w:rPr>
        <w:lastRenderedPageBreak/>
        <w:t>D</w:t>
      </w:r>
      <w:r w:rsidRPr="00E43934">
        <w:rPr>
          <w:rFonts w:ascii="Segoe UI" w:eastAsia="Times New Roman" w:hAnsi="Segoe UI" w:cs="Segoe UI"/>
          <w:b/>
          <w:bCs/>
          <w:color w:val="24292F"/>
          <w:kern w:val="0"/>
          <w:sz w:val="28"/>
          <w:szCs w:val="28"/>
          <w14:ligatures w14:val="none"/>
        </w:rPr>
        <w:t>emocratization of data</w:t>
      </w:r>
      <w:r>
        <w:rPr>
          <w:rFonts w:ascii="Segoe UI" w:eastAsia="Times New Roman" w:hAnsi="Segoe UI" w:cs="Segoe UI"/>
          <w:b/>
          <w:bCs/>
          <w:color w:val="24292F"/>
          <w:kern w:val="0"/>
          <w:sz w:val="28"/>
          <w:szCs w:val="28"/>
          <w14:ligatures w14:val="none"/>
        </w:rPr>
        <w:t>-</w:t>
      </w:r>
    </w:p>
    <w:p w14:paraId="313FA484" w14:textId="10B655B2" w:rsidR="00E43934" w:rsidRPr="00E43934" w:rsidRDefault="00E43934" w:rsidP="00E43934">
      <w:pPr>
        <w:shd w:val="clear" w:color="auto" w:fill="FFFFFF"/>
        <w:spacing w:after="240" w:line="240" w:lineRule="auto"/>
        <w:rPr>
          <w:rFonts w:ascii="Segoe UI" w:eastAsia="Times New Roman" w:hAnsi="Segoe UI" w:cs="Segoe UI"/>
          <w:b/>
          <w:bCs/>
          <w:color w:val="24292F"/>
          <w:kern w:val="0"/>
          <w:sz w:val="28"/>
          <w:szCs w:val="28"/>
          <w14:ligatures w14:val="none"/>
        </w:rPr>
      </w:pPr>
      <w:r w:rsidRPr="00E43934">
        <w:rPr>
          <w:rFonts w:ascii="Segoe UI" w:eastAsia="Times New Roman" w:hAnsi="Segoe UI" w:cs="Segoe UI"/>
          <w:color w:val="24292F"/>
          <w:kern w:val="0"/>
          <w:sz w:val="21"/>
          <w:szCs w:val="21"/>
          <w14:ligatures w14:val="none"/>
        </w:rPr>
        <w:t>The democratization of data refers to the increasing accessibility and availability of data to a wider range of people and organizations. This trend is being driven by several factors, including the rise of the internet, the development of new data collection and analysis tools, and the growing awareness of the value of data.</w:t>
      </w:r>
    </w:p>
    <w:p w14:paraId="71972C80" w14:textId="77777777" w:rsidR="00E43934" w:rsidRPr="00E43934" w:rsidRDefault="00E43934" w:rsidP="00E43934">
      <w:pPr>
        <w:shd w:val="clear" w:color="auto" w:fill="FFFFFF"/>
        <w:spacing w:after="24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color w:val="24292F"/>
          <w:kern w:val="0"/>
          <w:sz w:val="21"/>
          <w:szCs w:val="21"/>
          <w14:ligatures w14:val="none"/>
        </w:rPr>
        <w:t xml:space="preserve">The democratization of data has </w:t>
      </w:r>
      <w:proofErr w:type="gramStart"/>
      <w:r w:rsidRPr="00E43934">
        <w:rPr>
          <w:rFonts w:ascii="Segoe UI" w:eastAsia="Times New Roman" w:hAnsi="Segoe UI" w:cs="Segoe UI"/>
          <w:color w:val="24292F"/>
          <w:kern w:val="0"/>
          <w:sz w:val="21"/>
          <w:szCs w:val="21"/>
          <w14:ligatures w14:val="none"/>
        </w:rPr>
        <w:t>a number of</w:t>
      </w:r>
      <w:proofErr w:type="gramEnd"/>
      <w:r w:rsidRPr="00E43934">
        <w:rPr>
          <w:rFonts w:ascii="Segoe UI" w:eastAsia="Times New Roman" w:hAnsi="Segoe UI" w:cs="Segoe UI"/>
          <w:color w:val="24292F"/>
          <w:kern w:val="0"/>
          <w:sz w:val="21"/>
          <w:szCs w:val="21"/>
          <w14:ligatures w14:val="none"/>
        </w:rPr>
        <w:t xml:space="preserve"> potential benefits, including:</w:t>
      </w:r>
    </w:p>
    <w:p w14:paraId="4F930E74" w14:textId="77777777" w:rsidR="00E43934" w:rsidRPr="00E43934" w:rsidRDefault="00E43934" w:rsidP="00E43934">
      <w:pPr>
        <w:numPr>
          <w:ilvl w:val="0"/>
          <w:numId w:val="6"/>
        </w:numPr>
        <w:shd w:val="clear" w:color="auto" w:fill="FFFFFF"/>
        <w:spacing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color w:val="24292F"/>
          <w:kern w:val="0"/>
          <w:sz w:val="21"/>
          <w:szCs w:val="21"/>
          <w14:ligatures w14:val="none"/>
        </w:rPr>
        <w:t>Increased transparency and accountability: When data is more widely available, it becomes easier for people to hold organizations and governments accountable for their actions.</w:t>
      </w:r>
    </w:p>
    <w:p w14:paraId="579E5DF8" w14:textId="77777777" w:rsidR="00E43934" w:rsidRPr="00E43934" w:rsidRDefault="00E43934" w:rsidP="00E43934">
      <w:pPr>
        <w:numPr>
          <w:ilvl w:val="0"/>
          <w:numId w:val="6"/>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color w:val="24292F"/>
          <w:kern w:val="0"/>
          <w:sz w:val="21"/>
          <w:szCs w:val="21"/>
          <w14:ligatures w14:val="none"/>
        </w:rPr>
        <w:t>Improved decision-making: Access to more data can help people make better decisions, both personally and professionally.</w:t>
      </w:r>
    </w:p>
    <w:p w14:paraId="7187C729" w14:textId="77777777" w:rsidR="00E43934" w:rsidRPr="00E43934" w:rsidRDefault="00E43934" w:rsidP="00E43934">
      <w:pPr>
        <w:numPr>
          <w:ilvl w:val="0"/>
          <w:numId w:val="6"/>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color w:val="24292F"/>
          <w:kern w:val="0"/>
          <w:sz w:val="21"/>
          <w:szCs w:val="21"/>
          <w14:ligatures w14:val="none"/>
        </w:rPr>
        <w:t>Increased innovation: The availability of data can spur innovation by allowing people to develop new products and services.</w:t>
      </w:r>
    </w:p>
    <w:p w14:paraId="00F06875" w14:textId="77777777" w:rsidR="00E43934" w:rsidRPr="00E43934" w:rsidRDefault="00E43934" w:rsidP="00E43934">
      <w:pPr>
        <w:numPr>
          <w:ilvl w:val="0"/>
          <w:numId w:val="6"/>
        </w:numPr>
        <w:shd w:val="clear" w:color="auto" w:fill="FFFFFF"/>
        <w:spacing w:before="60" w:after="0" w:line="240" w:lineRule="auto"/>
        <w:rPr>
          <w:rFonts w:ascii="Segoe UI" w:eastAsia="Times New Roman" w:hAnsi="Segoe UI" w:cs="Segoe UI"/>
          <w:color w:val="24292F"/>
          <w:kern w:val="0"/>
          <w:sz w:val="21"/>
          <w:szCs w:val="21"/>
          <w14:ligatures w14:val="none"/>
        </w:rPr>
      </w:pPr>
      <w:r w:rsidRPr="00E43934">
        <w:rPr>
          <w:rFonts w:ascii="Segoe UI" w:eastAsia="Times New Roman" w:hAnsi="Segoe UI" w:cs="Segoe UI"/>
          <w:color w:val="24292F"/>
          <w:kern w:val="0"/>
          <w:sz w:val="21"/>
          <w:szCs w:val="21"/>
          <w14:ligatures w14:val="none"/>
        </w:rPr>
        <w:t>Enhanced economic growth: The democratization of data can lead to economic growth by creating new opportunities for businesses and entrepreneurs.</w:t>
      </w:r>
    </w:p>
    <w:p w14:paraId="06808529" w14:textId="77777777" w:rsidR="00E43934" w:rsidRPr="00E43934" w:rsidRDefault="00E43934" w:rsidP="00E43934">
      <w:pPr>
        <w:pStyle w:val="NormalWeb"/>
        <w:shd w:val="clear" w:color="auto" w:fill="FFFFFF"/>
        <w:spacing w:before="0" w:beforeAutospacing="0" w:after="240" w:afterAutospacing="0"/>
        <w:rPr>
          <w:rFonts w:ascii="Segoe UI" w:hAnsi="Segoe UI" w:cs="Segoe UI"/>
          <w:b/>
          <w:bCs/>
          <w:color w:val="24292F"/>
        </w:rPr>
      </w:pPr>
    </w:p>
    <w:p w14:paraId="6ECE872F" w14:textId="77777777" w:rsidR="00E43934" w:rsidRPr="00E43934" w:rsidRDefault="00E43934" w:rsidP="00E43934">
      <w:pPr>
        <w:shd w:val="clear" w:color="auto" w:fill="FFFFFF"/>
        <w:spacing w:before="60" w:after="0" w:line="240" w:lineRule="auto"/>
        <w:rPr>
          <w:rFonts w:ascii="Segoe UI" w:eastAsia="Times New Roman" w:hAnsi="Segoe UI" w:cs="Segoe UI"/>
          <w:color w:val="24292F"/>
          <w:kern w:val="0"/>
          <w:sz w:val="21"/>
          <w:szCs w:val="21"/>
          <w14:ligatures w14:val="none"/>
        </w:rPr>
      </w:pPr>
    </w:p>
    <w:p w14:paraId="22366544" w14:textId="77777777" w:rsidR="00E43934" w:rsidRPr="00FF6F25" w:rsidRDefault="00E43934" w:rsidP="00E43934">
      <w:pPr>
        <w:shd w:val="clear" w:color="auto" w:fill="FFFFFF"/>
        <w:spacing w:before="60" w:after="0" w:line="240" w:lineRule="auto"/>
        <w:rPr>
          <w:rFonts w:ascii="Segoe UI" w:eastAsia="Times New Roman" w:hAnsi="Segoe UI" w:cs="Segoe UI"/>
          <w:color w:val="24292F"/>
          <w:kern w:val="0"/>
          <w:sz w:val="21"/>
          <w:szCs w:val="21"/>
          <w14:ligatures w14:val="none"/>
        </w:rPr>
      </w:pPr>
    </w:p>
    <w:p w14:paraId="349D6023" w14:textId="77777777" w:rsidR="00FF6F25" w:rsidRDefault="00FF6F25" w:rsidP="00FF6F25">
      <w:pPr>
        <w:pStyle w:val="NormalWeb"/>
        <w:shd w:val="clear" w:color="auto" w:fill="FFFFFF"/>
        <w:spacing w:before="240" w:beforeAutospacing="0" w:after="240" w:afterAutospacing="0"/>
        <w:ind w:left="720"/>
        <w:rPr>
          <w:rFonts w:ascii="Segoe UI" w:hAnsi="Segoe UI" w:cs="Segoe UI"/>
          <w:color w:val="24292F"/>
          <w:sz w:val="21"/>
          <w:szCs w:val="21"/>
        </w:rPr>
      </w:pPr>
    </w:p>
    <w:p w14:paraId="5E3B04FC" w14:textId="77777777" w:rsidR="00FF6F25" w:rsidRPr="005C1739" w:rsidRDefault="00FF6F25">
      <w:pPr>
        <w:rPr>
          <w:b/>
          <w:bCs/>
          <w:sz w:val="36"/>
          <w:szCs w:val="36"/>
        </w:rPr>
      </w:pPr>
    </w:p>
    <w:sectPr w:rsidR="00FF6F25" w:rsidRPr="005C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C3C55"/>
    <w:multiLevelType w:val="multilevel"/>
    <w:tmpl w:val="A82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B0DFA"/>
    <w:multiLevelType w:val="multilevel"/>
    <w:tmpl w:val="C6A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7322C"/>
    <w:multiLevelType w:val="multilevel"/>
    <w:tmpl w:val="03C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3338B"/>
    <w:multiLevelType w:val="multilevel"/>
    <w:tmpl w:val="49F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064E42"/>
    <w:multiLevelType w:val="multilevel"/>
    <w:tmpl w:val="E8A6B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6115CD"/>
    <w:multiLevelType w:val="multilevel"/>
    <w:tmpl w:val="0CF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7914">
    <w:abstractNumId w:val="2"/>
  </w:num>
  <w:num w:numId="2" w16cid:durableId="735595466">
    <w:abstractNumId w:val="1"/>
  </w:num>
  <w:num w:numId="3" w16cid:durableId="902717209">
    <w:abstractNumId w:val="4"/>
  </w:num>
  <w:num w:numId="4" w16cid:durableId="105662350">
    <w:abstractNumId w:val="0"/>
  </w:num>
  <w:num w:numId="5" w16cid:durableId="501047374">
    <w:abstractNumId w:val="3"/>
  </w:num>
  <w:num w:numId="6" w16cid:durableId="1295603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39"/>
    <w:rsid w:val="005C1739"/>
    <w:rsid w:val="00E43934"/>
    <w:rsid w:val="00FF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DF3AC"/>
  <w15:chartTrackingRefBased/>
  <w15:docId w15:val="{97D1E0D1-4602-483E-A776-E2AFCDC7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739"/>
    <w:rPr>
      <w:rFonts w:eastAsiaTheme="majorEastAsia" w:cstheme="majorBidi"/>
      <w:color w:val="272727" w:themeColor="text1" w:themeTint="D8"/>
    </w:rPr>
  </w:style>
  <w:style w:type="paragraph" w:styleId="Title">
    <w:name w:val="Title"/>
    <w:basedOn w:val="Normal"/>
    <w:next w:val="Normal"/>
    <w:link w:val="TitleChar"/>
    <w:uiPriority w:val="10"/>
    <w:qFormat/>
    <w:rsid w:val="005C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739"/>
    <w:pPr>
      <w:spacing w:before="160"/>
      <w:jc w:val="center"/>
    </w:pPr>
    <w:rPr>
      <w:i/>
      <w:iCs/>
      <w:color w:val="404040" w:themeColor="text1" w:themeTint="BF"/>
    </w:rPr>
  </w:style>
  <w:style w:type="character" w:customStyle="1" w:styleId="QuoteChar">
    <w:name w:val="Quote Char"/>
    <w:basedOn w:val="DefaultParagraphFont"/>
    <w:link w:val="Quote"/>
    <w:uiPriority w:val="29"/>
    <w:rsid w:val="005C1739"/>
    <w:rPr>
      <w:i/>
      <w:iCs/>
      <w:color w:val="404040" w:themeColor="text1" w:themeTint="BF"/>
    </w:rPr>
  </w:style>
  <w:style w:type="paragraph" w:styleId="ListParagraph">
    <w:name w:val="List Paragraph"/>
    <w:basedOn w:val="Normal"/>
    <w:uiPriority w:val="34"/>
    <w:qFormat/>
    <w:rsid w:val="005C1739"/>
    <w:pPr>
      <w:ind w:left="720"/>
      <w:contextualSpacing/>
    </w:pPr>
  </w:style>
  <w:style w:type="character" w:styleId="IntenseEmphasis">
    <w:name w:val="Intense Emphasis"/>
    <w:basedOn w:val="DefaultParagraphFont"/>
    <w:uiPriority w:val="21"/>
    <w:qFormat/>
    <w:rsid w:val="005C1739"/>
    <w:rPr>
      <w:i/>
      <w:iCs/>
      <w:color w:val="0F4761" w:themeColor="accent1" w:themeShade="BF"/>
    </w:rPr>
  </w:style>
  <w:style w:type="paragraph" w:styleId="IntenseQuote">
    <w:name w:val="Intense Quote"/>
    <w:basedOn w:val="Normal"/>
    <w:next w:val="Normal"/>
    <w:link w:val="IntenseQuoteChar"/>
    <w:uiPriority w:val="30"/>
    <w:qFormat/>
    <w:rsid w:val="005C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739"/>
    <w:rPr>
      <w:i/>
      <w:iCs/>
      <w:color w:val="0F4761" w:themeColor="accent1" w:themeShade="BF"/>
    </w:rPr>
  </w:style>
  <w:style w:type="character" w:styleId="IntenseReference">
    <w:name w:val="Intense Reference"/>
    <w:basedOn w:val="DefaultParagraphFont"/>
    <w:uiPriority w:val="32"/>
    <w:qFormat/>
    <w:rsid w:val="005C1739"/>
    <w:rPr>
      <w:b/>
      <w:bCs/>
      <w:smallCaps/>
      <w:color w:val="0F4761" w:themeColor="accent1" w:themeShade="BF"/>
      <w:spacing w:val="5"/>
    </w:rPr>
  </w:style>
  <w:style w:type="paragraph" w:styleId="NormalWeb">
    <w:name w:val="Normal (Web)"/>
    <w:basedOn w:val="Normal"/>
    <w:uiPriority w:val="99"/>
    <w:semiHidden/>
    <w:unhideWhenUsed/>
    <w:rsid w:val="00FF6F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6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23537">
      <w:bodyDiv w:val="1"/>
      <w:marLeft w:val="0"/>
      <w:marRight w:val="0"/>
      <w:marTop w:val="0"/>
      <w:marBottom w:val="0"/>
      <w:divBdr>
        <w:top w:val="none" w:sz="0" w:space="0" w:color="auto"/>
        <w:left w:val="none" w:sz="0" w:space="0" w:color="auto"/>
        <w:bottom w:val="none" w:sz="0" w:space="0" w:color="auto"/>
        <w:right w:val="none" w:sz="0" w:space="0" w:color="auto"/>
      </w:divBdr>
    </w:div>
    <w:div w:id="305547283">
      <w:bodyDiv w:val="1"/>
      <w:marLeft w:val="0"/>
      <w:marRight w:val="0"/>
      <w:marTop w:val="0"/>
      <w:marBottom w:val="0"/>
      <w:divBdr>
        <w:top w:val="none" w:sz="0" w:space="0" w:color="auto"/>
        <w:left w:val="none" w:sz="0" w:space="0" w:color="auto"/>
        <w:bottom w:val="none" w:sz="0" w:space="0" w:color="auto"/>
        <w:right w:val="none" w:sz="0" w:space="0" w:color="auto"/>
      </w:divBdr>
    </w:div>
    <w:div w:id="767896601">
      <w:bodyDiv w:val="1"/>
      <w:marLeft w:val="0"/>
      <w:marRight w:val="0"/>
      <w:marTop w:val="0"/>
      <w:marBottom w:val="0"/>
      <w:divBdr>
        <w:top w:val="none" w:sz="0" w:space="0" w:color="auto"/>
        <w:left w:val="none" w:sz="0" w:space="0" w:color="auto"/>
        <w:bottom w:val="none" w:sz="0" w:space="0" w:color="auto"/>
        <w:right w:val="none" w:sz="0" w:space="0" w:color="auto"/>
      </w:divBdr>
    </w:div>
    <w:div w:id="1168596978">
      <w:bodyDiv w:val="1"/>
      <w:marLeft w:val="0"/>
      <w:marRight w:val="0"/>
      <w:marTop w:val="0"/>
      <w:marBottom w:val="0"/>
      <w:divBdr>
        <w:top w:val="none" w:sz="0" w:space="0" w:color="auto"/>
        <w:left w:val="none" w:sz="0" w:space="0" w:color="auto"/>
        <w:bottom w:val="none" w:sz="0" w:space="0" w:color="auto"/>
        <w:right w:val="none" w:sz="0" w:space="0" w:color="auto"/>
      </w:divBdr>
    </w:div>
    <w:div w:id="1267730784">
      <w:bodyDiv w:val="1"/>
      <w:marLeft w:val="0"/>
      <w:marRight w:val="0"/>
      <w:marTop w:val="0"/>
      <w:marBottom w:val="0"/>
      <w:divBdr>
        <w:top w:val="none" w:sz="0" w:space="0" w:color="auto"/>
        <w:left w:val="none" w:sz="0" w:space="0" w:color="auto"/>
        <w:bottom w:val="none" w:sz="0" w:space="0" w:color="auto"/>
        <w:right w:val="none" w:sz="0" w:space="0" w:color="auto"/>
      </w:divBdr>
    </w:div>
    <w:div w:id="1356930866">
      <w:bodyDiv w:val="1"/>
      <w:marLeft w:val="0"/>
      <w:marRight w:val="0"/>
      <w:marTop w:val="0"/>
      <w:marBottom w:val="0"/>
      <w:divBdr>
        <w:top w:val="none" w:sz="0" w:space="0" w:color="auto"/>
        <w:left w:val="none" w:sz="0" w:space="0" w:color="auto"/>
        <w:bottom w:val="none" w:sz="0" w:space="0" w:color="auto"/>
        <w:right w:val="none" w:sz="0" w:space="0" w:color="auto"/>
      </w:divBdr>
    </w:div>
    <w:div w:id="1892494192">
      <w:bodyDiv w:val="1"/>
      <w:marLeft w:val="0"/>
      <w:marRight w:val="0"/>
      <w:marTop w:val="0"/>
      <w:marBottom w:val="0"/>
      <w:divBdr>
        <w:top w:val="none" w:sz="0" w:space="0" w:color="auto"/>
        <w:left w:val="none" w:sz="0" w:space="0" w:color="auto"/>
        <w:bottom w:val="none" w:sz="0" w:space="0" w:color="auto"/>
        <w:right w:val="none" w:sz="0" w:space="0" w:color="auto"/>
      </w:divBdr>
    </w:div>
    <w:div w:id="2078476384">
      <w:bodyDiv w:val="1"/>
      <w:marLeft w:val="0"/>
      <w:marRight w:val="0"/>
      <w:marTop w:val="0"/>
      <w:marBottom w:val="0"/>
      <w:divBdr>
        <w:top w:val="none" w:sz="0" w:space="0" w:color="auto"/>
        <w:left w:val="none" w:sz="0" w:space="0" w:color="auto"/>
        <w:bottom w:val="none" w:sz="0" w:space="0" w:color="auto"/>
        <w:right w:val="none" w:sz="0" w:space="0" w:color="auto"/>
      </w:divBdr>
    </w:div>
    <w:div w:id="212962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1444</Words>
  <Characters>8331</Characters>
  <Application>Microsoft Office Word</Application>
  <DocSecurity>0</DocSecurity>
  <Lines>150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Sharma</dc:creator>
  <cp:keywords/>
  <dc:description/>
  <cp:lastModifiedBy>Karan Sharma</cp:lastModifiedBy>
  <cp:revision>1</cp:revision>
  <dcterms:created xsi:type="dcterms:W3CDTF">2024-02-06T06:00:00Z</dcterms:created>
  <dcterms:modified xsi:type="dcterms:W3CDTF">2024-02-06T06:27:00Z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5bed4ec8-fbb7-42cd-9e77-eca2e81c6797</vt:lpwstr>
  </property>
</Properties>
</file>