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71B7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Part 1: Primary Company &amp; Policy Pages</w:t>
      </w:r>
    </w:p>
    <w:p w14:paraId="55152EFA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1. About</w:t>
      </w:r>
    </w:p>
    <w:p w14:paraId="28B82130" w14:textId="77777777" w:rsidR="009E12EA" w:rsidRPr="009E12EA" w:rsidRDefault="009E12EA" w:rsidP="009E12EA">
      <w:r w:rsidRPr="009E12EA">
        <w:rPr>
          <w:b/>
          <w:bCs/>
        </w:rPr>
        <w:t>Our Mission:</w:t>
      </w:r>
      <w:r w:rsidRPr="009E12EA">
        <w:t xml:space="preserve"> To engineer the next evolution of desktop code editors by bridging high-speed native operating system performance with mathematical precision and AI orchestration.</w:t>
      </w:r>
    </w:p>
    <w:p w14:paraId="3ADDF0C0" w14:textId="77777777" w:rsidR="009E12EA" w:rsidRPr="009E12EA" w:rsidRDefault="009E12EA" w:rsidP="009E12EA">
      <w:pPr>
        <w:numPr>
          <w:ilvl w:val="0"/>
          <w:numId w:val="1"/>
        </w:numPr>
      </w:pPr>
      <w:r w:rsidRPr="009E12EA">
        <w:rPr>
          <w:b/>
          <w:bCs/>
        </w:rPr>
        <w:t>The Philosophy:</w:t>
      </w:r>
      <w:r w:rsidRPr="009E12EA">
        <w:t xml:space="preserve"> Built around the mathematical concepts of constant optimization (π) and limitless scalability (∞), </w:t>
      </w:r>
      <w:r w:rsidRPr="009E12EA">
        <w:rPr>
          <w:b/>
          <w:bCs/>
        </w:rPr>
        <w:t>comπle</w:t>
      </w:r>
      <w:r w:rsidRPr="009E12EA">
        <w:t xml:space="preserve"> was born out of frustration with sluggish, web-wrapped editors.</w:t>
      </w:r>
    </w:p>
    <w:p w14:paraId="6F69C612" w14:textId="77777777" w:rsidR="009E12EA" w:rsidRPr="009E12EA" w:rsidRDefault="009E12EA" w:rsidP="009E12EA">
      <w:pPr>
        <w:numPr>
          <w:ilvl w:val="0"/>
          <w:numId w:val="1"/>
        </w:numPr>
      </w:pPr>
      <w:r w:rsidRPr="009E12EA">
        <w:rPr>
          <w:b/>
          <w:bCs/>
        </w:rPr>
        <w:t>The Engineering Standard:</w:t>
      </w:r>
      <w:r w:rsidRPr="009E12EA">
        <w:t xml:space="preserve"> We reject bloated extension hosts and memory-leaking IPC bridges. By leveraging a lean Language Server Protocol (LSP), native C++ terminal compilation (node-</w:t>
      </w:r>
      <w:proofErr w:type="spellStart"/>
      <w:r w:rsidRPr="009E12EA">
        <w:t>pty</w:t>
      </w:r>
      <w:proofErr w:type="spellEnd"/>
      <w:r w:rsidRPr="009E12EA">
        <w:t>), and an uncontrolled Monaco canvas architecture, we deliver an enterprise-grade IDE that renders at a butter-smooth 60fps while running complex multi-agent AI workflows in the background.</w:t>
      </w:r>
    </w:p>
    <w:p w14:paraId="47E095F4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2. Careers</w:t>
      </w:r>
    </w:p>
    <w:p w14:paraId="0DE57D66" w14:textId="77777777" w:rsidR="009E12EA" w:rsidRPr="009E12EA" w:rsidRDefault="009E12EA" w:rsidP="009E12EA">
      <w:r w:rsidRPr="009E12EA">
        <w:rPr>
          <w:b/>
          <w:bCs/>
        </w:rPr>
        <w:t>Build the Future of Developer Infrastructure.</w:t>
      </w:r>
      <w:r w:rsidRPr="009E12EA">
        <w:t xml:space="preserve"> We are a remote-first team of systems architects, compiler engineers, and AI </w:t>
      </w:r>
      <w:proofErr w:type="gramStart"/>
      <w:r w:rsidRPr="009E12EA">
        <w:t>researchers</w:t>
      </w:r>
      <w:proofErr w:type="gramEnd"/>
      <w:r w:rsidRPr="009E12EA">
        <w:t xml:space="preserve"> obsessive about low-latency software.</w:t>
      </w:r>
    </w:p>
    <w:p w14:paraId="380857AB" w14:textId="77777777" w:rsidR="009E12EA" w:rsidRPr="009E12EA" w:rsidRDefault="009E12EA" w:rsidP="009E12EA">
      <w:pPr>
        <w:numPr>
          <w:ilvl w:val="0"/>
          <w:numId w:val="2"/>
        </w:numPr>
      </w:pPr>
      <w:r w:rsidRPr="009E12EA">
        <w:rPr>
          <w:b/>
          <w:bCs/>
        </w:rPr>
        <w:t>Engineering Culture:</w:t>
      </w:r>
      <w:r w:rsidRPr="009E12EA">
        <w:t xml:space="preserve"> We care deeply about memory management, garbage collection, zero-latency rendering, and native OS integrations. If you enjoy hunting zombie processes and writing clean, highly optimized code, you belong here.</w:t>
      </w:r>
    </w:p>
    <w:p w14:paraId="33181C01" w14:textId="77777777" w:rsidR="009E12EA" w:rsidRPr="009E12EA" w:rsidRDefault="009E12EA" w:rsidP="009E12EA">
      <w:pPr>
        <w:numPr>
          <w:ilvl w:val="0"/>
          <w:numId w:val="2"/>
        </w:numPr>
      </w:pPr>
      <w:r w:rsidRPr="009E12EA">
        <w:rPr>
          <w:b/>
          <w:bCs/>
        </w:rPr>
        <w:t>Core Areas of Opportunity:</w:t>
      </w:r>
    </w:p>
    <w:p w14:paraId="3EF726E2" w14:textId="77777777" w:rsidR="009E12EA" w:rsidRPr="009E12EA" w:rsidRDefault="009E12EA" w:rsidP="009E12EA">
      <w:pPr>
        <w:numPr>
          <w:ilvl w:val="1"/>
          <w:numId w:val="2"/>
        </w:numPr>
      </w:pPr>
      <w:r w:rsidRPr="009E12EA">
        <w:rPr>
          <w:b/>
          <w:bCs/>
        </w:rPr>
        <w:t>Systems &amp; Electron Engineers:</w:t>
      </w:r>
      <w:r w:rsidRPr="009E12EA">
        <w:t xml:space="preserve"> Optimizing the Vite build pipeline, IPC Invoke/Handle bridges, and native OS credential vaults.</w:t>
      </w:r>
    </w:p>
    <w:p w14:paraId="2A9B81BF" w14:textId="77777777" w:rsidR="009E12EA" w:rsidRPr="009E12EA" w:rsidRDefault="009E12EA" w:rsidP="009E12EA">
      <w:pPr>
        <w:numPr>
          <w:ilvl w:val="1"/>
          <w:numId w:val="2"/>
        </w:numPr>
      </w:pPr>
      <w:r w:rsidRPr="009E12EA">
        <w:rPr>
          <w:b/>
          <w:bCs/>
        </w:rPr>
        <w:t>AI Orchestration Specialists:</w:t>
      </w:r>
      <w:r w:rsidRPr="009E12EA">
        <w:t xml:space="preserve"> Developing multi-agent refactoring pipelines, context-compression algorithms, and local LLM routing.</w:t>
      </w:r>
    </w:p>
    <w:p w14:paraId="2ACD4777" w14:textId="77777777" w:rsidR="009E12EA" w:rsidRPr="009E12EA" w:rsidRDefault="009E12EA" w:rsidP="009E12EA">
      <w:pPr>
        <w:numPr>
          <w:ilvl w:val="1"/>
          <w:numId w:val="2"/>
        </w:numPr>
      </w:pPr>
      <w:r w:rsidRPr="009E12EA">
        <w:rPr>
          <w:b/>
          <w:bCs/>
        </w:rPr>
        <w:t>Frontend Performance Engineers:</w:t>
      </w:r>
      <w:r w:rsidRPr="009E12EA">
        <w:t xml:space="preserve"> Pushing the boundaries of React and Monaco Editor to maintain zero UI thread blocking during high-frequency token streaming.</w:t>
      </w:r>
    </w:p>
    <w:p w14:paraId="203B7A39" w14:textId="77777777" w:rsidR="009E12EA" w:rsidRPr="009E12EA" w:rsidRDefault="009E12EA" w:rsidP="009E12EA">
      <w:pPr>
        <w:numPr>
          <w:ilvl w:val="0"/>
          <w:numId w:val="2"/>
        </w:numPr>
      </w:pPr>
      <w:r w:rsidRPr="009E12EA">
        <w:rPr>
          <w:b/>
          <w:bCs/>
        </w:rPr>
        <w:t>Perks &amp; Benefits:</w:t>
      </w:r>
      <w:r w:rsidRPr="009E12EA">
        <w:t xml:space="preserve"> Remote-first flexibility, top-tier hardware stipends, comprehensive health coverage, and dedicated time for open-source contributions.</w:t>
      </w:r>
    </w:p>
    <w:p w14:paraId="24CC95F4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3. Privacy</w:t>
      </w:r>
    </w:p>
    <w:p w14:paraId="57A182C9" w14:textId="77777777" w:rsidR="009E12EA" w:rsidRPr="009E12EA" w:rsidRDefault="009E12EA" w:rsidP="009E12EA">
      <w:r w:rsidRPr="009E12EA">
        <w:rPr>
          <w:b/>
          <w:bCs/>
        </w:rPr>
        <w:t>Zero Telemetry on Your Code.</w:t>
      </w:r>
      <w:r w:rsidRPr="009E12EA">
        <w:t xml:space="preserve"> Your codebase is your proprietary intellectual property. </w:t>
      </w:r>
      <w:r w:rsidRPr="009E12EA">
        <w:rPr>
          <w:b/>
          <w:bCs/>
        </w:rPr>
        <w:t>comπle</w:t>
      </w:r>
      <w:r w:rsidRPr="009E12EA">
        <w:t xml:space="preserve"> is designed from the ground up with a privacy-first, local-execution architecture.</w:t>
      </w:r>
    </w:p>
    <w:p w14:paraId="6A234E5B" w14:textId="77777777" w:rsidR="009E12EA" w:rsidRPr="009E12EA" w:rsidRDefault="009E12EA" w:rsidP="009E12EA">
      <w:pPr>
        <w:numPr>
          <w:ilvl w:val="0"/>
          <w:numId w:val="3"/>
        </w:numPr>
      </w:pPr>
      <w:r w:rsidRPr="009E12EA">
        <w:rPr>
          <w:b/>
          <w:bCs/>
        </w:rPr>
        <w:lastRenderedPageBreak/>
        <w:t>Local Code Isolation:</w:t>
      </w:r>
      <w:r w:rsidRPr="009E12EA">
        <w:t xml:space="preserve"> Your code, file trees, and terminal commands are processed entirely on your local machine. We never transmit, store, or train AI models on your proprietary source code.</w:t>
      </w:r>
    </w:p>
    <w:p w14:paraId="6781E421" w14:textId="77777777" w:rsidR="009E12EA" w:rsidRPr="009E12EA" w:rsidRDefault="009E12EA" w:rsidP="009E12EA">
      <w:pPr>
        <w:numPr>
          <w:ilvl w:val="0"/>
          <w:numId w:val="3"/>
        </w:numPr>
      </w:pPr>
      <w:r w:rsidRPr="009E12EA">
        <w:rPr>
          <w:b/>
          <w:bCs/>
        </w:rPr>
        <w:t>Encrypted Credential Vault:</w:t>
      </w:r>
      <w:r w:rsidRPr="009E12EA">
        <w:t xml:space="preserve"> API keys for external LLM providers (OpenAI, Anthropic, Gemini, </w:t>
      </w:r>
      <w:proofErr w:type="spellStart"/>
      <w:r w:rsidRPr="009E12EA">
        <w:t>Groq</w:t>
      </w:r>
      <w:proofErr w:type="spellEnd"/>
      <w:r w:rsidRPr="009E12EA">
        <w:t xml:space="preserve">) are never stored in plaintext or web storage. They are encrypted at rest using your operating system's native credential manager (macOS Keychain, Windows DPAPI, or Linux Secret Service) via Electron's </w:t>
      </w:r>
      <w:proofErr w:type="spellStart"/>
      <w:r w:rsidRPr="009E12EA">
        <w:t>safeStorage</w:t>
      </w:r>
      <w:proofErr w:type="spellEnd"/>
      <w:r w:rsidRPr="009E12EA">
        <w:t xml:space="preserve"> API.</w:t>
      </w:r>
    </w:p>
    <w:p w14:paraId="7D19B57A" w14:textId="77777777" w:rsidR="009E12EA" w:rsidRPr="009E12EA" w:rsidRDefault="009E12EA" w:rsidP="009E12EA">
      <w:pPr>
        <w:numPr>
          <w:ilvl w:val="0"/>
          <w:numId w:val="3"/>
        </w:numPr>
      </w:pPr>
      <w:r w:rsidRPr="009E12EA">
        <w:rPr>
          <w:b/>
          <w:bCs/>
        </w:rPr>
        <w:t>Minimal Diagnostics:</w:t>
      </w:r>
      <w:r w:rsidRPr="009E12EA">
        <w:t xml:space="preserve"> We collect only anonymized, opt-in system diagnostics (such as crash logs and IPC bridge timeout rates) solely to improve application stability and prevent memory leaks.</w:t>
      </w:r>
    </w:p>
    <w:p w14:paraId="5E541450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4. Terms of Service</w:t>
      </w:r>
    </w:p>
    <w:p w14:paraId="5A9C18CD" w14:textId="77777777" w:rsidR="009E12EA" w:rsidRPr="009E12EA" w:rsidRDefault="009E12EA" w:rsidP="009E12EA">
      <w:r w:rsidRPr="009E12EA">
        <w:rPr>
          <w:b/>
          <w:bCs/>
        </w:rPr>
        <w:t>Transparent Usage Agreements for Modern Developers.</w:t>
      </w:r>
    </w:p>
    <w:p w14:paraId="31706536" w14:textId="77777777" w:rsidR="009E12EA" w:rsidRPr="009E12EA" w:rsidRDefault="009E12EA" w:rsidP="009E12EA">
      <w:pPr>
        <w:numPr>
          <w:ilvl w:val="0"/>
          <w:numId w:val="4"/>
        </w:numPr>
      </w:pPr>
      <w:r w:rsidRPr="009E12EA">
        <w:rPr>
          <w:b/>
          <w:bCs/>
        </w:rPr>
        <w:t>License &amp; Usage:</w:t>
      </w:r>
      <w:r w:rsidRPr="009E12EA">
        <w:t xml:space="preserve"> By downloading and using </w:t>
      </w:r>
      <w:r w:rsidRPr="009E12EA">
        <w:rPr>
          <w:b/>
          <w:bCs/>
        </w:rPr>
        <w:t>comπle</w:t>
      </w:r>
      <w:r w:rsidRPr="009E12EA">
        <w:t>, you are granted a non-exclusive, revocable license to use the IDE for both personal and commercial software development.</w:t>
      </w:r>
    </w:p>
    <w:p w14:paraId="3FE7A24F" w14:textId="77777777" w:rsidR="009E12EA" w:rsidRPr="009E12EA" w:rsidRDefault="009E12EA" w:rsidP="009E12EA">
      <w:pPr>
        <w:numPr>
          <w:ilvl w:val="0"/>
          <w:numId w:val="4"/>
        </w:numPr>
      </w:pPr>
      <w:r w:rsidRPr="009E12EA">
        <w:rPr>
          <w:b/>
          <w:bCs/>
        </w:rPr>
        <w:t>AI Generation Disclaimer:</w:t>
      </w:r>
      <w:r w:rsidRPr="009E12EA">
        <w:t xml:space="preserve"> Proprietary AI features (such as π-lot Autocomplete, the Infinite Loop Sentinel, and Radian Refactoring) serve as assistive engineering tools. Users remain solely responsible for reviewing, testing, and validating all AI-generated code prior to merging it into production environments.</w:t>
      </w:r>
    </w:p>
    <w:p w14:paraId="344A746F" w14:textId="77777777" w:rsidR="009E12EA" w:rsidRPr="009E12EA" w:rsidRDefault="009E12EA" w:rsidP="009E12EA">
      <w:pPr>
        <w:numPr>
          <w:ilvl w:val="0"/>
          <w:numId w:val="4"/>
        </w:numPr>
      </w:pPr>
      <w:r w:rsidRPr="009E12EA">
        <w:rPr>
          <w:b/>
          <w:bCs/>
        </w:rPr>
        <w:t>Third-Party Providers:</w:t>
      </w:r>
      <w:r w:rsidRPr="009E12EA">
        <w:t xml:space="preserve"> When connecting custom API keys or routing requests to third-party LLM endpoints, users are subject to the respective rate limits, data usage policies, and service agreements of those external providers.</w:t>
      </w:r>
    </w:p>
    <w:p w14:paraId="2761A7F5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5. Contact</w:t>
      </w:r>
    </w:p>
    <w:p w14:paraId="68752F7A" w14:textId="77777777" w:rsidR="009E12EA" w:rsidRPr="009E12EA" w:rsidRDefault="009E12EA" w:rsidP="009E12EA">
      <w:r w:rsidRPr="009E12EA">
        <w:rPr>
          <w:b/>
          <w:bCs/>
        </w:rPr>
        <w:t>Get in Touch with the Engineering Team.</w:t>
      </w:r>
    </w:p>
    <w:p w14:paraId="72AB547A" w14:textId="77777777" w:rsidR="009E12EA" w:rsidRPr="009E12EA" w:rsidRDefault="009E12EA" w:rsidP="009E12EA">
      <w:pPr>
        <w:numPr>
          <w:ilvl w:val="0"/>
          <w:numId w:val="5"/>
        </w:numPr>
      </w:pPr>
      <w:r w:rsidRPr="009E12EA">
        <w:rPr>
          <w:b/>
          <w:bCs/>
        </w:rPr>
        <w:t>General &amp; Partnership Inquiries:</w:t>
      </w:r>
      <w:r w:rsidRPr="009E12EA">
        <w:t xml:space="preserve"> For enterprise licensing, custom integrations, or general questions, reach out via our direct email desk or inquiry form.</w:t>
      </w:r>
    </w:p>
    <w:p w14:paraId="31D4C182" w14:textId="77777777" w:rsidR="009E12EA" w:rsidRPr="009E12EA" w:rsidRDefault="009E12EA" w:rsidP="009E12EA">
      <w:pPr>
        <w:numPr>
          <w:ilvl w:val="0"/>
          <w:numId w:val="5"/>
        </w:numPr>
      </w:pPr>
      <w:r w:rsidRPr="009E12EA">
        <w:rPr>
          <w:b/>
          <w:bCs/>
        </w:rPr>
        <w:t>Security &amp; Vulnerability Disclosure:</w:t>
      </w:r>
      <w:r w:rsidRPr="009E12EA">
        <w:t xml:space="preserve"> We take application security seriously. If you discover a potential vulnerability—such as an XSS vector in markdown previews or an IPC bridge privilege escalation—please report it immediately to our dedicated security response team for prioritized remediation.</w:t>
      </w:r>
    </w:p>
    <w:p w14:paraId="4A10755D" w14:textId="77777777" w:rsidR="009E12EA" w:rsidRPr="009E12EA" w:rsidRDefault="009E12EA" w:rsidP="009E12EA">
      <w:pPr>
        <w:numPr>
          <w:ilvl w:val="0"/>
          <w:numId w:val="5"/>
        </w:numPr>
      </w:pPr>
      <w:r w:rsidRPr="009E12EA">
        <w:rPr>
          <w:b/>
          <w:bCs/>
        </w:rPr>
        <w:t>Community &amp; Feature Requests:</w:t>
      </w:r>
      <w:r w:rsidRPr="009E12EA">
        <w:t xml:space="preserve"> Join our developer Discord or submit feature proposals directly through our verified GitHub issue trackers.</w:t>
      </w:r>
    </w:p>
    <w:p w14:paraId="74734228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lastRenderedPageBreak/>
        <w:t>Part 2: Support, Media &amp; Legal Resources</w:t>
      </w:r>
    </w:p>
    <w:p w14:paraId="04BDDC6A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6. Support</w:t>
      </w:r>
    </w:p>
    <w:p w14:paraId="02BD86EF" w14:textId="77777777" w:rsidR="009E12EA" w:rsidRPr="009E12EA" w:rsidRDefault="009E12EA" w:rsidP="009E12EA">
      <w:r w:rsidRPr="009E12EA">
        <w:rPr>
          <w:b/>
          <w:bCs/>
        </w:rPr>
        <w:t>Enterprise-Grade Assistance &amp; Troubleshooting.</w:t>
      </w:r>
    </w:p>
    <w:p w14:paraId="3BEE29AF" w14:textId="77777777" w:rsidR="009E12EA" w:rsidRPr="009E12EA" w:rsidRDefault="009E12EA" w:rsidP="009E12EA">
      <w:pPr>
        <w:numPr>
          <w:ilvl w:val="0"/>
          <w:numId w:val="6"/>
        </w:numPr>
      </w:pPr>
      <w:r w:rsidRPr="009E12EA">
        <w:rPr>
          <w:b/>
          <w:bCs/>
        </w:rPr>
        <w:t>Documentation &amp; Setup Guides:</w:t>
      </w:r>
      <w:r w:rsidRPr="009E12EA">
        <w:t xml:space="preserve"> Access our exhaustive engineering manuals, including step-by-step guides for Phase 1–4 build pipelines, configuring local LLM runtimes, and importing custom VS Code themes.</w:t>
      </w:r>
    </w:p>
    <w:p w14:paraId="3AC1F485" w14:textId="77777777" w:rsidR="009E12EA" w:rsidRPr="009E12EA" w:rsidRDefault="009E12EA" w:rsidP="009E12EA">
      <w:pPr>
        <w:numPr>
          <w:ilvl w:val="0"/>
          <w:numId w:val="6"/>
        </w:numPr>
      </w:pPr>
      <w:r w:rsidRPr="009E12EA">
        <w:rPr>
          <w:b/>
          <w:bCs/>
        </w:rPr>
        <w:t>Language Server Provisioning:</w:t>
      </w:r>
      <w:r w:rsidRPr="009E12EA">
        <w:t xml:space="preserve"> Troubleshooting guides for configuring system PATH dependencies and resolving background CLI spawning errors (such as missing </w:t>
      </w:r>
      <w:proofErr w:type="spellStart"/>
      <w:r w:rsidRPr="009E12EA">
        <w:t>pylsp</w:t>
      </w:r>
      <w:proofErr w:type="spellEnd"/>
      <w:r w:rsidRPr="009E12EA">
        <w:t xml:space="preserve"> or </w:t>
      </w:r>
      <w:proofErr w:type="spellStart"/>
      <w:r w:rsidRPr="009E12EA">
        <w:t>clangd</w:t>
      </w:r>
      <w:proofErr w:type="spellEnd"/>
      <w:r w:rsidRPr="009E12EA">
        <w:t xml:space="preserve"> binaries).</w:t>
      </w:r>
    </w:p>
    <w:p w14:paraId="3DCE69E8" w14:textId="77777777" w:rsidR="009E12EA" w:rsidRPr="009E12EA" w:rsidRDefault="009E12EA" w:rsidP="009E12EA">
      <w:pPr>
        <w:numPr>
          <w:ilvl w:val="0"/>
          <w:numId w:val="6"/>
        </w:numPr>
      </w:pPr>
      <w:r w:rsidRPr="009E12EA">
        <w:rPr>
          <w:b/>
          <w:bCs/>
        </w:rPr>
        <w:t>Community Forum &amp; Ticket Desk:</w:t>
      </w:r>
      <w:r w:rsidRPr="009E12EA">
        <w:t xml:space="preserve"> Search our knowledge base for instant answers or open a direct support ticket with our technical support engineers for workspace recovery and environment debugging.</w:t>
      </w:r>
    </w:p>
    <w:p w14:paraId="32C1D016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7. Press</w:t>
      </w:r>
    </w:p>
    <w:p w14:paraId="5058978F" w14:textId="77777777" w:rsidR="009E12EA" w:rsidRPr="009E12EA" w:rsidRDefault="009E12EA" w:rsidP="009E12EA">
      <w:r w:rsidRPr="009E12EA">
        <w:rPr>
          <w:b/>
          <w:bCs/>
        </w:rPr>
        <w:t>Media Resources, Brand Assets &amp; Architectural Fast Facts.</w:t>
      </w:r>
    </w:p>
    <w:p w14:paraId="71BB324C" w14:textId="77777777" w:rsidR="009E12EA" w:rsidRPr="009E12EA" w:rsidRDefault="009E12EA" w:rsidP="009E12EA">
      <w:pPr>
        <w:numPr>
          <w:ilvl w:val="0"/>
          <w:numId w:val="7"/>
        </w:numPr>
      </w:pPr>
      <w:r w:rsidRPr="009E12EA">
        <w:rPr>
          <w:b/>
          <w:bCs/>
        </w:rPr>
        <w:t>Brand Kit &amp; Visual Assets:</w:t>
      </w:r>
      <w:r w:rsidRPr="009E12EA">
        <w:t xml:space="preserve"> Download official high-resolution logos, wordmarks, and typography guidelines, including color hex codes for our signature </w:t>
      </w:r>
      <w:r w:rsidRPr="009E12EA">
        <w:rPr>
          <w:b/>
          <w:bCs/>
        </w:rPr>
        <w:t>comπle Dark</w:t>
      </w:r>
      <w:r w:rsidRPr="009E12EA">
        <w:t xml:space="preserve">, </w:t>
      </w:r>
      <w:r w:rsidRPr="009E12EA">
        <w:rPr>
          <w:b/>
          <w:bCs/>
        </w:rPr>
        <w:t>Dark Plus</w:t>
      </w:r>
      <w:r w:rsidRPr="009E12EA">
        <w:t xml:space="preserve">, and </w:t>
      </w:r>
      <w:r w:rsidRPr="009E12EA">
        <w:rPr>
          <w:b/>
          <w:bCs/>
        </w:rPr>
        <w:t>Light Modern</w:t>
      </w:r>
      <w:r w:rsidRPr="009E12EA">
        <w:t xml:space="preserve"> themes.</w:t>
      </w:r>
    </w:p>
    <w:p w14:paraId="35857649" w14:textId="77777777" w:rsidR="009E12EA" w:rsidRPr="009E12EA" w:rsidRDefault="009E12EA" w:rsidP="009E12EA">
      <w:pPr>
        <w:numPr>
          <w:ilvl w:val="0"/>
          <w:numId w:val="7"/>
        </w:numPr>
      </w:pPr>
      <w:r w:rsidRPr="009E12EA">
        <w:rPr>
          <w:b/>
          <w:bCs/>
        </w:rPr>
        <w:t>Architectural Fact Sheet:</w:t>
      </w:r>
    </w:p>
    <w:p w14:paraId="5C179EEB" w14:textId="77777777" w:rsidR="009E12EA" w:rsidRPr="009E12EA" w:rsidRDefault="009E12EA" w:rsidP="009E12EA">
      <w:pPr>
        <w:numPr>
          <w:ilvl w:val="1"/>
          <w:numId w:val="7"/>
        </w:numPr>
      </w:pPr>
      <w:r w:rsidRPr="009E12EA">
        <w:rPr>
          <w:i/>
          <w:iCs/>
        </w:rPr>
        <w:t>Core Engine:</w:t>
      </w:r>
      <w:r w:rsidRPr="009E12EA">
        <w:t xml:space="preserve"> Electron, Vite, React, and Monaco Editor.</w:t>
      </w:r>
    </w:p>
    <w:p w14:paraId="11387364" w14:textId="77777777" w:rsidR="009E12EA" w:rsidRPr="009E12EA" w:rsidRDefault="009E12EA" w:rsidP="009E12EA">
      <w:pPr>
        <w:numPr>
          <w:ilvl w:val="1"/>
          <w:numId w:val="7"/>
        </w:numPr>
      </w:pPr>
      <w:r w:rsidRPr="009E12EA">
        <w:rPr>
          <w:i/>
          <w:iCs/>
        </w:rPr>
        <w:t>Performance:</w:t>
      </w:r>
      <w:r w:rsidRPr="009E12EA">
        <w:t xml:space="preserve"> 16ms AI token debouncing for a constant 60fps UI refresh rate.</w:t>
      </w:r>
    </w:p>
    <w:p w14:paraId="3DAF8AE3" w14:textId="77777777" w:rsidR="009E12EA" w:rsidRPr="009E12EA" w:rsidRDefault="009E12EA" w:rsidP="009E12EA">
      <w:pPr>
        <w:numPr>
          <w:ilvl w:val="1"/>
          <w:numId w:val="7"/>
        </w:numPr>
      </w:pPr>
      <w:r w:rsidRPr="009E12EA">
        <w:rPr>
          <w:i/>
          <w:iCs/>
        </w:rPr>
        <w:t>Security:</w:t>
      </w:r>
      <w:r w:rsidRPr="009E12EA">
        <w:t xml:space="preserve"> 3-Layer IPC topology with OS-native credential encryption.</w:t>
      </w:r>
    </w:p>
    <w:p w14:paraId="126FEBDA" w14:textId="77777777" w:rsidR="009E12EA" w:rsidRPr="009E12EA" w:rsidRDefault="009E12EA" w:rsidP="009E12EA">
      <w:pPr>
        <w:numPr>
          <w:ilvl w:val="0"/>
          <w:numId w:val="7"/>
        </w:numPr>
      </w:pPr>
      <w:r w:rsidRPr="009E12EA">
        <w:rPr>
          <w:b/>
          <w:bCs/>
        </w:rPr>
        <w:t>Media Inquiries:</w:t>
      </w:r>
      <w:r w:rsidRPr="009E12EA">
        <w:t xml:space="preserve"> For press releases, founder interviews, or product review licenses, contact our media relations team.</w:t>
      </w:r>
    </w:p>
    <w:p w14:paraId="6AB7C550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8. Legal</w:t>
      </w:r>
    </w:p>
    <w:p w14:paraId="271973F8" w14:textId="77777777" w:rsidR="009E12EA" w:rsidRPr="009E12EA" w:rsidRDefault="009E12EA" w:rsidP="009E12EA">
      <w:r w:rsidRPr="009E12EA">
        <w:rPr>
          <w:b/>
          <w:bCs/>
        </w:rPr>
        <w:t>Intellectual Property &amp; Open-Source Acknowledgments.</w:t>
      </w:r>
    </w:p>
    <w:p w14:paraId="1682A5C5" w14:textId="77777777" w:rsidR="009E12EA" w:rsidRPr="009E12EA" w:rsidRDefault="009E12EA" w:rsidP="009E12EA">
      <w:pPr>
        <w:numPr>
          <w:ilvl w:val="0"/>
          <w:numId w:val="8"/>
        </w:numPr>
      </w:pPr>
      <w:r w:rsidRPr="009E12EA">
        <w:rPr>
          <w:b/>
          <w:bCs/>
        </w:rPr>
        <w:t>Copyright &amp; Trademarks:</w:t>
      </w:r>
      <w:r w:rsidRPr="009E12EA">
        <w:t xml:space="preserve"> </w:t>
      </w:r>
      <w:r w:rsidRPr="009E12EA">
        <w:rPr>
          <w:b/>
          <w:bCs/>
        </w:rPr>
        <w:t>comπle</w:t>
      </w:r>
      <w:r w:rsidRPr="009E12EA">
        <w:t>, π-lot Autocomplete, Radian Multi-Agent Refactoring, and the Infinite Loop Sentinel are proprietary trademarks and technologies of the comπle development organization.</w:t>
      </w:r>
    </w:p>
    <w:p w14:paraId="2D1E44A5" w14:textId="77777777" w:rsidR="009E12EA" w:rsidRPr="009E12EA" w:rsidRDefault="009E12EA" w:rsidP="009E12EA">
      <w:pPr>
        <w:numPr>
          <w:ilvl w:val="0"/>
          <w:numId w:val="8"/>
        </w:numPr>
      </w:pPr>
      <w:r w:rsidRPr="009E12EA">
        <w:rPr>
          <w:b/>
          <w:bCs/>
        </w:rPr>
        <w:t>Open-Source Attribution:</w:t>
      </w:r>
      <w:r w:rsidRPr="009E12EA">
        <w:t xml:space="preserve"> We stand on the shoulders of giants. We gratefully acknowledge the foundational open-source projects that make this IDE possible, </w:t>
      </w:r>
      <w:r w:rsidRPr="009E12EA">
        <w:lastRenderedPageBreak/>
        <w:t xml:space="preserve">including but not limited to: </w:t>
      </w:r>
      <w:r w:rsidRPr="009E12EA">
        <w:rPr>
          <w:i/>
          <w:iCs/>
        </w:rPr>
        <w:t>Electron, Monaco Editor, React, Vite, xterm.js, node-</w:t>
      </w:r>
      <w:proofErr w:type="spellStart"/>
      <w:r w:rsidRPr="009E12EA">
        <w:rPr>
          <w:i/>
          <w:iCs/>
        </w:rPr>
        <w:t>pty</w:t>
      </w:r>
      <w:proofErr w:type="spellEnd"/>
      <w:r w:rsidRPr="009E12EA">
        <w:rPr>
          <w:i/>
          <w:iCs/>
        </w:rPr>
        <w:t xml:space="preserve">, </w:t>
      </w:r>
      <w:proofErr w:type="spellStart"/>
      <w:r w:rsidRPr="009E12EA">
        <w:rPr>
          <w:i/>
          <w:iCs/>
        </w:rPr>
        <w:t>chokidar</w:t>
      </w:r>
      <w:proofErr w:type="spellEnd"/>
      <w:r w:rsidRPr="009E12EA">
        <w:rPr>
          <w:i/>
          <w:iCs/>
        </w:rPr>
        <w:t xml:space="preserve">, and </w:t>
      </w:r>
      <w:proofErr w:type="spellStart"/>
      <w:r w:rsidRPr="009E12EA">
        <w:rPr>
          <w:i/>
          <w:iCs/>
        </w:rPr>
        <w:t>Zustand</w:t>
      </w:r>
      <w:proofErr w:type="spellEnd"/>
      <w:r w:rsidRPr="009E12EA">
        <w:t>. Complete license texts and third-party notices are bundled directly within the application's NOTICE file.</w:t>
      </w:r>
    </w:p>
    <w:p w14:paraId="7D3C2BC1" w14:textId="77777777" w:rsidR="009E12EA" w:rsidRPr="009E12EA" w:rsidRDefault="009E12EA" w:rsidP="009E12EA">
      <w:pPr>
        <w:rPr>
          <w:b/>
          <w:bCs/>
        </w:rPr>
      </w:pPr>
      <w:r w:rsidRPr="009E12EA">
        <w:rPr>
          <w:b/>
          <w:bCs/>
        </w:rPr>
        <w:t>9. Sitemap</w:t>
      </w:r>
    </w:p>
    <w:p w14:paraId="086785B3" w14:textId="77777777" w:rsidR="009E12EA" w:rsidRPr="009E12EA" w:rsidRDefault="009E12EA" w:rsidP="009E12EA">
      <w:r w:rsidRPr="009E12EA">
        <w:rPr>
          <w:b/>
          <w:bCs/>
        </w:rPr>
        <w:t>Complete Architectural Navigation of Our Ecosystem.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7078"/>
      </w:tblGrid>
      <w:tr w:rsidR="009E12EA" w:rsidRPr="009E12EA" w14:paraId="0D71BC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0DDCD" w14:textId="77777777" w:rsidR="009E12EA" w:rsidRPr="009E12EA" w:rsidRDefault="009E12EA" w:rsidP="009E12EA">
            <w:r w:rsidRPr="009E12E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B6AD" w14:textId="77777777" w:rsidR="009E12EA" w:rsidRPr="009E12EA" w:rsidRDefault="009E12EA" w:rsidP="009E12EA">
            <w:r w:rsidRPr="009E12EA">
              <w:rPr>
                <w:b/>
                <w:bCs/>
              </w:rPr>
              <w:t>Available Pages &amp; Documents</w:t>
            </w:r>
          </w:p>
        </w:tc>
      </w:tr>
      <w:tr w:rsidR="009E12EA" w:rsidRPr="009E12EA" w14:paraId="7D222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8A27" w14:textId="77777777" w:rsidR="009E12EA" w:rsidRPr="009E12EA" w:rsidRDefault="009E12EA" w:rsidP="009E12EA">
            <w:r w:rsidRPr="009E12EA">
              <w:rPr>
                <w:b/>
                <w:bCs/>
              </w:rPr>
              <w:t>Product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FD103" w14:textId="77777777" w:rsidR="009E12EA" w:rsidRPr="009E12EA" w:rsidRDefault="009E12EA" w:rsidP="009E12EA">
            <w:r w:rsidRPr="009E12EA">
              <w:t>Core UI Foundation • Workspace Management • Theme Ecosystem • Proprietary AI Features • Security &amp; Vault</w:t>
            </w:r>
          </w:p>
        </w:tc>
      </w:tr>
      <w:tr w:rsidR="009E12EA" w:rsidRPr="009E12EA" w14:paraId="443E6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4F0D2" w14:textId="77777777" w:rsidR="009E12EA" w:rsidRPr="009E12EA" w:rsidRDefault="009E12EA" w:rsidP="009E12EA">
            <w:r w:rsidRPr="009E12EA">
              <w:rPr>
                <w:b/>
                <w:bCs/>
              </w:rPr>
              <w:t>Extensions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7679B" w14:textId="77777777" w:rsidR="009E12EA" w:rsidRPr="009E12EA" w:rsidRDefault="009E12EA" w:rsidP="009E12EA">
            <w:r w:rsidRPr="009E12EA">
              <w:t>Marketplace Directory • Language Support (LSP) • Debuggers &amp; Linters • Git Workflows • Feature Toggle Architecture</w:t>
            </w:r>
          </w:p>
        </w:tc>
      </w:tr>
      <w:tr w:rsidR="009E12EA" w:rsidRPr="009E12EA" w14:paraId="2FA70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CA87E" w14:textId="77777777" w:rsidR="009E12EA" w:rsidRPr="009E12EA" w:rsidRDefault="009E12EA" w:rsidP="009E12EA">
            <w:r w:rsidRPr="009E12EA">
              <w:rPr>
                <w:b/>
                <w:bCs/>
              </w:rPr>
              <w:t>AI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8A677" w14:textId="77777777" w:rsidR="009E12EA" w:rsidRPr="009E12EA" w:rsidRDefault="009E12EA" w:rsidP="009E12EA">
            <w:r w:rsidRPr="009E12EA">
              <w:t>π-lot Autocomplete • Radius Context Engine • Radian Refactoring • Context Compression • Interactive AI Debugger</w:t>
            </w:r>
          </w:p>
        </w:tc>
      </w:tr>
      <w:tr w:rsidR="009E12EA" w:rsidRPr="009E12EA" w14:paraId="01A8E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24AD" w14:textId="77777777" w:rsidR="009E12EA" w:rsidRPr="009E12EA" w:rsidRDefault="009E12EA" w:rsidP="009E12EA">
            <w:r w:rsidRPr="009E12EA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CD6CB" w14:textId="77777777" w:rsidR="009E12EA" w:rsidRPr="009E12EA" w:rsidRDefault="009E12EA" w:rsidP="009E12EA">
            <w:r w:rsidRPr="009E12EA">
              <w:t>System Blueprint • Three-Layer IPC Topology • Monaco Performance Guide • Process Governance • Phased Roadmap</w:t>
            </w:r>
          </w:p>
        </w:tc>
      </w:tr>
      <w:tr w:rsidR="009E12EA" w:rsidRPr="009E12EA" w14:paraId="0E73F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2AEBF" w14:textId="77777777" w:rsidR="009E12EA" w:rsidRPr="009E12EA" w:rsidRDefault="009E12EA" w:rsidP="009E12EA">
            <w:r w:rsidRPr="009E12EA">
              <w:rPr>
                <w:b/>
                <w:bCs/>
              </w:rPr>
              <w:t>Company &amp;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B67E" w14:textId="77777777" w:rsidR="009E12EA" w:rsidRPr="009E12EA" w:rsidRDefault="009E12EA" w:rsidP="009E12EA">
            <w:r w:rsidRPr="009E12EA">
              <w:t>About Us • Careers &amp; Open Roles • Privacy Policy • Terms of Service • Contact &amp; Security Disclosure</w:t>
            </w:r>
          </w:p>
        </w:tc>
      </w:tr>
      <w:tr w:rsidR="009E12EA" w:rsidRPr="009E12EA" w14:paraId="7F773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DDF06" w14:textId="77777777" w:rsidR="009E12EA" w:rsidRPr="009E12EA" w:rsidRDefault="009E12EA" w:rsidP="009E12EA">
            <w:r w:rsidRPr="009E12EA">
              <w:rPr>
                <w:b/>
                <w:bCs/>
              </w:rPr>
              <w:t>Resources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1A4AD" w14:textId="77777777" w:rsidR="009E12EA" w:rsidRPr="009E12EA" w:rsidRDefault="009E12EA" w:rsidP="009E12EA">
            <w:r w:rsidRPr="009E12EA">
              <w:t>Support Center • Troubleshooting Guides • Press &amp; Media Kit • Legal &amp; Open-Source Notices • Sitemap</w:t>
            </w:r>
          </w:p>
        </w:tc>
      </w:tr>
    </w:tbl>
    <w:p w14:paraId="7B55CCD3" w14:textId="77777777" w:rsidR="009E12EA" w:rsidRDefault="009E12EA"/>
    <w:sectPr w:rsidR="009E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7DC"/>
    <w:multiLevelType w:val="multilevel"/>
    <w:tmpl w:val="62E0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C6B89"/>
    <w:multiLevelType w:val="multilevel"/>
    <w:tmpl w:val="7F1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8019B"/>
    <w:multiLevelType w:val="multilevel"/>
    <w:tmpl w:val="800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4773B"/>
    <w:multiLevelType w:val="multilevel"/>
    <w:tmpl w:val="E9A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634EC"/>
    <w:multiLevelType w:val="multilevel"/>
    <w:tmpl w:val="F54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069A2"/>
    <w:multiLevelType w:val="multilevel"/>
    <w:tmpl w:val="650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C05E1"/>
    <w:multiLevelType w:val="multilevel"/>
    <w:tmpl w:val="88F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C3F8F"/>
    <w:multiLevelType w:val="multilevel"/>
    <w:tmpl w:val="097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258023">
    <w:abstractNumId w:val="6"/>
  </w:num>
  <w:num w:numId="2" w16cid:durableId="892040997">
    <w:abstractNumId w:val="4"/>
  </w:num>
  <w:num w:numId="3" w16cid:durableId="1475483123">
    <w:abstractNumId w:val="0"/>
  </w:num>
  <w:num w:numId="4" w16cid:durableId="1632784420">
    <w:abstractNumId w:val="5"/>
  </w:num>
  <w:num w:numId="5" w16cid:durableId="493028312">
    <w:abstractNumId w:val="2"/>
  </w:num>
  <w:num w:numId="6" w16cid:durableId="1110510149">
    <w:abstractNumId w:val="1"/>
  </w:num>
  <w:num w:numId="7" w16cid:durableId="70004911">
    <w:abstractNumId w:val="3"/>
  </w:num>
  <w:num w:numId="8" w16cid:durableId="7048699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EA"/>
    <w:rsid w:val="009E12EA"/>
    <w:rsid w:val="00FB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1453"/>
  <w15:chartTrackingRefBased/>
  <w15:docId w15:val="{E745F4AF-4D44-4426-A29C-DE464D59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1023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Chawla</dc:creator>
  <cp:keywords/>
  <dc:description/>
  <cp:lastModifiedBy>Kartik Chawla</cp:lastModifiedBy>
  <cp:revision>1</cp:revision>
  <dcterms:created xsi:type="dcterms:W3CDTF">2026-07-03T06:16:00Z</dcterms:created>
  <dcterms:modified xsi:type="dcterms:W3CDTF">2026-07-03T06:17:00Z</dcterms:modified>
</cp:coreProperties>
</file>