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9692" w14:textId="77777777" w:rsidR="00CE77B3" w:rsidRDefault="00000000">
      <w:pPr>
        <w:spacing w:before="85"/>
        <w:ind w:right="1"/>
        <w:jc w:val="center"/>
        <w:rPr>
          <w:b/>
          <w:sz w:val="19"/>
        </w:rPr>
      </w:pPr>
      <w:r>
        <w:rPr>
          <w:b/>
          <w:color w:val="2B99C1"/>
          <w:sz w:val="19"/>
        </w:rPr>
        <w:t>LABORATORY</w:t>
      </w:r>
      <w:r>
        <w:rPr>
          <w:b/>
          <w:color w:val="2B99C1"/>
          <w:spacing w:val="1"/>
          <w:sz w:val="19"/>
        </w:rPr>
        <w:t xml:space="preserve"> </w:t>
      </w:r>
      <w:r>
        <w:rPr>
          <w:b/>
          <w:color w:val="2B99C1"/>
          <w:spacing w:val="-2"/>
          <w:sz w:val="19"/>
        </w:rPr>
        <w:t>REPORT</w:t>
      </w:r>
    </w:p>
    <w:p w14:paraId="24933AE7" w14:textId="77777777" w:rsidR="00CE77B3" w:rsidRDefault="00CE77B3">
      <w:pPr>
        <w:pStyle w:val="BodyText"/>
        <w:spacing w:before="30"/>
        <w:rPr>
          <w:b/>
          <w:sz w:val="20"/>
        </w:rPr>
      </w:pPr>
    </w:p>
    <w:tbl>
      <w:tblPr>
        <w:tblW w:w="0" w:type="auto"/>
        <w:tblInd w:w="321" w:type="dxa"/>
        <w:tblBorders>
          <w:top w:val="single" w:sz="6" w:space="0" w:color="2B99C1"/>
          <w:left w:val="single" w:sz="6" w:space="0" w:color="2B99C1"/>
          <w:bottom w:val="single" w:sz="6" w:space="0" w:color="2B99C1"/>
          <w:right w:val="single" w:sz="6" w:space="0" w:color="2B99C1"/>
          <w:insideH w:val="single" w:sz="6" w:space="0" w:color="2B99C1"/>
          <w:insideV w:val="single" w:sz="6" w:space="0" w:color="2B99C1"/>
        </w:tblBorders>
        <w:tblLayout w:type="fixed"/>
        <w:tblCellMar>
          <w:left w:w="0" w:type="dxa"/>
          <w:right w:w="0" w:type="dxa"/>
        </w:tblCellMar>
        <w:tblLook w:val="01E0" w:firstRow="1" w:lastRow="1" w:firstColumn="1" w:lastColumn="1" w:noHBand="0" w:noVBand="0"/>
      </w:tblPr>
      <w:tblGrid>
        <w:gridCol w:w="5448"/>
        <w:gridCol w:w="5448"/>
      </w:tblGrid>
      <w:tr w:rsidR="00CE77B3" w14:paraId="57FC9578" w14:textId="77777777">
        <w:trPr>
          <w:trHeight w:val="363"/>
        </w:trPr>
        <w:tc>
          <w:tcPr>
            <w:tcW w:w="5448" w:type="dxa"/>
            <w:tcBorders>
              <w:bottom w:val="nil"/>
            </w:tcBorders>
          </w:tcPr>
          <w:p w14:paraId="3F477DEB" w14:textId="77777777" w:rsidR="00CE77B3" w:rsidRDefault="00000000" w:rsidP="00E8536B">
            <w:pPr>
              <w:pStyle w:val="TableParagraph"/>
              <w:spacing w:before="108"/>
              <w:ind w:left="124"/>
              <w:rPr>
                <w:sz w:val="19"/>
              </w:rPr>
            </w:pPr>
            <w:r>
              <w:rPr>
                <w:color w:val="2B99C1"/>
                <w:sz w:val="19"/>
                <w:u w:val="single" w:color="2B99C1"/>
              </w:rPr>
              <w:t>Patient</w:t>
            </w:r>
            <w:r>
              <w:rPr>
                <w:color w:val="2B99C1"/>
                <w:spacing w:val="1"/>
                <w:sz w:val="19"/>
                <w:u w:val="single" w:color="2B99C1"/>
              </w:rPr>
              <w:t xml:space="preserve"> </w:t>
            </w:r>
            <w:r>
              <w:rPr>
                <w:color w:val="2B99C1"/>
                <w:spacing w:val="-2"/>
                <w:sz w:val="19"/>
                <w:u w:val="single" w:color="2B99C1"/>
              </w:rPr>
              <w:t>Information</w:t>
            </w:r>
          </w:p>
        </w:tc>
        <w:tc>
          <w:tcPr>
            <w:tcW w:w="5448" w:type="dxa"/>
            <w:tcBorders>
              <w:bottom w:val="nil"/>
            </w:tcBorders>
          </w:tcPr>
          <w:p w14:paraId="34B67D95" w14:textId="77777777" w:rsidR="00CE77B3" w:rsidRDefault="00000000" w:rsidP="00E8536B">
            <w:pPr>
              <w:pStyle w:val="TableParagraph"/>
              <w:spacing w:before="108"/>
              <w:ind w:left="124"/>
              <w:rPr>
                <w:sz w:val="19"/>
              </w:rPr>
            </w:pPr>
            <w:r>
              <w:rPr>
                <w:color w:val="2B99C1"/>
                <w:spacing w:val="-2"/>
                <w:sz w:val="19"/>
                <w:u w:val="single" w:color="2B99C1"/>
              </w:rPr>
              <w:t>Laboratory</w:t>
            </w:r>
          </w:p>
        </w:tc>
      </w:tr>
      <w:tr w:rsidR="00CE77B3" w14:paraId="003D0271" w14:textId="77777777">
        <w:trPr>
          <w:trHeight w:val="1241"/>
        </w:trPr>
        <w:tc>
          <w:tcPr>
            <w:tcW w:w="5448" w:type="dxa"/>
            <w:tcBorders>
              <w:top w:val="nil"/>
            </w:tcBorders>
          </w:tcPr>
          <w:p w14:paraId="235EC03F" w14:textId="4AC22508" w:rsidR="00403092" w:rsidRDefault="00000000" w:rsidP="00E8536B">
            <w:pPr>
              <w:pStyle w:val="TableParagraph"/>
              <w:spacing w:before="34" w:line="237" w:lineRule="auto"/>
              <w:ind w:left="124" w:right="2794"/>
              <w:rPr>
                <w:sz w:val="19"/>
              </w:rPr>
            </w:pPr>
            <w:r>
              <w:rPr>
                <w:b/>
                <w:sz w:val="19"/>
              </w:rPr>
              <w:t>Patient</w:t>
            </w:r>
            <w:r>
              <w:rPr>
                <w:b/>
                <w:spacing w:val="-12"/>
                <w:sz w:val="19"/>
              </w:rPr>
              <w:t xml:space="preserve"> </w:t>
            </w:r>
            <w:r>
              <w:rPr>
                <w:b/>
                <w:sz w:val="19"/>
              </w:rPr>
              <w:t>no.</w:t>
            </w:r>
            <w:r>
              <w:rPr>
                <w:sz w:val="19"/>
              </w:rPr>
              <w:t>:</w:t>
            </w:r>
            <w:r w:rsidR="00403092">
              <w:rPr>
                <w:sz w:val="19"/>
              </w:rPr>
              <w:t xml:space="preserve"> </w:t>
            </w:r>
            <w:r w:rsidR="00403092" w:rsidRPr="00403092">
              <w:rPr>
                <w:sz w:val="19"/>
              </w:rPr>
              <w:t>{</w:t>
            </w:r>
            <w:proofErr w:type="spellStart"/>
            <w:r w:rsidR="00403092" w:rsidRPr="00403092">
              <w:rPr>
                <w:sz w:val="19"/>
              </w:rPr>
              <w:t>patient_no</w:t>
            </w:r>
            <w:proofErr w:type="spellEnd"/>
            <w:r w:rsidR="00403092" w:rsidRPr="00403092">
              <w:rPr>
                <w:sz w:val="19"/>
              </w:rPr>
              <w:t>}</w:t>
            </w:r>
            <w:r w:rsidR="002C2B5A">
              <w:rPr>
                <w:sz w:val="19"/>
              </w:rPr>
              <w:t xml:space="preserve">                                                          </w:t>
            </w:r>
          </w:p>
          <w:p w14:paraId="1A1C8EB3" w14:textId="1B856684" w:rsidR="006D6567" w:rsidRDefault="00000000" w:rsidP="00E8536B">
            <w:pPr>
              <w:pStyle w:val="TableParagraph"/>
              <w:spacing w:before="34" w:line="237" w:lineRule="auto"/>
              <w:ind w:right="2794"/>
            </w:pPr>
            <w:r>
              <w:rPr>
                <w:b/>
                <w:sz w:val="19"/>
              </w:rPr>
              <w:t>Patient</w:t>
            </w:r>
            <w:r w:rsidR="00E8536B">
              <w:rPr>
                <w:b/>
                <w:sz w:val="19"/>
              </w:rPr>
              <w:t xml:space="preserve"> </w:t>
            </w:r>
            <w:proofErr w:type="gramStart"/>
            <w:r>
              <w:rPr>
                <w:b/>
                <w:sz w:val="19"/>
              </w:rPr>
              <w:t>Name</w:t>
            </w:r>
            <w:r>
              <w:rPr>
                <w:sz w:val="19"/>
              </w:rPr>
              <w:t>:</w:t>
            </w:r>
            <w:r w:rsidR="006D6567">
              <w:rPr>
                <w:sz w:val="19"/>
              </w:rPr>
              <w:t>{</w:t>
            </w:r>
            <w:proofErr w:type="spellStart"/>
            <w:proofErr w:type="gramEnd"/>
            <w:r w:rsidR="006D6567">
              <w:rPr>
                <w:sz w:val="19"/>
              </w:rPr>
              <w:t>pati</w:t>
            </w:r>
            <w:r w:rsidR="00E8536B">
              <w:rPr>
                <w:sz w:val="19"/>
              </w:rPr>
              <w:t>ent</w:t>
            </w:r>
            <w:r w:rsidR="006D6567">
              <w:rPr>
                <w:sz w:val="19"/>
              </w:rPr>
              <w:t>_name</w:t>
            </w:r>
            <w:proofErr w:type="spellEnd"/>
            <w:r w:rsidR="006D6567">
              <w:rPr>
                <w:sz w:val="19"/>
              </w:rPr>
              <w:t>}</w:t>
            </w:r>
            <w:r w:rsidR="002C2B5A">
              <w:rPr>
                <w:sz w:val="19"/>
              </w:rPr>
              <w:t xml:space="preserve">                                                  </w:t>
            </w:r>
          </w:p>
          <w:p w14:paraId="3BDB5087" w14:textId="3ADE2229" w:rsidR="006D6567" w:rsidRDefault="00000000" w:rsidP="002C2B5A">
            <w:pPr>
              <w:pStyle w:val="TableParagraph"/>
              <w:spacing w:before="34" w:line="237" w:lineRule="auto"/>
              <w:ind w:left="124" w:right="2794"/>
              <w:jc w:val="both"/>
              <w:rPr>
                <w:sz w:val="19"/>
              </w:rPr>
            </w:pPr>
            <w:r>
              <w:rPr>
                <w:b/>
                <w:sz w:val="19"/>
              </w:rPr>
              <w:t>Date of Birth</w:t>
            </w:r>
            <w:r>
              <w:rPr>
                <w:sz w:val="19"/>
              </w:rPr>
              <w:t xml:space="preserve">: </w:t>
            </w:r>
            <w:r w:rsidR="006D6567">
              <w:rPr>
                <w:sz w:val="19"/>
              </w:rPr>
              <w:t>{dob}</w:t>
            </w:r>
          </w:p>
          <w:p w14:paraId="0FFEFC5B" w14:textId="74EFD29F" w:rsidR="00CE77B3" w:rsidRDefault="00000000" w:rsidP="00E8536B">
            <w:pPr>
              <w:pStyle w:val="TableParagraph"/>
              <w:spacing w:before="34" w:line="237" w:lineRule="auto"/>
              <w:ind w:left="124" w:right="2794"/>
              <w:rPr>
                <w:sz w:val="19"/>
              </w:rPr>
            </w:pPr>
            <w:r>
              <w:rPr>
                <w:b/>
                <w:sz w:val="19"/>
              </w:rPr>
              <w:t>Gender</w:t>
            </w:r>
            <w:r>
              <w:rPr>
                <w:sz w:val="19"/>
              </w:rPr>
              <w:t xml:space="preserve">: </w:t>
            </w:r>
            <w:r w:rsidR="006D6567">
              <w:rPr>
                <w:sz w:val="19"/>
              </w:rPr>
              <w:t>{gender}</w:t>
            </w:r>
          </w:p>
          <w:p w14:paraId="4423E7C8" w14:textId="349AC82F" w:rsidR="00CE77B3" w:rsidRDefault="00000000" w:rsidP="00E8536B">
            <w:pPr>
              <w:pStyle w:val="TableParagraph"/>
              <w:spacing w:line="216" w:lineRule="exact"/>
              <w:ind w:left="124"/>
              <w:rPr>
                <w:sz w:val="19"/>
              </w:rPr>
            </w:pPr>
            <w:r>
              <w:rPr>
                <w:b/>
                <w:sz w:val="19"/>
              </w:rPr>
              <w:t>Ethnicity</w:t>
            </w:r>
            <w:r>
              <w:rPr>
                <w:sz w:val="19"/>
              </w:rPr>
              <w:t>:</w:t>
            </w:r>
            <w:r>
              <w:rPr>
                <w:spacing w:val="7"/>
                <w:sz w:val="19"/>
              </w:rPr>
              <w:t xml:space="preserve"> </w:t>
            </w:r>
            <w:r w:rsidR="006D6567">
              <w:rPr>
                <w:spacing w:val="-2"/>
                <w:sz w:val="19"/>
              </w:rPr>
              <w:t>{ethnicity}</w:t>
            </w:r>
          </w:p>
        </w:tc>
        <w:tc>
          <w:tcPr>
            <w:tcW w:w="5448" w:type="dxa"/>
            <w:tcBorders>
              <w:top w:val="nil"/>
            </w:tcBorders>
          </w:tcPr>
          <w:p w14:paraId="307FAA64" w14:textId="3CC8017E" w:rsidR="00CE77B3" w:rsidRDefault="00000000" w:rsidP="00E8536B">
            <w:pPr>
              <w:pStyle w:val="TableParagraph"/>
              <w:spacing w:before="32" w:line="217" w:lineRule="exact"/>
              <w:ind w:left="124"/>
              <w:rPr>
                <w:sz w:val="19"/>
              </w:rPr>
            </w:pPr>
            <w:r>
              <w:rPr>
                <w:b/>
                <w:sz w:val="19"/>
              </w:rPr>
              <w:t>Physician</w:t>
            </w:r>
            <w:r>
              <w:rPr>
                <w:b/>
                <w:spacing w:val="2"/>
                <w:sz w:val="19"/>
              </w:rPr>
              <w:t xml:space="preserve"> </w:t>
            </w:r>
            <w:r>
              <w:rPr>
                <w:b/>
                <w:sz w:val="19"/>
              </w:rPr>
              <w:t>Name</w:t>
            </w:r>
            <w:r>
              <w:rPr>
                <w:sz w:val="19"/>
              </w:rPr>
              <w:t>:</w:t>
            </w:r>
            <w:r>
              <w:rPr>
                <w:spacing w:val="2"/>
                <w:sz w:val="19"/>
              </w:rPr>
              <w:t xml:space="preserve"> </w:t>
            </w:r>
            <w:r w:rsidR="006D6567">
              <w:rPr>
                <w:sz w:val="19"/>
              </w:rPr>
              <w:t>{</w:t>
            </w:r>
            <w:proofErr w:type="spellStart"/>
            <w:r w:rsidR="006D6567">
              <w:rPr>
                <w:sz w:val="19"/>
              </w:rPr>
              <w:t>physician_name</w:t>
            </w:r>
            <w:proofErr w:type="spellEnd"/>
            <w:r w:rsidR="006D6567">
              <w:rPr>
                <w:sz w:val="19"/>
              </w:rPr>
              <w:t>}</w:t>
            </w:r>
          </w:p>
          <w:p w14:paraId="2CB883CA" w14:textId="46A3CD73" w:rsidR="00CE77B3" w:rsidRDefault="00000000" w:rsidP="00E8536B">
            <w:pPr>
              <w:pStyle w:val="TableParagraph"/>
              <w:spacing w:line="216" w:lineRule="exact"/>
              <w:ind w:left="124"/>
              <w:rPr>
                <w:sz w:val="19"/>
              </w:rPr>
            </w:pPr>
            <w:r>
              <w:rPr>
                <w:b/>
                <w:spacing w:val="-2"/>
                <w:sz w:val="19"/>
              </w:rPr>
              <w:t>Specimen</w:t>
            </w:r>
            <w:r>
              <w:rPr>
                <w:spacing w:val="-2"/>
                <w:sz w:val="19"/>
              </w:rPr>
              <w:t>:</w:t>
            </w:r>
            <w:r w:rsidR="006D6567">
              <w:rPr>
                <w:spacing w:val="-2"/>
                <w:sz w:val="19"/>
              </w:rPr>
              <w:t xml:space="preserve"> {specimen}</w:t>
            </w:r>
          </w:p>
          <w:p w14:paraId="3DA49E78" w14:textId="78C0F63E" w:rsidR="00CE77B3" w:rsidRDefault="00000000" w:rsidP="00E8536B">
            <w:pPr>
              <w:pStyle w:val="TableParagraph"/>
              <w:spacing w:line="216" w:lineRule="exact"/>
              <w:ind w:left="124"/>
              <w:rPr>
                <w:sz w:val="19"/>
              </w:rPr>
            </w:pPr>
            <w:r>
              <w:rPr>
                <w:b/>
                <w:sz w:val="19"/>
              </w:rPr>
              <w:t>Received</w:t>
            </w:r>
            <w:r>
              <w:rPr>
                <w:b/>
                <w:spacing w:val="-2"/>
                <w:sz w:val="19"/>
              </w:rPr>
              <w:t xml:space="preserve"> </w:t>
            </w:r>
            <w:r>
              <w:rPr>
                <w:b/>
                <w:sz w:val="19"/>
              </w:rPr>
              <w:t>Date</w:t>
            </w:r>
            <w:r>
              <w:rPr>
                <w:sz w:val="19"/>
              </w:rPr>
              <w:t>:</w:t>
            </w:r>
            <w:r>
              <w:rPr>
                <w:spacing w:val="-2"/>
                <w:sz w:val="19"/>
              </w:rPr>
              <w:t xml:space="preserve"> </w:t>
            </w:r>
            <w:r w:rsidR="006D6567">
              <w:rPr>
                <w:spacing w:val="-2"/>
                <w:sz w:val="19"/>
              </w:rPr>
              <w:t>{</w:t>
            </w:r>
            <w:proofErr w:type="spellStart"/>
            <w:r w:rsidR="006D6567">
              <w:rPr>
                <w:spacing w:val="-2"/>
                <w:sz w:val="19"/>
              </w:rPr>
              <w:t>received_dat</w:t>
            </w:r>
            <w:r w:rsidR="007C3897">
              <w:rPr>
                <w:spacing w:val="-2"/>
                <w:sz w:val="19"/>
              </w:rPr>
              <w:t>e</w:t>
            </w:r>
            <w:proofErr w:type="spellEnd"/>
            <w:r w:rsidR="006D6567">
              <w:rPr>
                <w:spacing w:val="-2"/>
                <w:sz w:val="19"/>
              </w:rPr>
              <w:t>}</w:t>
            </w:r>
          </w:p>
          <w:p w14:paraId="6F60435F" w14:textId="23CB7F79" w:rsidR="00CE77B3" w:rsidRDefault="00000000" w:rsidP="00E8536B">
            <w:pPr>
              <w:pStyle w:val="TableParagraph"/>
              <w:spacing w:line="216" w:lineRule="exact"/>
              <w:ind w:left="124"/>
              <w:rPr>
                <w:sz w:val="19"/>
              </w:rPr>
            </w:pPr>
            <w:r>
              <w:rPr>
                <w:b/>
                <w:sz w:val="19"/>
              </w:rPr>
              <w:t>Prepared</w:t>
            </w:r>
            <w:r>
              <w:rPr>
                <w:b/>
                <w:spacing w:val="-2"/>
                <w:sz w:val="19"/>
              </w:rPr>
              <w:t xml:space="preserve"> </w:t>
            </w:r>
            <w:r>
              <w:rPr>
                <w:b/>
                <w:sz w:val="19"/>
              </w:rPr>
              <w:t>by</w:t>
            </w:r>
            <w:r>
              <w:rPr>
                <w:sz w:val="19"/>
              </w:rPr>
              <w:t>:</w:t>
            </w:r>
            <w:r>
              <w:rPr>
                <w:spacing w:val="-2"/>
                <w:sz w:val="19"/>
              </w:rPr>
              <w:t xml:space="preserve"> </w:t>
            </w:r>
            <w:r w:rsidR="006D6567">
              <w:rPr>
                <w:spacing w:val="-4"/>
                <w:sz w:val="19"/>
              </w:rPr>
              <w:t>{</w:t>
            </w:r>
            <w:proofErr w:type="spellStart"/>
            <w:r w:rsidR="006D6567">
              <w:rPr>
                <w:spacing w:val="-4"/>
                <w:sz w:val="19"/>
              </w:rPr>
              <w:t>prepared_by</w:t>
            </w:r>
            <w:proofErr w:type="spellEnd"/>
            <w:r w:rsidR="006D6567">
              <w:rPr>
                <w:spacing w:val="-4"/>
                <w:sz w:val="19"/>
              </w:rPr>
              <w:t>}</w:t>
            </w:r>
          </w:p>
          <w:p w14:paraId="5B059549" w14:textId="04A94F8D" w:rsidR="00CE77B3" w:rsidRDefault="00000000" w:rsidP="00E8536B">
            <w:pPr>
              <w:pStyle w:val="TableParagraph"/>
              <w:spacing w:line="217" w:lineRule="exact"/>
              <w:ind w:left="124"/>
              <w:rPr>
                <w:sz w:val="19"/>
              </w:rPr>
            </w:pPr>
            <w:r>
              <w:rPr>
                <w:b/>
                <w:sz w:val="19"/>
              </w:rPr>
              <w:t>Report</w:t>
            </w:r>
            <w:r>
              <w:rPr>
                <w:b/>
                <w:spacing w:val="2"/>
                <w:sz w:val="19"/>
              </w:rPr>
              <w:t xml:space="preserve"> </w:t>
            </w:r>
            <w:r>
              <w:rPr>
                <w:b/>
                <w:sz w:val="19"/>
              </w:rPr>
              <w:t>Date</w:t>
            </w:r>
            <w:r>
              <w:rPr>
                <w:sz w:val="19"/>
              </w:rPr>
              <w:t>:</w:t>
            </w:r>
            <w:r>
              <w:rPr>
                <w:spacing w:val="3"/>
                <w:sz w:val="19"/>
              </w:rPr>
              <w:t xml:space="preserve"> </w:t>
            </w:r>
            <w:r w:rsidR="006D6567">
              <w:rPr>
                <w:spacing w:val="-2"/>
                <w:sz w:val="19"/>
              </w:rPr>
              <w:t>{</w:t>
            </w:r>
            <w:proofErr w:type="spellStart"/>
            <w:r w:rsidR="006D6567">
              <w:rPr>
                <w:spacing w:val="-2"/>
                <w:sz w:val="19"/>
              </w:rPr>
              <w:t>report_date</w:t>
            </w:r>
            <w:proofErr w:type="spellEnd"/>
            <w:r w:rsidR="006D6567">
              <w:rPr>
                <w:spacing w:val="-2"/>
                <w:sz w:val="19"/>
              </w:rPr>
              <w:t>}</w:t>
            </w:r>
          </w:p>
        </w:tc>
      </w:tr>
    </w:tbl>
    <w:p w14:paraId="3F935243" w14:textId="77777777" w:rsidR="00CE77B3" w:rsidRDefault="00CE77B3">
      <w:pPr>
        <w:pStyle w:val="BodyText"/>
        <w:rPr>
          <w:b/>
          <w:sz w:val="21"/>
        </w:rPr>
      </w:pPr>
    </w:p>
    <w:p w14:paraId="11C7AA70" w14:textId="77777777" w:rsidR="00CE77B3" w:rsidRDefault="00CE77B3">
      <w:pPr>
        <w:pStyle w:val="BodyText"/>
        <w:spacing w:before="158"/>
        <w:rPr>
          <w:b/>
          <w:sz w:val="21"/>
        </w:rPr>
      </w:pPr>
    </w:p>
    <w:p w14:paraId="33E2413D" w14:textId="4FA95460" w:rsidR="00CE77B3" w:rsidRDefault="00000000">
      <w:pPr>
        <w:pStyle w:val="Title"/>
      </w:pPr>
      <w:r>
        <w:rPr>
          <w:color w:val="2B99C1"/>
        </w:rPr>
        <w:t>TEST</w:t>
      </w:r>
      <w:r>
        <w:rPr>
          <w:color w:val="2B99C1"/>
          <w:spacing w:val="12"/>
        </w:rPr>
        <w:t xml:space="preserve"> </w:t>
      </w:r>
      <w:r>
        <w:rPr>
          <w:color w:val="2B99C1"/>
        </w:rPr>
        <w:t>REQUESTED:</w:t>
      </w:r>
      <w:r>
        <w:rPr>
          <w:color w:val="2B99C1"/>
          <w:spacing w:val="14"/>
        </w:rPr>
        <w:t xml:space="preserve"> </w:t>
      </w:r>
      <w:r w:rsidR="006D6567">
        <w:rPr>
          <w:color w:val="2B99C1"/>
        </w:rPr>
        <w:t>{</w:t>
      </w:r>
      <w:proofErr w:type="spellStart"/>
      <w:r w:rsidR="006D6567">
        <w:rPr>
          <w:color w:val="2B99C1"/>
        </w:rPr>
        <w:t>test_requested</w:t>
      </w:r>
      <w:proofErr w:type="spellEnd"/>
      <w:r w:rsidR="006D6567">
        <w:rPr>
          <w:color w:val="2B99C1"/>
        </w:rPr>
        <w:t>}</w:t>
      </w:r>
    </w:p>
    <w:p w14:paraId="09ED7DA2" w14:textId="77777777" w:rsidR="00CE77B3" w:rsidRDefault="00CE77B3">
      <w:pPr>
        <w:pStyle w:val="BodyText"/>
        <w:spacing w:before="15"/>
        <w:rPr>
          <w:sz w:val="21"/>
        </w:rPr>
      </w:pPr>
    </w:p>
    <w:p w14:paraId="76F9535D" w14:textId="77777777" w:rsidR="00CE77B3" w:rsidRDefault="00000000">
      <w:pPr>
        <w:spacing w:before="1"/>
        <w:ind w:left="305"/>
        <w:rPr>
          <w:b/>
          <w:sz w:val="15"/>
        </w:rPr>
      </w:pPr>
      <w:r>
        <w:rPr>
          <w:b/>
          <w:color w:val="2B99C1"/>
          <w:sz w:val="19"/>
        </w:rPr>
        <w:t xml:space="preserve">CLINICAL </w:t>
      </w:r>
      <w:r>
        <w:rPr>
          <w:b/>
          <w:color w:val="2B99C1"/>
          <w:spacing w:val="-2"/>
          <w:sz w:val="19"/>
        </w:rPr>
        <w:t>INFORMATION</w:t>
      </w:r>
      <w:r>
        <w:rPr>
          <w:b/>
          <w:color w:val="2B99C1"/>
          <w:spacing w:val="-2"/>
          <w:sz w:val="15"/>
        </w:rPr>
        <w:t>*</w:t>
      </w:r>
    </w:p>
    <w:p w14:paraId="56001ABC" w14:textId="77777777" w:rsidR="00CE77B3" w:rsidRDefault="00CE77B3">
      <w:pPr>
        <w:pStyle w:val="BodyText"/>
        <w:spacing w:before="30"/>
        <w:rPr>
          <w:b/>
        </w:rPr>
      </w:pPr>
    </w:p>
    <w:p w14:paraId="05DB9F45" w14:textId="0A6CDE99" w:rsidR="006D6567" w:rsidRDefault="006D6567">
      <w:pPr>
        <w:pStyle w:val="BodyText"/>
        <w:spacing w:before="1"/>
        <w:ind w:left="305"/>
      </w:pPr>
      <w:r>
        <w:rPr>
          <w:spacing w:val="-2"/>
        </w:rPr>
        <w:t>{</w:t>
      </w:r>
      <w:proofErr w:type="spellStart"/>
      <w:r>
        <w:rPr>
          <w:spacing w:val="-2"/>
        </w:rPr>
        <w:t>clinical_information</w:t>
      </w:r>
      <w:proofErr w:type="spellEnd"/>
      <w:r>
        <w:rPr>
          <w:spacing w:val="-2"/>
        </w:rPr>
        <w:t>}</w:t>
      </w:r>
    </w:p>
    <w:p w14:paraId="77D86A91" w14:textId="77777777" w:rsidR="00CE77B3" w:rsidRDefault="00CE77B3">
      <w:pPr>
        <w:pStyle w:val="BodyText"/>
        <w:spacing w:before="31"/>
      </w:pPr>
    </w:p>
    <w:p w14:paraId="447D3EE7" w14:textId="77777777" w:rsidR="00CE77B3" w:rsidRDefault="00000000">
      <w:pPr>
        <w:ind w:left="305"/>
        <w:rPr>
          <w:b/>
          <w:sz w:val="19"/>
        </w:rPr>
      </w:pPr>
      <w:r>
        <w:rPr>
          <w:b/>
          <w:color w:val="2B99C1"/>
          <w:sz w:val="19"/>
        </w:rPr>
        <w:t>RESULT</w:t>
      </w:r>
      <w:r>
        <w:rPr>
          <w:b/>
          <w:color w:val="2B99C1"/>
          <w:spacing w:val="2"/>
          <w:sz w:val="19"/>
        </w:rPr>
        <w:t xml:space="preserve"> </w:t>
      </w:r>
      <w:r>
        <w:rPr>
          <w:b/>
          <w:color w:val="2B99C1"/>
          <w:spacing w:val="-2"/>
          <w:sz w:val="19"/>
        </w:rPr>
        <w:t>SUMMARY</w:t>
      </w:r>
    </w:p>
    <w:p w14:paraId="13E2F1EC" w14:textId="77777777" w:rsidR="00CE77B3" w:rsidRDefault="00000000">
      <w:pPr>
        <w:pStyle w:val="BodyText"/>
        <w:spacing w:before="6"/>
        <w:rPr>
          <w:b/>
          <w:sz w:val="20"/>
        </w:rPr>
      </w:pPr>
      <w:r>
        <w:rPr>
          <w:b/>
          <w:noProof/>
          <w:sz w:val="20"/>
        </w:rPr>
        <mc:AlternateContent>
          <mc:Choice Requires="wps">
            <w:drawing>
              <wp:anchor distT="0" distB="0" distL="0" distR="0" simplePos="0" relativeHeight="487587840" behindDoc="1" locked="0" layoutInCell="1" allowOverlap="1" wp14:anchorId="3F8E7487" wp14:editId="57193B21">
                <wp:simplePos x="0" y="0"/>
                <wp:positionH relativeFrom="page">
                  <wp:posOffset>426719</wp:posOffset>
                </wp:positionH>
                <wp:positionV relativeFrom="paragraph">
                  <wp:posOffset>169032</wp:posOffset>
                </wp:positionV>
                <wp:extent cx="6918959" cy="81534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8959" cy="815340"/>
                        </a:xfrm>
                        <a:prstGeom prst="rect">
                          <a:avLst/>
                        </a:prstGeom>
                        <a:ln w="7620">
                          <a:solidFill>
                            <a:srgbClr val="2B99C1"/>
                          </a:solidFill>
                          <a:prstDash val="solid"/>
                        </a:ln>
                      </wps:spPr>
                      <wps:txbx>
                        <w:txbxContent>
                          <w:p w14:paraId="03DD2935" w14:textId="5A7B5BBE" w:rsidR="006D6567" w:rsidRDefault="007C3897" w:rsidP="006D6567">
                            <w:pPr>
                              <w:pStyle w:val="ListBullet"/>
                              <w:numPr>
                                <w:ilvl w:val="0"/>
                                <w:numId w:val="0"/>
                              </w:numPr>
                              <w:spacing w:after="0" w:line="259" w:lineRule="auto"/>
                              <w:ind w:left="360" w:hanging="360"/>
                            </w:pPr>
                            <w:r>
                              <w:t xml:space="preserve">   </w:t>
                            </w:r>
                            <w:r w:rsidR="006D6567">
                              <w:t>{#summary}</w:t>
                            </w:r>
                          </w:p>
                          <w:p w14:paraId="56829977" w14:textId="57C1B637" w:rsidR="006D6567" w:rsidRDefault="007C3897" w:rsidP="006D6567">
                            <w:pPr>
                              <w:pStyle w:val="ListBullet"/>
                              <w:numPr>
                                <w:ilvl w:val="0"/>
                                <w:numId w:val="0"/>
                              </w:numPr>
                              <w:spacing w:after="0" w:line="259" w:lineRule="auto"/>
                              <w:ind w:left="360" w:hanging="360"/>
                            </w:pPr>
                            <w:r>
                              <w:t xml:space="preserve">   </w:t>
                            </w:r>
                            <w:r w:rsidR="006D6567">
                              <w:t>{text}</w:t>
                            </w:r>
                          </w:p>
                          <w:p w14:paraId="611DF3D2" w14:textId="2FE9FCC8" w:rsidR="006D6567" w:rsidRDefault="007C3897" w:rsidP="007C3897">
                            <w:pPr>
                              <w:pStyle w:val="BodyText"/>
                              <w:spacing w:before="87" w:line="237" w:lineRule="auto"/>
                              <w:ind w:right="6271"/>
                            </w:pPr>
                            <w:r>
                              <w:t xml:space="preserve">   </w:t>
                            </w:r>
                            <w:r w:rsidR="006D6567">
                              <w:t>{/summary}</w:t>
                            </w:r>
                          </w:p>
                        </w:txbxContent>
                      </wps:txbx>
                      <wps:bodyPr wrap="square" lIns="0" tIns="0" rIns="0" bIns="0" rtlCol="0">
                        <a:noAutofit/>
                      </wps:bodyPr>
                    </wps:wsp>
                  </a:graphicData>
                </a:graphic>
              </wp:anchor>
            </w:drawing>
          </mc:Choice>
          <mc:Fallback>
            <w:pict>
              <v:shapetype w14:anchorId="3F8E7487" id="_x0000_t202" coordsize="21600,21600" o:spt="202" path="m,l,21600r21600,l21600,xe">
                <v:stroke joinstyle="miter"/>
                <v:path gradientshapeok="t" o:connecttype="rect"/>
              </v:shapetype>
              <v:shape id="Textbox 9" o:spid="_x0000_s1026" type="#_x0000_t202" style="position:absolute;margin-left:33.6pt;margin-top:13.3pt;width:544.8pt;height:64.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" filled="f" strokecolor="#2b99c1" strokeweight=".6pt">
                <v:path arrowok="t"/>
                <v:textbox inset="0,0,0,0">
                  <w:txbxContent>
                    <w:p w14:paraId="03DD2935" w14:textId="5A7B5BBE" w:rsidR="006D6567" w:rsidRDefault="007C3897" w:rsidP="006D6567">
                      <w:pPr>
                        <w:pStyle w:val="ListBullet"/>
                        <w:numPr>
                          <w:ilvl w:val="0"/>
                          <w:numId w:val="0"/>
                        </w:numPr>
                        <w:spacing w:after="0" w:line="259" w:lineRule="auto"/>
                        <w:ind w:left="360" w:hanging="360"/>
                      </w:pPr>
                      <w:r>
                        <w:t xml:space="preserve">   </w:t>
                      </w:r>
                      <w:r w:rsidR="006D6567">
                        <w:t>{#summary}</w:t>
                      </w:r>
                    </w:p>
                    <w:p w14:paraId="56829977" w14:textId="57C1B637" w:rsidR="006D6567" w:rsidRDefault="007C3897" w:rsidP="006D6567">
                      <w:pPr>
                        <w:pStyle w:val="ListBullet"/>
                        <w:numPr>
                          <w:ilvl w:val="0"/>
                          <w:numId w:val="0"/>
                        </w:numPr>
                        <w:spacing w:after="0" w:line="259" w:lineRule="auto"/>
                        <w:ind w:left="360" w:hanging="360"/>
                      </w:pPr>
                      <w:r>
                        <w:t xml:space="preserve">   </w:t>
                      </w:r>
                      <w:r w:rsidR="006D6567">
                        <w:t>{text}</w:t>
                      </w:r>
                    </w:p>
                    <w:p w14:paraId="611DF3D2" w14:textId="2FE9FCC8" w:rsidR="006D6567" w:rsidRDefault="007C3897" w:rsidP="007C3897">
                      <w:pPr>
                        <w:pStyle w:val="BodyText"/>
                        <w:spacing w:before="87" w:line="237" w:lineRule="auto"/>
                        <w:ind w:right="6271"/>
                      </w:pPr>
                      <w:r>
                        <w:t xml:space="preserve">   </w:t>
                      </w:r>
                      <w:r w:rsidR="006D6567">
                        <w:t>{/summary}</w:t>
                      </w:r>
                    </w:p>
                  </w:txbxContent>
                </v:textbox>
                <w10:wrap type="topAndBottom" anchorx="page"/>
              </v:shape>
            </w:pict>
          </mc:Fallback>
        </mc:AlternateContent>
      </w:r>
    </w:p>
    <w:p w14:paraId="0467A196" w14:textId="77777777" w:rsidR="00CE77B3" w:rsidRDefault="00CE77B3">
      <w:pPr>
        <w:pStyle w:val="BodyText"/>
        <w:rPr>
          <w:b/>
        </w:rPr>
      </w:pPr>
    </w:p>
    <w:p w14:paraId="059A0E64" w14:textId="7EBBF76D" w:rsidR="00CE77B3" w:rsidRPr="00AF66C2" w:rsidRDefault="00CE77B3" w:rsidP="00AF66C2">
      <w:pPr>
        <w:spacing w:before="1"/>
        <w:rPr>
          <w:b/>
          <w:sz w:val="19"/>
          <w:lang w:val="vi-VN"/>
        </w:rPr>
      </w:pPr>
    </w:p>
    <w:p w14:paraId="0226D7CA" w14:textId="77777777" w:rsidR="00CE77B3" w:rsidRDefault="00CE77B3">
      <w:pPr>
        <w:pStyle w:val="BodyText"/>
        <w:spacing w:before="26"/>
        <w:rPr>
          <w:b/>
        </w:rPr>
      </w:pPr>
    </w:p>
    <w:p w14:paraId="27312279" w14:textId="77777777" w:rsidR="00CE77B3" w:rsidRDefault="00000000">
      <w:pPr>
        <w:spacing w:before="1"/>
        <w:ind w:left="305"/>
        <w:rPr>
          <w:b/>
          <w:sz w:val="19"/>
        </w:rPr>
      </w:pPr>
      <w:r>
        <w:rPr>
          <w:b/>
          <w:color w:val="2B99C1"/>
          <w:spacing w:val="-2"/>
          <w:sz w:val="19"/>
        </w:rPr>
        <w:t>RECOMMENDATIONS</w:t>
      </w:r>
    </w:p>
    <w:p w14:paraId="23043761" w14:textId="77777777" w:rsidR="00CE77B3" w:rsidRDefault="00CE77B3">
      <w:pPr>
        <w:pStyle w:val="BodyText"/>
        <w:spacing w:before="32"/>
        <w:rPr>
          <w:b/>
        </w:rPr>
      </w:pPr>
    </w:p>
    <w:p w14:paraId="73CD504A" w14:textId="77777777" w:rsidR="00CE77B3" w:rsidRDefault="00000000">
      <w:pPr>
        <w:pStyle w:val="ListParagraph"/>
        <w:numPr>
          <w:ilvl w:val="0"/>
          <w:numId w:val="1"/>
        </w:numPr>
        <w:tabs>
          <w:tab w:val="left" w:pos="517"/>
        </w:tabs>
        <w:spacing w:line="237" w:lineRule="auto"/>
        <w:ind w:left="305" w:right="400" w:firstLine="0"/>
        <w:rPr>
          <w:sz w:val="19"/>
        </w:rPr>
      </w:pPr>
      <w:r>
        <w:rPr>
          <w:sz w:val="19"/>
        </w:rPr>
        <w:t>Genetic counseling is recommended to discuss the implications of this test report and test results should be interpreted in the context of the patient's medical evaluation, family history, and racial/ethnic background.</w:t>
      </w:r>
    </w:p>
    <w:p w14:paraId="268E0EBC" w14:textId="77777777" w:rsidR="00CE77B3" w:rsidRDefault="00000000">
      <w:pPr>
        <w:pStyle w:val="ListParagraph"/>
        <w:numPr>
          <w:ilvl w:val="0"/>
          <w:numId w:val="1"/>
        </w:numPr>
        <w:tabs>
          <w:tab w:val="left" w:pos="517"/>
        </w:tabs>
        <w:spacing w:line="237" w:lineRule="auto"/>
        <w:ind w:left="305" w:right="731" w:firstLine="0"/>
        <w:rPr>
          <w:sz w:val="19"/>
        </w:rPr>
      </w:pPr>
      <w:r>
        <w:rPr>
          <w:sz w:val="19"/>
        </w:rPr>
        <w:t>Genetic testing for the identified variant in the family members by Mutation Specific Test (Sanger) is recommended. Their carrier status could benefit in risk estimation and instituting measures for early detection and prevention of cancers.</w:t>
      </w:r>
    </w:p>
    <w:p w14:paraId="32D812B2" w14:textId="77777777" w:rsidR="00CE77B3" w:rsidRDefault="00000000">
      <w:pPr>
        <w:pStyle w:val="ListParagraph"/>
        <w:numPr>
          <w:ilvl w:val="0"/>
          <w:numId w:val="1"/>
        </w:numPr>
        <w:tabs>
          <w:tab w:val="left" w:pos="517"/>
        </w:tabs>
        <w:spacing w:line="237" w:lineRule="auto"/>
        <w:ind w:left="305" w:firstLine="0"/>
        <w:rPr>
          <w:sz w:val="19"/>
        </w:rPr>
      </w:pPr>
      <w:r>
        <w:rPr>
          <w:sz w:val="19"/>
        </w:rPr>
        <w:t xml:space="preserve">Reinterpretation of the targeted cancer sequencing data is recommended on an annual basis and may be requested by the referring </w:t>
      </w:r>
      <w:proofErr w:type="gramStart"/>
      <w:r>
        <w:rPr>
          <w:sz w:val="19"/>
        </w:rPr>
        <w:t>clinician</w:t>
      </w:r>
      <w:proofErr w:type="gramEnd"/>
      <w:r>
        <w:rPr>
          <w:sz w:val="19"/>
        </w:rPr>
        <w:t xml:space="preserve"> and one should be cautious about that variant classification and/or interpretation may change over time if more information becomes available and identification of new variants associated with disease phenotype during the re-assessment.</w:t>
      </w:r>
    </w:p>
    <w:p w14:paraId="34BD5D22" w14:textId="77777777" w:rsidR="00CE77B3" w:rsidRDefault="00000000">
      <w:pPr>
        <w:spacing w:before="85"/>
        <w:ind w:left="305"/>
        <w:rPr>
          <w:b/>
          <w:sz w:val="19"/>
        </w:rPr>
      </w:pPr>
      <w:r>
        <w:rPr>
          <w:b/>
          <w:color w:val="2B99C1"/>
          <w:sz w:val="19"/>
        </w:rPr>
        <w:t>RESULT</w:t>
      </w:r>
      <w:r>
        <w:rPr>
          <w:b/>
          <w:color w:val="2B99C1"/>
          <w:spacing w:val="2"/>
          <w:sz w:val="19"/>
        </w:rPr>
        <w:t xml:space="preserve"> </w:t>
      </w:r>
      <w:r>
        <w:rPr>
          <w:b/>
          <w:color w:val="2B99C1"/>
          <w:spacing w:val="-2"/>
          <w:sz w:val="19"/>
        </w:rPr>
        <w:t>DETAILS</w:t>
      </w:r>
    </w:p>
    <w:p w14:paraId="5FAAA6BC" w14:textId="77777777" w:rsidR="00CE77B3" w:rsidRDefault="00CE77B3">
      <w:pPr>
        <w:pStyle w:val="BodyText"/>
        <w:spacing w:before="24"/>
        <w:rPr>
          <w:b/>
          <w:sz w:val="20"/>
        </w:rPr>
      </w:pPr>
    </w:p>
    <w:tbl>
      <w:tblPr>
        <w:tblW w:w="4371" w:type="pct"/>
        <w:tblInd w:w="631" w:type="dxa"/>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ayout w:type="fixed"/>
        <w:tblLook w:val="04A0" w:firstRow="1" w:lastRow="0" w:firstColumn="1" w:lastColumn="0" w:noHBand="0" w:noVBand="1"/>
      </w:tblPr>
      <w:tblGrid>
        <w:gridCol w:w="1314"/>
        <w:gridCol w:w="2983"/>
        <w:gridCol w:w="1432"/>
        <w:gridCol w:w="1730"/>
        <w:gridCol w:w="2804"/>
      </w:tblGrid>
      <w:tr w:rsidR="00B36595" w14:paraId="60AD82B3" w14:textId="77777777" w:rsidTr="004C52CE">
        <w:trPr>
          <w:cantSplit/>
          <w:trHeight w:val="199"/>
          <w:tblHeader/>
        </w:trPr>
        <w:tc>
          <w:tcPr>
            <w:tcW w:w="1313" w:type="dxa"/>
            <w:shd w:val="clear" w:color="auto" w:fill="2A99C1"/>
            <w:tcMar>
              <w:top w:w="105" w:type="dxa"/>
              <w:left w:w="110" w:type="dxa"/>
              <w:bottom w:w="105" w:type="dxa"/>
              <w:right w:w="110" w:type="dxa"/>
            </w:tcMar>
            <w:vAlign w:val="center"/>
          </w:tcPr>
          <w:p w14:paraId="30891F14" w14:textId="77777777" w:rsidR="00B36595" w:rsidRPr="00D80738" w:rsidRDefault="00B36595" w:rsidP="00F1631C">
            <w:pPr>
              <w:jc w:val="center"/>
              <w:rPr>
                <w:b/>
                <w:color w:val="FFFFFF" w:themeColor="background1"/>
              </w:rPr>
            </w:pPr>
            <w:r w:rsidRPr="00D80738">
              <w:rPr>
                <w:b/>
                <w:color w:val="FFFFFF" w:themeColor="background1"/>
                <w:sz w:val="21"/>
              </w:rPr>
              <w:t>GENE</w:t>
            </w:r>
          </w:p>
        </w:tc>
        <w:tc>
          <w:tcPr>
            <w:tcW w:w="2983" w:type="dxa"/>
            <w:shd w:val="clear" w:color="auto" w:fill="2A99C1"/>
            <w:tcMar>
              <w:top w:w="105" w:type="dxa"/>
              <w:left w:w="110" w:type="dxa"/>
              <w:bottom w:w="105" w:type="dxa"/>
              <w:right w:w="110" w:type="dxa"/>
            </w:tcMar>
            <w:vAlign w:val="center"/>
          </w:tcPr>
          <w:p w14:paraId="177A101E" w14:textId="307A43B0" w:rsidR="00B36595" w:rsidRPr="00D80738" w:rsidRDefault="00D80738" w:rsidP="00F1631C">
            <w:pPr>
              <w:jc w:val="center"/>
              <w:rPr>
                <w:b/>
                <w:color w:val="FFFFFF" w:themeColor="background1"/>
                <w:lang w:val="vi-VN"/>
              </w:rPr>
            </w:pPr>
            <w:r w:rsidRPr="00D80738">
              <w:rPr>
                <w:b/>
                <w:color w:val="FFFFFF" w:themeColor="background1"/>
                <w:lang w:val="vi-VN"/>
              </w:rPr>
              <w:t>CHANGES</w:t>
            </w:r>
          </w:p>
        </w:tc>
        <w:tc>
          <w:tcPr>
            <w:tcW w:w="1432" w:type="dxa"/>
            <w:shd w:val="clear" w:color="auto" w:fill="2A99C1"/>
            <w:tcMar>
              <w:top w:w="105" w:type="dxa"/>
              <w:left w:w="110" w:type="dxa"/>
              <w:bottom w:w="105" w:type="dxa"/>
              <w:right w:w="110" w:type="dxa"/>
            </w:tcMar>
            <w:vAlign w:val="center"/>
          </w:tcPr>
          <w:p w14:paraId="40C91E2C" w14:textId="77777777" w:rsidR="00B36595" w:rsidRPr="00D80738" w:rsidRDefault="00B36595" w:rsidP="00F1631C">
            <w:pPr>
              <w:jc w:val="center"/>
              <w:rPr>
                <w:b/>
                <w:color w:val="FFFFFF" w:themeColor="background1"/>
              </w:rPr>
            </w:pPr>
            <w:r w:rsidRPr="00D80738">
              <w:rPr>
                <w:b/>
                <w:color w:val="FFFFFF" w:themeColor="background1"/>
                <w:sz w:val="21"/>
              </w:rPr>
              <w:t>ZYGOSITY</w:t>
            </w:r>
          </w:p>
        </w:tc>
        <w:tc>
          <w:tcPr>
            <w:tcW w:w="1730" w:type="dxa"/>
            <w:shd w:val="clear" w:color="auto" w:fill="2A99C1"/>
            <w:tcMar>
              <w:top w:w="105" w:type="dxa"/>
              <w:left w:w="110" w:type="dxa"/>
              <w:bottom w:w="105" w:type="dxa"/>
              <w:right w:w="110" w:type="dxa"/>
            </w:tcMar>
            <w:vAlign w:val="center"/>
          </w:tcPr>
          <w:p w14:paraId="7E975E90" w14:textId="77777777" w:rsidR="00B36595" w:rsidRPr="00D80738" w:rsidRDefault="00B36595" w:rsidP="00F1631C">
            <w:pPr>
              <w:jc w:val="center"/>
              <w:rPr>
                <w:b/>
                <w:color w:val="FFFFFF" w:themeColor="background1"/>
              </w:rPr>
            </w:pPr>
            <w:r w:rsidRPr="00D80738">
              <w:rPr>
                <w:b/>
                <w:color w:val="FFFFFF" w:themeColor="background1"/>
                <w:sz w:val="21"/>
              </w:rPr>
              <w:t>INHERITANCE</w:t>
            </w:r>
          </w:p>
        </w:tc>
        <w:tc>
          <w:tcPr>
            <w:tcW w:w="2804" w:type="dxa"/>
            <w:shd w:val="clear" w:color="auto" w:fill="2A99C1"/>
            <w:tcMar>
              <w:top w:w="105" w:type="dxa"/>
              <w:left w:w="110" w:type="dxa"/>
              <w:bottom w:w="105" w:type="dxa"/>
              <w:right w:w="110" w:type="dxa"/>
            </w:tcMar>
            <w:vAlign w:val="center"/>
          </w:tcPr>
          <w:p w14:paraId="1013BFB0" w14:textId="77777777" w:rsidR="00B36595" w:rsidRPr="00D80738" w:rsidRDefault="00B36595" w:rsidP="00F1631C">
            <w:pPr>
              <w:jc w:val="center"/>
              <w:rPr>
                <w:b/>
                <w:color w:val="FFFFFF" w:themeColor="background1"/>
              </w:rPr>
            </w:pPr>
            <w:r w:rsidRPr="00D80738">
              <w:rPr>
                <w:b/>
                <w:color w:val="FFFFFF" w:themeColor="background1"/>
                <w:sz w:val="21"/>
              </w:rPr>
              <w:t>CLASSIFICATION</w:t>
            </w:r>
          </w:p>
        </w:tc>
      </w:tr>
      <w:tr w:rsidR="00B36595" w14:paraId="66A32221" w14:textId="77777777" w:rsidTr="00D80738">
        <w:trPr>
          <w:cantSplit/>
          <w:trHeight w:val="219"/>
        </w:trPr>
        <w:tc>
          <w:tcPr>
            <w:tcW w:w="1313" w:type="dxa"/>
            <w:tcMar>
              <w:top w:w="105" w:type="dxa"/>
              <w:left w:w="110" w:type="dxa"/>
              <w:bottom w:w="105" w:type="dxa"/>
              <w:right w:w="110" w:type="dxa"/>
            </w:tcMar>
            <w:vAlign w:val="center"/>
          </w:tcPr>
          <w:p w14:paraId="7B7BFCF8" w14:textId="77777777" w:rsidR="00B36595" w:rsidRDefault="00B36595" w:rsidP="00D80738">
            <w:pPr>
              <w:spacing w:line="259" w:lineRule="auto"/>
              <w:jc w:val="center"/>
            </w:pPr>
            <w:r>
              <w:rPr>
                <w:color w:val="FFFFFF"/>
                <w:sz w:val="2"/>
              </w:rPr>
              <w:t>{#</w:t>
            </w:r>
            <w:proofErr w:type="gramStart"/>
            <w:r>
              <w:rPr>
                <w:color w:val="FFFFFF"/>
                <w:sz w:val="2"/>
              </w:rPr>
              <w:t>variants}</w:t>
            </w:r>
            <w:r>
              <w:t>{</w:t>
            </w:r>
            <w:proofErr w:type="gramEnd"/>
            <w:r>
              <w:t>gene}</w:t>
            </w:r>
          </w:p>
        </w:tc>
        <w:tc>
          <w:tcPr>
            <w:tcW w:w="2983" w:type="dxa"/>
            <w:tcMar>
              <w:top w:w="105" w:type="dxa"/>
              <w:left w:w="110" w:type="dxa"/>
              <w:bottom w:w="105" w:type="dxa"/>
              <w:right w:w="110" w:type="dxa"/>
            </w:tcMar>
            <w:vAlign w:val="center"/>
          </w:tcPr>
          <w:p w14:paraId="5EA49E2B" w14:textId="77777777" w:rsidR="00B36595" w:rsidRDefault="00B36595" w:rsidP="00D80738">
            <w:pPr>
              <w:spacing w:line="259" w:lineRule="auto"/>
              <w:jc w:val="center"/>
            </w:pPr>
            <w:r>
              <w:t>{change}</w:t>
            </w:r>
          </w:p>
        </w:tc>
        <w:tc>
          <w:tcPr>
            <w:tcW w:w="1432" w:type="dxa"/>
            <w:tcMar>
              <w:top w:w="105" w:type="dxa"/>
              <w:left w:w="110" w:type="dxa"/>
              <w:bottom w:w="105" w:type="dxa"/>
              <w:right w:w="110" w:type="dxa"/>
            </w:tcMar>
            <w:vAlign w:val="center"/>
          </w:tcPr>
          <w:p w14:paraId="6C54BCFF" w14:textId="77777777" w:rsidR="00B36595" w:rsidRDefault="00B36595" w:rsidP="00D80738">
            <w:pPr>
              <w:spacing w:line="259" w:lineRule="auto"/>
              <w:jc w:val="center"/>
            </w:pPr>
            <w:r>
              <w:t>{zygosity}</w:t>
            </w:r>
          </w:p>
        </w:tc>
        <w:tc>
          <w:tcPr>
            <w:tcW w:w="1730" w:type="dxa"/>
            <w:tcMar>
              <w:top w:w="105" w:type="dxa"/>
              <w:left w:w="110" w:type="dxa"/>
              <w:bottom w:w="105" w:type="dxa"/>
              <w:right w:w="110" w:type="dxa"/>
            </w:tcMar>
            <w:vAlign w:val="center"/>
          </w:tcPr>
          <w:p w14:paraId="09E379A0" w14:textId="77777777" w:rsidR="00B36595" w:rsidRDefault="00B36595" w:rsidP="00D80738">
            <w:pPr>
              <w:spacing w:line="259" w:lineRule="auto"/>
              <w:jc w:val="center"/>
            </w:pPr>
            <w:r>
              <w:t>{inheritance}</w:t>
            </w:r>
          </w:p>
        </w:tc>
        <w:tc>
          <w:tcPr>
            <w:tcW w:w="2804" w:type="dxa"/>
            <w:tcMar>
              <w:top w:w="105" w:type="dxa"/>
              <w:left w:w="110" w:type="dxa"/>
              <w:bottom w:w="105" w:type="dxa"/>
              <w:right w:w="110" w:type="dxa"/>
            </w:tcMar>
            <w:vAlign w:val="center"/>
          </w:tcPr>
          <w:p w14:paraId="76BDB3AE" w14:textId="77777777" w:rsidR="00B36595" w:rsidRDefault="00B36595" w:rsidP="00D80738">
            <w:pPr>
              <w:spacing w:line="259" w:lineRule="auto"/>
              <w:jc w:val="center"/>
            </w:pPr>
            <w:r>
              <w:t>{classification}</w:t>
            </w:r>
            <w:r>
              <w:rPr>
                <w:color w:val="FFFFFF"/>
                <w:sz w:val="2"/>
              </w:rPr>
              <w:t>{/variants}</w:t>
            </w:r>
          </w:p>
        </w:tc>
      </w:tr>
    </w:tbl>
    <w:p w14:paraId="55751F4A" w14:textId="77777777" w:rsidR="00CE77B3" w:rsidRDefault="00CE77B3">
      <w:pPr>
        <w:pStyle w:val="BodyText"/>
        <w:rPr>
          <w:b/>
        </w:rPr>
      </w:pPr>
    </w:p>
    <w:p w14:paraId="093E4ABA" w14:textId="77777777" w:rsidR="00CE77B3" w:rsidRDefault="00CE77B3">
      <w:pPr>
        <w:pStyle w:val="BodyText"/>
        <w:rPr>
          <w:b/>
        </w:rPr>
      </w:pPr>
    </w:p>
    <w:p w14:paraId="35C58A2D" w14:textId="77777777" w:rsidR="00CE77B3" w:rsidRDefault="00CE77B3">
      <w:pPr>
        <w:pStyle w:val="BodyText"/>
        <w:spacing w:before="23"/>
        <w:rPr>
          <w:b/>
        </w:rPr>
      </w:pPr>
    </w:p>
    <w:p w14:paraId="7652BA8F" w14:textId="77777777" w:rsidR="00CE77B3" w:rsidRDefault="00000000">
      <w:pPr>
        <w:ind w:left="305"/>
        <w:rPr>
          <w:b/>
          <w:sz w:val="19"/>
        </w:rPr>
      </w:pPr>
      <w:r>
        <w:rPr>
          <w:b/>
          <w:color w:val="2B99C1"/>
          <w:sz w:val="19"/>
        </w:rPr>
        <w:t>DETAILS</w:t>
      </w:r>
      <w:r>
        <w:rPr>
          <w:b/>
          <w:color w:val="2B99C1"/>
          <w:spacing w:val="1"/>
          <w:sz w:val="19"/>
        </w:rPr>
        <w:t xml:space="preserve"> </w:t>
      </w:r>
      <w:r>
        <w:rPr>
          <w:b/>
          <w:color w:val="2B99C1"/>
          <w:sz w:val="19"/>
        </w:rPr>
        <w:t>ABOUT</w:t>
      </w:r>
      <w:r>
        <w:rPr>
          <w:b/>
          <w:color w:val="2B99C1"/>
          <w:spacing w:val="1"/>
          <w:sz w:val="19"/>
        </w:rPr>
        <w:t xml:space="preserve"> </w:t>
      </w:r>
      <w:r>
        <w:rPr>
          <w:b/>
          <w:color w:val="2B99C1"/>
          <w:sz w:val="19"/>
        </w:rPr>
        <w:t>GENE</w:t>
      </w:r>
      <w:r>
        <w:rPr>
          <w:b/>
          <w:color w:val="2B99C1"/>
          <w:spacing w:val="1"/>
          <w:sz w:val="19"/>
        </w:rPr>
        <w:t xml:space="preserve"> </w:t>
      </w:r>
      <w:r>
        <w:rPr>
          <w:b/>
          <w:color w:val="2B99C1"/>
          <w:sz w:val="19"/>
        </w:rPr>
        <w:t>AND</w:t>
      </w:r>
      <w:r>
        <w:rPr>
          <w:b/>
          <w:color w:val="2B99C1"/>
          <w:spacing w:val="2"/>
          <w:sz w:val="19"/>
        </w:rPr>
        <w:t xml:space="preserve"> </w:t>
      </w:r>
      <w:r>
        <w:rPr>
          <w:b/>
          <w:color w:val="2B99C1"/>
          <w:spacing w:val="-2"/>
          <w:sz w:val="19"/>
        </w:rPr>
        <w:t>VARIANTS</w:t>
      </w:r>
    </w:p>
    <w:p w14:paraId="5ECBF476" w14:textId="77777777" w:rsidR="00CE77B3" w:rsidRDefault="00CE77B3">
      <w:pPr>
        <w:pStyle w:val="BodyText"/>
        <w:spacing w:before="33"/>
        <w:rPr>
          <w:b/>
        </w:rPr>
      </w:pPr>
    </w:p>
    <w:p w14:paraId="387FECB9" w14:textId="6B42AE3C" w:rsidR="00165341" w:rsidRPr="00850189" w:rsidRDefault="00532FEF" w:rsidP="00165341">
      <w:pPr>
        <w:pStyle w:val="ListBullet"/>
        <w:numPr>
          <w:ilvl w:val="0"/>
          <w:numId w:val="0"/>
        </w:numPr>
        <w:spacing w:after="0" w:line="259" w:lineRule="auto"/>
        <w:ind w:left="360" w:hanging="360"/>
        <w:rPr>
          <w:sz w:val="19"/>
          <w:szCs w:val="19"/>
        </w:rPr>
      </w:pPr>
      <w:r w:rsidRPr="00850189">
        <w:rPr>
          <w:sz w:val="19"/>
          <w:szCs w:val="19"/>
        </w:rPr>
        <w:t xml:space="preserve">      </w:t>
      </w:r>
      <w:r w:rsidR="00165341" w:rsidRPr="00850189">
        <w:rPr>
          <w:sz w:val="19"/>
          <w:szCs w:val="19"/>
        </w:rPr>
        <w:t>{#details}</w:t>
      </w:r>
    </w:p>
    <w:p w14:paraId="1EA93C64" w14:textId="63FCBB12" w:rsidR="00165341" w:rsidRPr="00850189" w:rsidRDefault="00165341" w:rsidP="00165341">
      <w:pPr>
        <w:pStyle w:val="ListBullet"/>
        <w:numPr>
          <w:ilvl w:val="0"/>
          <w:numId w:val="0"/>
        </w:numPr>
        <w:spacing w:after="0" w:line="259" w:lineRule="auto"/>
        <w:ind w:left="360" w:hanging="360"/>
        <w:rPr>
          <w:sz w:val="19"/>
          <w:szCs w:val="19"/>
        </w:rPr>
      </w:pPr>
      <w:r w:rsidRPr="00850189">
        <w:rPr>
          <w:sz w:val="19"/>
          <w:szCs w:val="19"/>
        </w:rPr>
        <w:t xml:space="preserve">       {text}</w:t>
      </w:r>
    </w:p>
    <w:p w14:paraId="1B2DEF5A" w14:textId="2F0C2600" w:rsidR="00CE77B3" w:rsidRDefault="00165341">
      <w:pPr>
        <w:pStyle w:val="BodyText"/>
      </w:pPr>
      <w:r w:rsidRPr="00850189">
        <w:t xml:space="preserve">   </w:t>
      </w:r>
      <w:r w:rsidR="005F2280" w:rsidRPr="00850189">
        <w:t xml:space="preserve">    </w:t>
      </w:r>
      <w:r w:rsidRPr="00850189">
        <w:t>{/details</w:t>
      </w:r>
      <w:r w:rsidR="00314940">
        <w:t>}</w:t>
      </w:r>
    </w:p>
    <w:p w14:paraId="4C441980" w14:textId="77777777" w:rsidR="00CE77B3" w:rsidRDefault="00CE77B3">
      <w:pPr>
        <w:pStyle w:val="BodyText"/>
      </w:pPr>
    </w:p>
    <w:p w14:paraId="6B931A1D" w14:textId="77777777" w:rsidR="00CE77B3" w:rsidRDefault="00CE77B3">
      <w:pPr>
        <w:pStyle w:val="BodyText"/>
        <w:spacing w:before="1"/>
      </w:pPr>
    </w:p>
    <w:p w14:paraId="055DC9D8" w14:textId="77777777" w:rsidR="00CE77B3" w:rsidRDefault="00000000">
      <w:pPr>
        <w:ind w:left="305"/>
        <w:rPr>
          <w:b/>
          <w:sz w:val="19"/>
        </w:rPr>
      </w:pPr>
      <w:r>
        <w:rPr>
          <w:b/>
          <w:color w:val="2B99C1"/>
          <w:spacing w:val="-2"/>
          <w:sz w:val="19"/>
        </w:rPr>
        <w:t>METHODS</w:t>
      </w:r>
    </w:p>
    <w:p w14:paraId="7A1507F5" w14:textId="77777777" w:rsidR="00CE77B3" w:rsidRDefault="00CE77B3">
      <w:pPr>
        <w:pStyle w:val="BodyText"/>
        <w:spacing w:before="33"/>
        <w:rPr>
          <w:b/>
        </w:rPr>
      </w:pPr>
    </w:p>
    <w:p w14:paraId="13DF2D74" w14:textId="2083ED61" w:rsidR="00CE77B3" w:rsidRDefault="00000000">
      <w:pPr>
        <w:pStyle w:val="BodyText"/>
        <w:spacing w:line="237" w:lineRule="auto"/>
        <w:ind w:left="305" w:right="302"/>
        <w:jc w:val="both"/>
      </w:pPr>
      <w:r>
        <w:t>Whole Exome Sequencing of this sample is carried out in the</w:t>
      </w:r>
      <w:r>
        <w:rPr>
          <w:spacing w:val="-4"/>
        </w:rPr>
        <w:t xml:space="preserve"> </w:t>
      </w:r>
      <w:proofErr w:type="spellStart"/>
      <w:r>
        <w:t>Azenta</w:t>
      </w:r>
      <w:proofErr w:type="spellEnd"/>
      <w:r>
        <w:t xml:space="preserve"> CLIA</w:t>
      </w:r>
      <w:r>
        <w:rPr>
          <w:spacing w:val="-4"/>
        </w:rPr>
        <w:t xml:space="preserve"> </w:t>
      </w:r>
      <w:r>
        <w:t xml:space="preserve">lab (#), followed by bioinformatic analysis and clinical reporting performed at </w:t>
      </w:r>
      <w:r w:rsidR="00967AFB">
        <w:t>Genetics</w:t>
      </w:r>
      <w:r>
        <w:t>.</w:t>
      </w:r>
      <w:r>
        <w:rPr>
          <w:spacing w:val="-4"/>
        </w:rPr>
        <w:t xml:space="preserve"> </w:t>
      </w:r>
      <w:r>
        <w:t xml:space="preserve">An </w:t>
      </w:r>
      <w:proofErr w:type="gramStart"/>
      <w:r>
        <w:t>end to end</w:t>
      </w:r>
      <w:proofErr w:type="gramEnd"/>
      <w:r>
        <w:t xml:space="preserve"> in-house bioinformatics pipeline including base calling, alignment of reads to </w:t>
      </w:r>
      <w:r>
        <w:lastRenderedPageBreak/>
        <w:t xml:space="preserve">GRCh37 genome assembly, primary filtering out of low-quality reads and probable artefacts, and subsequent annotation of variants, is applied. Approximately, all disease-causing variants reported in </w:t>
      </w:r>
      <w:proofErr w:type="spellStart"/>
      <w:r>
        <w:t>ClinVar</w:t>
      </w:r>
      <w:proofErr w:type="spellEnd"/>
      <w:r>
        <w:t xml:space="preserve"> as well as all variants with</w:t>
      </w:r>
      <w:r>
        <w:rPr>
          <w:spacing w:val="80"/>
        </w:rPr>
        <w:t xml:space="preserve"> </w:t>
      </w:r>
      <w:r>
        <w:t>minor</w:t>
      </w:r>
      <w:r>
        <w:rPr>
          <w:spacing w:val="33"/>
        </w:rPr>
        <w:t xml:space="preserve"> </w:t>
      </w:r>
      <w:r>
        <w:t>allele</w:t>
      </w:r>
      <w:r>
        <w:rPr>
          <w:spacing w:val="33"/>
        </w:rPr>
        <w:t xml:space="preserve"> </w:t>
      </w:r>
      <w:r>
        <w:t>frequency</w:t>
      </w:r>
      <w:r>
        <w:rPr>
          <w:spacing w:val="33"/>
        </w:rPr>
        <w:t xml:space="preserve"> </w:t>
      </w:r>
      <w:r>
        <w:t>(MAF)</w:t>
      </w:r>
      <w:r>
        <w:rPr>
          <w:spacing w:val="33"/>
        </w:rPr>
        <w:t xml:space="preserve"> </w:t>
      </w:r>
      <w:r>
        <w:t>of</w:t>
      </w:r>
      <w:r>
        <w:rPr>
          <w:spacing w:val="33"/>
        </w:rPr>
        <w:t xml:space="preserve"> </w:t>
      </w:r>
      <w:r>
        <w:t>less</w:t>
      </w:r>
      <w:r>
        <w:rPr>
          <w:spacing w:val="33"/>
        </w:rPr>
        <w:t xml:space="preserve"> </w:t>
      </w:r>
      <w:r>
        <w:t>than</w:t>
      </w:r>
      <w:r>
        <w:rPr>
          <w:spacing w:val="33"/>
        </w:rPr>
        <w:t xml:space="preserve"> </w:t>
      </w:r>
      <w:r>
        <w:t>1%</w:t>
      </w:r>
      <w:r>
        <w:rPr>
          <w:spacing w:val="33"/>
        </w:rPr>
        <w:t xml:space="preserve"> </w:t>
      </w:r>
      <w:r>
        <w:t>in</w:t>
      </w:r>
      <w:r>
        <w:rPr>
          <w:spacing w:val="33"/>
        </w:rPr>
        <w:t xml:space="preserve"> </w:t>
      </w:r>
      <w:proofErr w:type="spellStart"/>
      <w:r>
        <w:t>gnomAD</w:t>
      </w:r>
      <w:proofErr w:type="spellEnd"/>
      <w:r>
        <w:rPr>
          <w:spacing w:val="33"/>
        </w:rPr>
        <w:t xml:space="preserve"> </w:t>
      </w:r>
      <w:r>
        <w:t>database</w:t>
      </w:r>
      <w:r>
        <w:rPr>
          <w:spacing w:val="33"/>
        </w:rPr>
        <w:t xml:space="preserve"> </w:t>
      </w:r>
      <w:r>
        <w:t>are</w:t>
      </w:r>
      <w:r>
        <w:rPr>
          <w:spacing w:val="33"/>
        </w:rPr>
        <w:t xml:space="preserve"> </w:t>
      </w:r>
      <w:r>
        <w:t>considered.</w:t>
      </w:r>
      <w:r>
        <w:rPr>
          <w:spacing w:val="33"/>
        </w:rPr>
        <w:t xml:space="preserve"> </w:t>
      </w:r>
      <w:r>
        <w:t>Evaluation</w:t>
      </w:r>
      <w:r>
        <w:rPr>
          <w:spacing w:val="33"/>
        </w:rPr>
        <w:t xml:space="preserve"> </w:t>
      </w:r>
      <w:r>
        <w:t>is</w:t>
      </w:r>
      <w:r>
        <w:rPr>
          <w:spacing w:val="33"/>
        </w:rPr>
        <w:t xml:space="preserve"> </w:t>
      </w:r>
      <w:r>
        <w:t>focused</w:t>
      </w:r>
      <w:r>
        <w:rPr>
          <w:spacing w:val="33"/>
        </w:rPr>
        <w:t xml:space="preserve"> </w:t>
      </w:r>
      <w:r>
        <w:t>on</w:t>
      </w:r>
      <w:r>
        <w:rPr>
          <w:spacing w:val="33"/>
        </w:rPr>
        <w:t xml:space="preserve"> </w:t>
      </w:r>
      <w:r>
        <w:t>coding</w:t>
      </w:r>
      <w:r>
        <w:rPr>
          <w:spacing w:val="33"/>
        </w:rPr>
        <w:t xml:space="preserve"> </w:t>
      </w:r>
      <w:r>
        <w:t>exons along with flanking intronic bases of 43 genes related to cancers (genes included in the analysis listed at the end of method section).</w:t>
      </w:r>
      <w:r>
        <w:rPr>
          <w:spacing w:val="-5"/>
        </w:rPr>
        <w:t xml:space="preserve"> </w:t>
      </w:r>
      <w:r>
        <w:t>All pertinent inheritance patterns are considered. In addition, provided family history and clinical information are used to evaluate eventually identified variants. All identified small SNV/indels are evaluated with respect to their pathogenicity and causality, and these are categorized into classes pathogenic, likely pathogenic, variant of unknown significance (VUS), likely benign and benign. All potentially causative variants in genes related to the phenotype of the patient, except benign or likely benign variants, are reported. Variants of relevance identified by NGS are continuously and individually validated for quality aspects; those variants which meet our internal QC criteria (based on extensive validation processes) are not validated by</w:t>
      </w:r>
      <w:r>
        <w:rPr>
          <w:spacing w:val="40"/>
        </w:rPr>
        <w:t xml:space="preserve"> </w:t>
      </w:r>
      <w:r>
        <w:rPr>
          <w:spacing w:val="-2"/>
        </w:rPr>
        <w:t>Sanger.</w:t>
      </w:r>
    </w:p>
    <w:p w14:paraId="73DF80BF" w14:textId="77777777" w:rsidR="00CE77B3" w:rsidRDefault="00000000">
      <w:pPr>
        <w:pStyle w:val="BodyText"/>
        <w:spacing w:before="212" w:line="237" w:lineRule="auto"/>
        <w:ind w:left="305" w:right="329"/>
        <w:jc w:val="both"/>
      </w:pPr>
      <w:r>
        <w:rPr>
          <w:b/>
        </w:rPr>
        <w:t>Gene List:</w:t>
      </w:r>
      <w:r>
        <w:rPr>
          <w:b/>
          <w:spacing w:val="-6"/>
        </w:rPr>
        <w:t xml:space="preserve"> </w:t>
      </w:r>
      <w:r>
        <w:t>APC, BAP1, BARD1, BMPR1A, BRCA1, BRCA2, BRIP1, CDH1, CDK4, CDKN2A, CHEK2, EPCAM, GREM1, MITF, MLH1, MSH2, MSH6, MUTYH, NBN, PALB2, PMS2, POLD1, POLE1, PTEN, RAD51C, RAD51D, SMAD4, STK11, TP53, XRCC2, XRCC3, DDB2, ERCC2, ERCC3, ERCC4, ERCC5, POLH, XPA, XPC, PMS1, RAD50, RECQL, FANCC</w:t>
      </w:r>
    </w:p>
    <w:p w14:paraId="605B15C6" w14:textId="77777777" w:rsidR="00CE77B3" w:rsidRDefault="00CE77B3">
      <w:pPr>
        <w:pStyle w:val="BodyText"/>
      </w:pPr>
    </w:p>
    <w:p w14:paraId="215F2679" w14:textId="77777777" w:rsidR="00CE77B3" w:rsidRDefault="00CE77B3">
      <w:pPr>
        <w:pStyle w:val="BodyText"/>
      </w:pPr>
    </w:p>
    <w:p w14:paraId="5A53A5C1" w14:textId="77777777" w:rsidR="00CE77B3" w:rsidRDefault="00CE77B3">
      <w:pPr>
        <w:pStyle w:val="BodyText"/>
        <w:spacing w:before="2"/>
      </w:pPr>
    </w:p>
    <w:p w14:paraId="560AC6FC" w14:textId="77777777" w:rsidR="00CE77B3" w:rsidRDefault="00000000">
      <w:pPr>
        <w:ind w:left="305"/>
        <w:rPr>
          <w:b/>
          <w:sz w:val="19"/>
        </w:rPr>
      </w:pPr>
      <w:r>
        <w:rPr>
          <w:b/>
          <w:color w:val="2B99C1"/>
          <w:spacing w:val="-2"/>
          <w:sz w:val="19"/>
        </w:rPr>
        <w:t>LIMITATIONS</w:t>
      </w:r>
    </w:p>
    <w:p w14:paraId="7680A4A2" w14:textId="77777777" w:rsidR="00CE77B3" w:rsidRDefault="00CE77B3">
      <w:pPr>
        <w:pStyle w:val="BodyText"/>
        <w:spacing w:before="33"/>
        <w:rPr>
          <w:b/>
        </w:rPr>
      </w:pPr>
    </w:p>
    <w:p w14:paraId="4038DB0E" w14:textId="77777777" w:rsidR="00CE77B3" w:rsidRDefault="00000000">
      <w:pPr>
        <w:pStyle w:val="BodyText"/>
        <w:spacing w:line="237" w:lineRule="auto"/>
        <w:ind w:left="305" w:right="300"/>
        <w:jc w:val="both"/>
      </w:pPr>
      <w:r>
        <w:t>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If results obtained do not match the clinical findings, additional testing should be considered. In addition, due to limitations in technology, certain regions may either not be covered or may be poorly covered, where variants cannot be confidently detected. Several genomic regions [BMPR1A</w:t>
      </w:r>
      <w:r>
        <w:rPr>
          <w:spacing w:val="72"/>
          <w:w w:val="150"/>
        </w:rPr>
        <w:t xml:space="preserve"> </w:t>
      </w:r>
      <w:r>
        <w:t>(NM_004329.2</w:t>
      </w:r>
      <w:proofErr w:type="gramStart"/>
      <w:r>
        <w:t>)</w:t>
      </w:r>
      <w:r>
        <w:rPr>
          <w:spacing w:val="28"/>
        </w:rPr>
        <w:t xml:space="preserve">  </w:t>
      </w:r>
      <w:r>
        <w:t>exon</w:t>
      </w:r>
      <w:proofErr w:type="gramEnd"/>
      <w:r>
        <w:rPr>
          <w:spacing w:val="28"/>
        </w:rPr>
        <w:t xml:space="preserve">  </w:t>
      </w:r>
      <w:proofErr w:type="gramStart"/>
      <w:r>
        <w:t>12;</w:t>
      </w:r>
      <w:r>
        <w:rPr>
          <w:spacing w:val="28"/>
        </w:rPr>
        <w:t xml:space="preserve">  </w:t>
      </w:r>
      <w:r>
        <w:t>BRCA1</w:t>
      </w:r>
      <w:r>
        <w:rPr>
          <w:spacing w:val="27"/>
        </w:rPr>
        <w:t xml:space="preserve">  </w:t>
      </w:r>
      <w:r>
        <w:t>(</w:t>
      </w:r>
      <w:proofErr w:type="gramEnd"/>
      <w:r>
        <w:t>NM_007294.3</w:t>
      </w:r>
      <w:proofErr w:type="gramStart"/>
      <w:r>
        <w:t>)</w:t>
      </w:r>
      <w:r>
        <w:rPr>
          <w:spacing w:val="28"/>
        </w:rPr>
        <w:t xml:space="preserve">  </w:t>
      </w:r>
      <w:r>
        <w:t>exon</w:t>
      </w:r>
      <w:proofErr w:type="gramEnd"/>
      <w:r>
        <w:rPr>
          <w:spacing w:val="28"/>
        </w:rPr>
        <w:t xml:space="preserve">  </w:t>
      </w:r>
      <w:proofErr w:type="gramStart"/>
      <w:r>
        <w:t>2;</w:t>
      </w:r>
      <w:r>
        <w:rPr>
          <w:spacing w:val="28"/>
        </w:rPr>
        <w:t xml:space="preserve">  </w:t>
      </w:r>
      <w:r>
        <w:t>CHEK2</w:t>
      </w:r>
      <w:r>
        <w:rPr>
          <w:spacing w:val="29"/>
        </w:rPr>
        <w:t xml:space="preserve">  </w:t>
      </w:r>
      <w:r>
        <w:t>(</w:t>
      </w:r>
      <w:proofErr w:type="gramEnd"/>
      <w:r>
        <w:t>NM_007194.4</w:t>
      </w:r>
      <w:proofErr w:type="gramStart"/>
      <w:r>
        <w:t>)</w:t>
      </w:r>
      <w:r>
        <w:rPr>
          <w:spacing w:val="28"/>
        </w:rPr>
        <w:t xml:space="preserve">  </w:t>
      </w:r>
      <w:r>
        <w:t>exons</w:t>
      </w:r>
      <w:proofErr w:type="gramEnd"/>
      <w:r>
        <w:rPr>
          <w:spacing w:val="29"/>
        </w:rPr>
        <w:t xml:space="preserve">  </w:t>
      </w:r>
      <w:r>
        <w:t>11-</w:t>
      </w:r>
      <w:proofErr w:type="gramStart"/>
      <w:r>
        <w:t>15;</w:t>
      </w:r>
      <w:r>
        <w:rPr>
          <w:spacing w:val="28"/>
        </w:rPr>
        <w:t xml:space="preserve">  </w:t>
      </w:r>
      <w:r>
        <w:rPr>
          <w:spacing w:val="-4"/>
        </w:rPr>
        <w:t>PMS</w:t>
      </w:r>
      <w:proofErr w:type="gramEnd"/>
      <w:r>
        <w:rPr>
          <w:spacing w:val="-4"/>
        </w:rPr>
        <w:t>2</w:t>
      </w:r>
    </w:p>
    <w:p w14:paraId="603879D5" w14:textId="77777777" w:rsidR="00CE77B3" w:rsidRDefault="00000000">
      <w:pPr>
        <w:pStyle w:val="BodyText"/>
        <w:spacing w:line="214" w:lineRule="exact"/>
        <w:ind w:left="305"/>
      </w:pPr>
      <w:r>
        <w:t>(NM_000535.7)</w:t>
      </w:r>
      <w:r>
        <w:rPr>
          <w:spacing w:val="49"/>
        </w:rPr>
        <w:t xml:space="preserve"> </w:t>
      </w:r>
      <w:r>
        <w:t>exons</w:t>
      </w:r>
      <w:r>
        <w:rPr>
          <w:spacing w:val="49"/>
        </w:rPr>
        <w:t xml:space="preserve"> </w:t>
      </w:r>
      <w:r>
        <w:t>1-5,</w:t>
      </w:r>
      <w:r>
        <w:rPr>
          <w:spacing w:val="49"/>
        </w:rPr>
        <w:t xml:space="preserve"> </w:t>
      </w:r>
      <w:r>
        <w:t>9,</w:t>
      </w:r>
      <w:r>
        <w:rPr>
          <w:spacing w:val="49"/>
        </w:rPr>
        <w:t xml:space="preserve"> </w:t>
      </w:r>
      <w:r>
        <w:t>11-15;</w:t>
      </w:r>
      <w:r>
        <w:rPr>
          <w:spacing w:val="49"/>
        </w:rPr>
        <w:t xml:space="preserve"> </w:t>
      </w:r>
      <w:r>
        <w:t>POLH</w:t>
      </w:r>
      <w:r>
        <w:rPr>
          <w:spacing w:val="49"/>
        </w:rPr>
        <w:t xml:space="preserve"> </w:t>
      </w:r>
      <w:r>
        <w:t>(NM_006502.2)</w:t>
      </w:r>
      <w:r>
        <w:rPr>
          <w:spacing w:val="49"/>
        </w:rPr>
        <w:t xml:space="preserve"> </w:t>
      </w:r>
      <w:r>
        <w:t>exon</w:t>
      </w:r>
      <w:r>
        <w:rPr>
          <w:spacing w:val="50"/>
        </w:rPr>
        <w:t xml:space="preserve"> </w:t>
      </w:r>
      <w:r>
        <w:t>4;</w:t>
      </w:r>
      <w:r>
        <w:rPr>
          <w:spacing w:val="49"/>
        </w:rPr>
        <w:t xml:space="preserve"> </w:t>
      </w:r>
      <w:r>
        <w:t>PTEN</w:t>
      </w:r>
      <w:r>
        <w:rPr>
          <w:spacing w:val="49"/>
        </w:rPr>
        <w:t xml:space="preserve"> </w:t>
      </w:r>
      <w:r>
        <w:t>(NM_000314.8)</w:t>
      </w:r>
      <w:r>
        <w:rPr>
          <w:spacing w:val="49"/>
        </w:rPr>
        <w:t xml:space="preserve"> </w:t>
      </w:r>
      <w:r>
        <w:t>exon</w:t>
      </w:r>
      <w:r>
        <w:rPr>
          <w:spacing w:val="49"/>
        </w:rPr>
        <w:t xml:space="preserve"> </w:t>
      </w:r>
      <w:r>
        <w:t>9]</w:t>
      </w:r>
      <w:r>
        <w:rPr>
          <w:spacing w:val="49"/>
        </w:rPr>
        <w:t xml:space="preserve"> </w:t>
      </w:r>
      <w:r>
        <w:t>present</w:t>
      </w:r>
      <w:r>
        <w:rPr>
          <w:spacing w:val="49"/>
        </w:rPr>
        <w:t xml:space="preserve"> </w:t>
      </w:r>
      <w:r>
        <w:t>difficulties</w:t>
      </w:r>
      <w:r>
        <w:rPr>
          <w:spacing w:val="49"/>
        </w:rPr>
        <w:t xml:space="preserve"> </w:t>
      </w:r>
      <w:r>
        <w:rPr>
          <w:spacing w:val="-5"/>
        </w:rPr>
        <w:t>in</w:t>
      </w:r>
    </w:p>
    <w:p w14:paraId="71A6C0BC" w14:textId="77777777" w:rsidR="00CE77B3" w:rsidRDefault="00000000">
      <w:pPr>
        <w:pStyle w:val="BodyText"/>
        <w:spacing w:line="216" w:lineRule="exact"/>
        <w:ind w:left="305"/>
      </w:pPr>
      <w:r>
        <w:t>mapping</w:t>
      </w:r>
      <w:r>
        <w:rPr>
          <w:spacing w:val="28"/>
        </w:rPr>
        <w:t xml:space="preserve"> </w:t>
      </w:r>
      <w:r>
        <w:t>which</w:t>
      </w:r>
      <w:r>
        <w:rPr>
          <w:spacing w:val="29"/>
        </w:rPr>
        <w:t xml:space="preserve"> </w:t>
      </w:r>
      <w:r>
        <w:t>may</w:t>
      </w:r>
      <w:r>
        <w:rPr>
          <w:spacing w:val="29"/>
        </w:rPr>
        <w:t xml:space="preserve"> </w:t>
      </w:r>
      <w:r>
        <w:t>lead</w:t>
      </w:r>
      <w:r>
        <w:rPr>
          <w:spacing w:val="28"/>
        </w:rPr>
        <w:t xml:space="preserve"> </w:t>
      </w:r>
      <w:r>
        <w:t>to</w:t>
      </w:r>
      <w:r>
        <w:rPr>
          <w:spacing w:val="29"/>
        </w:rPr>
        <w:t xml:space="preserve"> </w:t>
      </w:r>
      <w:r>
        <w:t>false</w:t>
      </w:r>
      <w:r>
        <w:rPr>
          <w:spacing w:val="29"/>
        </w:rPr>
        <w:t xml:space="preserve"> </w:t>
      </w:r>
      <w:r>
        <w:t>negative</w:t>
      </w:r>
      <w:r>
        <w:rPr>
          <w:spacing w:val="29"/>
        </w:rPr>
        <w:t xml:space="preserve"> </w:t>
      </w:r>
      <w:r>
        <w:t>result</w:t>
      </w:r>
      <w:r>
        <w:rPr>
          <w:spacing w:val="28"/>
        </w:rPr>
        <w:t xml:space="preserve"> </w:t>
      </w:r>
      <w:r>
        <w:t>[PMID:</w:t>
      </w:r>
      <w:r>
        <w:rPr>
          <w:spacing w:val="29"/>
        </w:rPr>
        <w:t xml:space="preserve"> </w:t>
      </w:r>
      <w:r>
        <w:t>11880951,</w:t>
      </w:r>
      <w:r>
        <w:rPr>
          <w:spacing w:val="29"/>
        </w:rPr>
        <w:t xml:space="preserve"> </w:t>
      </w:r>
      <w:r>
        <w:t>34202044,</w:t>
      </w:r>
      <w:r>
        <w:rPr>
          <w:spacing w:val="29"/>
        </w:rPr>
        <w:t xml:space="preserve"> </w:t>
      </w:r>
      <w:r>
        <w:t>15832305,</w:t>
      </w:r>
      <w:r>
        <w:rPr>
          <w:spacing w:val="28"/>
        </w:rPr>
        <w:t xml:space="preserve"> </w:t>
      </w:r>
      <w:r>
        <w:t>34630562,</w:t>
      </w:r>
      <w:r>
        <w:rPr>
          <w:spacing w:val="29"/>
        </w:rPr>
        <w:t xml:space="preserve"> </w:t>
      </w:r>
      <w:r>
        <w:t>10939935,</w:t>
      </w:r>
      <w:r>
        <w:rPr>
          <w:spacing w:val="29"/>
        </w:rPr>
        <w:t xml:space="preserve"> </w:t>
      </w:r>
      <w:r>
        <w:rPr>
          <w:spacing w:val="-2"/>
        </w:rPr>
        <w:t>36674914,</w:t>
      </w:r>
    </w:p>
    <w:p w14:paraId="253CDCC4" w14:textId="77777777" w:rsidR="00CE77B3" w:rsidRDefault="00000000">
      <w:pPr>
        <w:pStyle w:val="BodyText"/>
        <w:spacing w:line="217" w:lineRule="exact"/>
        <w:ind w:left="305"/>
      </w:pPr>
      <w:r>
        <w:t xml:space="preserve">8586419, </w:t>
      </w:r>
      <w:r>
        <w:rPr>
          <w:spacing w:val="-2"/>
        </w:rPr>
        <w:t>9620558].</w:t>
      </w:r>
    </w:p>
    <w:p w14:paraId="2AEE1768" w14:textId="77777777" w:rsidR="00CE77B3" w:rsidRDefault="00CE77B3">
      <w:pPr>
        <w:pStyle w:val="BodyText"/>
      </w:pPr>
    </w:p>
    <w:p w14:paraId="0B04C035" w14:textId="77777777" w:rsidR="00CE77B3" w:rsidRDefault="00CE77B3">
      <w:pPr>
        <w:pStyle w:val="BodyText"/>
      </w:pPr>
    </w:p>
    <w:p w14:paraId="504E7969" w14:textId="77777777" w:rsidR="00CE77B3" w:rsidRDefault="00CE77B3">
      <w:pPr>
        <w:pStyle w:val="BodyText"/>
        <w:spacing w:before="2"/>
      </w:pPr>
    </w:p>
    <w:p w14:paraId="5B2382E2" w14:textId="77777777" w:rsidR="00314940" w:rsidRDefault="00314940">
      <w:pPr>
        <w:rPr>
          <w:b/>
          <w:color w:val="2B99C1"/>
          <w:sz w:val="19"/>
        </w:rPr>
      </w:pPr>
      <w:r>
        <w:rPr>
          <w:b/>
          <w:color w:val="2B99C1"/>
          <w:sz w:val="19"/>
        </w:rPr>
        <w:br w:type="page"/>
      </w:r>
    </w:p>
    <w:p w14:paraId="6D9487E9" w14:textId="43F2F811" w:rsidR="00CE77B3" w:rsidRDefault="00000000">
      <w:pPr>
        <w:ind w:left="305"/>
        <w:rPr>
          <w:b/>
          <w:sz w:val="19"/>
        </w:rPr>
      </w:pPr>
      <w:r>
        <w:rPr>
          <w:b/>
          <w:color w:val="2B99C1"/>
          <w:sz w:val="19"/>
        </w:rPr>
        <w:lastRenderedPageBreak/>
        <w:t xml:space="preserve">ADDITIONAL </w:t>
      </w:r>
      <w:r>
        <w:rPr>
          <w:b/>
          <w:color w:val="2B99C1"/>
          <w:spacing w:val="-2"/>
          <w:sz w:val="19"/>
        </w:rPr>
        <w:t>INFORMATION</w:t>
      </w:r>
    </w:p>
    <w:p w14:paraId="762EDC85" w14:textId="77777777" w:rsidR="00CE77B3" w:rsidRDefault="00CE77B3">
      <w:pPr>
        <w:pStyle w:val="BodyText"/>
        <w:spacing w:before="33"/>
        <w:rPr>
          <w:b/>
        </w:rPr>
      </w:pPr>
    </w:p>
    <w:p w14:paraId="7ECEC34A" w14:textId="052109C0" w:rsidR="00CE77B3" w:rsidRDefault="00000000">
      <w:pPr>
        <w:pStyle w:val="BodyText"/>
        <w:spacing w:line="237" w:lineRule="auto"/>
        <w:ind w:left="305" w:right="282"/>
        <w:jc w:val="both"/>
      </w:pPr>
      <w:r>
        <w:t xml:space="preserve">This test was developed and its performance validated by </w:t>
      </w:r>
      <w:r w:rsidR="00967AFB">
        <w:t>Genetics</w:t>
      </w:r>
      <w:r>
        <w:t>. The US Food and Drug Administration (FDA) has determined that clearance or approval of this method is not necessary and thus neither have been obtained. This test has been</w:t>
      </w:r>
      <w:r>
        <w:rPr>
          <w:spacing w:val="40"/>
        </w:rPr>
        <w:t xml:space="preserve"> </w:t>
      </w:r>
      <w:r>
        <w:t>developed</w:t>
      </w:r>
      <w:r>
        <w:rPr>
          <w:spacing w:val="40"/>
        </w:rPr>
        <w:t xml:space="preserve"> </w:t>
      </w:r>
      <w:r>
        <w:t>for</w:t>
      </w:r>
      <w:r>
        <w:rPr>
          <w:spacing w:val="40"/>
        </w:rPr>
        <w:t xml:space="preserve"> </w:t>
      </w:r>
      <w:r>
        <w:t>clinical</w:t>
      </w:r>
      <w:r>
        <w:rPr>
          <w:spacing w:val="40"/>
        </w:rPr>
        <w:t xml:space="preserve"> </w:t>
      </w:r>
      <w:r>
        <w:t>purposes. All</w:t>
      </w:r>
      <w:r>
        <w:rPr>
          <w:spacing w:val="40"/>
        </w:rPr>
        <w:t xml:space="preserve"> </w:t>
      </w:r>
      <w:r>
        <w:t>test</w:t>
      </w:r>
      <w:r>
        <w:rPr>
          <w:spacing w:val="40"/>
        </w:rPr>
        <w:t xml:space="preserve"> </w:t>
      </w:r>
      <w:r>
        <w:t>results</w:t>
      </w:r>
      <w:r>
        <w:rPr>
          <w:spacing w:val="40"/>
        </w:rPr>
        <w:t xml:space="preserve"> </w:t>
      </w:r>
      <w:r>
        <w:t>are</w:t>
      </w:r>
      <w:r>
        <w:rPr>
          <w:spacing w:val="40"/>
        </w:rPr>
        <w:t xml:space="preserve"> </w:t>
      </w:r>
      <w:r>
        <w:t>reviewed,</w:t>
      </w:r>
      <w:r>
        <w:rPr>
          <w:spacing w:val="40"/>
        </w:rPr>
        <w:t xml:space="preserve"> </w:t>
      </w:r>
      <w:r>
        <w:t>interpreted</w:t>
      </w:r>
      <w:r>
        <w:rPr>
          <w:spacing w:val="40"/>
        </w:rPr>
        <w:t xml:space="preserve"> </w:t>
      </w:r>
      <w:r>
        <w:t>and</w:t>
      </w:r>
      <w:r>
        <w:rPr>
          <w:spacing w:val="40"/>
        </w:rPr>
        <w:t xml:space="preserve"> </w:t>
      </w:r>
      <w:r>
        <w:t>reported</w:t>
      </w:r>
      <w:r>
        <w:rPr>
          <w:spacing w:val="40"/>
        </w:rPr>
        <w:t xml:space="preserve"> </w:t>
      </w:r>
      <w:r>
        <w:t>by</w:t>
      </w:r>
      <w:r>
        <w:rPr>
          <w:spacing w:val="40"/>
        </w:rPr>
        <w:t xml:space="preserve"> </w:t>
      </w:r>
      <w:r>
        <w:t>our</w:t>
      </w:r>
      <w:r>
        <w:rPr>
          <w:spacing w:val="40"/>
        </w:rPr>
        <w:t xml:space="preserve"> </w:t>
      </w:r>
      <w:r>
        <w:t>scientific</w:t>
      </w:r>
      <w:r>
        <w:rPr>
          <w:spacing w:val="40"/>
        </w:rPr>
        <w:t xml:space="preserve"> </w:t>
      </w:r>
      <w:r>
        <w:t>and</w:t>
      </w:r>
      <w:r>
        <w:rPr>
          <w:spacing w:val="40"/>
        </w:rPr>
        <w:t xml:space="preserve"> </w:t>
      </w:r>
      <w:r>
        <w:t>medical experts. Only potentially causative variants (pathogenic, likely pathogenic, or significance unknown) in genes associated with reported clinical phenotypes are included in the report. In line with</w:t>
      </w:r>
      <w:r>
        <w:rPr>
          <w:spacing w:val="-5"/>
        </w:rPr>
        <w:t xml:space="preserve"> </w:t>
      </w:r>
      <w:r>
        <w:t>ACMG recommendations for reporting of incidental findings in clinical</w:t>
      </w:r>
      <w:r>
        <w:rPr>
          <w:spacing w:val="33"/>
        </w:rPr>
        <w:t xml:space="preserve"> </w:t>
      </w:r>
      <w:r>
        <w:t>exome</w:t>
      </w:r>
      <w:r>
        <w:rPr>
          <w:spacing w:val="33"/>
        </w:rPr>
        <w:t xml:space="preserve"> </w:t>
      </w:r>
      <w:r>
        <w:t>and</w:t>
      </w:r>
      <w:r>
        <w:rPr>
          <w:spacing w:val="33"/>
        </w:rPr>
        <w:t xml:space="preserve"> </w:t>
      </w:r>
      <w:r>
        <w:t>genome</w:t>
      </w:r>
      <w:r>
        <w:rPr>
          <w:spacing w:val="33"/>
        </w:rPr>
        <w:t xml:space="preserve"> </w:t>
      </w:r>
      <w:r>
        <w:t>sequencing</w:t>
      </w:r>
      <w:r>
        <w:rPr>
          <w:spacing w:val="33"/>
        </w:rPr>
        <w:t xml:space="preserve"> </w:t>
      </w:r>
      <w:r>
        <w:t>(Genetics</w:t>
      </w:r>
      <w:r>
        <w:rPr>
          <w:spacing w:val="34"/>
        </w:rPr>
        <w:t xml:space="preserve"> </w:t>
      </w:r>
      <w:r>
        <w:t>in</w:t>
      </w:r>
      <w:r>
        <w:rPr>
          <w:spacing w:val="33"/>
        </w:rPr>
        <w:t xml:space="preserve"> </w:t>
      </w:r>
      <w:r>
        <w:t>Medicine,</w:t>
      </w:r>
      <w:r>
        <w:rPr>
          <w:spacing w:val="33"/>
        </w:rPr>
        <w:t xml:space="preserve"> </w:t>
      </w:r>
      <w:r>
        <w:t>2021),</w:t>
      </w:r>
      <w:r>
        <w:rPr>
          <w:spacing w:val="33"/>
        </w:rPr>
        <w:t xml:space="preserve"> </w:t>
      </w:r>
      <w:r>
        <w:t>we</w:t>
      </w:r>
      <w:r>
        <w:rPr>
          <w:spacing w:val="33"/>
        </w:rPr>
        <w:t xml:space="preserve"> </w:t>
      </w:r>
      <w:r>
        <w:t>report</w:t>
      </w:r>
      <w:r>
        <w:rPr>
          <w:spacing w:val="34"/>
        </w:rPr>
        <w:t xml:space="preserve"> </w:t>
      </w:r>
      <w:r>
        <w:t>incidental</w:t>
      </w:r>
      <w:r>
        <w:rPr>
          <w:spacing w:val="33"/>
        </w:rPr>
        <w:t xml:space="preserve"> </w:t>
      </w:r>
      <w:r>
        <w:t>findings,</w:t>
      </w:r>
      <w:r>
        <w:rPr>
          <w:spacing w:val="33"/>
        </w:rPr>
        <w:t xml:space="preserve"> </w:t>
      </w:r>
      <w:r>
        <w:t>i.e.</w:t>
      </w:r>
      <w:r>
        <w:rPr>
          <w:spacing w:val="33"/>
        </w:rPr>
        <w:t xml:space="preserve"> </w:t>
      </w:r>
      <w:r>
        <w:t>pathogenic</w:t>
      </w:r>
      <w:r>
        <w:rPr>
          <w:spacing w:val="33"/>
        </w:rPr>
        <w:t xml:space="preserve"> </w:t>
      </w:r>
      <w:r>
        <w:rPr>
          <w:spacing w:val="-2"/>
        </w:rPr>
        <w:t>variants</w:t>
      </w:r>
    </w:p>
    <w:p w14:paraId="368BF624" w14:textId="66F2923E" w:rsidR="00CE77B3" w:rsidRDefault="00000000">
      <w:pPr>
        <w:pStyle w:val="BodyText"/>
        <w:spacing w:before="87" w:line="237" w:lineRule="auto"/>
        <w:ind w:left="305" w:right="299"/>
        <w:jc w:val="both"/>
      </w:pPr>
      <w:r>
        <w:t>(class 1) and likely pathogenic variants (class 2) only in the recommended genes for the recommended phenotypes. To also exclude mistaken identity in your clinic, several guidelines recommend testing a second sample that is independently obtained from the proband. Please note that any further analysis will result in additional costs. The classification of variants can change over</w:t>
      </w:r>
      <w:r>
        <w:rPr>
          <w:spacing w:val="30"/>
        </w:rPr>
        <w:t xml:space="preserve"> </w:t>
      </w:r>
      <w:r>
        <w:t>the</w:t>
      </w:r>
      <w:r>
        <w:rPr>
          <w:spacing w:val="30"/>
        </w:rPr>
        <w:t xml:space="preserve"> </w:t>
      </w:r>
      <w:r>
        <w:t>time.</w:t>
      </w:r>
      <w:r>
        <w:rPr>
          <w:spacing w:val="30"/>
        </w:rPr>
        <w:t xml:space="preserve"> </w:t>
      </w:r>
      <w:r>
        <w:t>Please</w:t>
      </w:r>
      <w:r>
        <w:rPr>
          <w:spacing w:val="30"/>
        </w:rPr>
        <w:t xml:space="preserve"> </w:t>
      </w:r>
      <w:r>
        <w:t>feel</w:t>
      </w:r>
      <w:r>
        <w:rPr>
          <w:spacing w:val="30"/>
        </w:rPr>
        <w:t xml:space="preserve"> </w:t>
      </w:r>
      <w:r>
        <w:t>free</w:t>
      </w:r>
      <w:r>
        <w:rPr>
          <w:spacing w:val="30"/>
        </w:rPr>
        <w:t xml:space="preserve"> </w:t>
      </w:r>
      <w:r>
        <w:t>to</w:t>
      </w:r>
      <w:r>
        <w:rPr>
          <w:spacing w:val="30"/>
        </w:rPr>
        <w:t xml:space="preserve"> </w:t>
      </w:r>
      <w:r>
        <w:t>contact</w:t>
      </w:r>
      <w:r>
        <w:rPr>
          <w:spacing w:val="30"/>
        </w:rPr>
        <w:t xml:space="preserve"> </w:t>
      </w:r>
      <w:r w:rsidR="00967AFB">
        <w:t>Genetics</w:t>
      </w:r>
      <w:r>
        <w:rPr>
          <w:spacing w:val="30"/>
        </w:rPr>
        <w:t xml:space="preserve"> </w:t>
      </w:r>
      <w:hyperlink r:id="rId8" w:history="1">
        <w:r w:rsidR="00967AFB" w:rsidRPr="00430761">
          <w:rPr>
            <w:rStyle w:val="Hyperlink"/>
          </w:rPr>
          <w:t>(info@genetics.com)</w:t>
        </w:r>
      </w:hyperlink>
      <w:r>
        <w:rPr>
          <w:spacing w:val="30"/>
        </w:rPr>
        <w:t xml:space="preserve"> </w:t>
      </w:r>
      <w:r>
        <w:t>in</w:t>
      </w:r>
      <w:r>
        <w:rPr>
          <w:spacing w:val="30"/>
        </w:rPr>
        <w:t xml:space="preserve"> </w:t>
      </w:r>
      <w:r>
        <w:t>the</w:t>
      </w:r>
      <w:r>
        <w:rPr>
          <w:spacing w:val="30"/>
        </w:rPr>
        <w:t xml:space="preserve"> </w:t>
      </w:r>
      <w:r>
        <w:t>future</w:t>
      </w:r>
      <w:r>
        <w:rPr>
          <w:spacing w:val="30"/>
        </w:rPr>
        <w:t xml:space="preserve"> </w:t>
      </w:r>
      <w:r>
        <w:t>to</w:t>
      </w:r>
      <w:r>
        <w:rPr>
          <w:spacing w:val="30"/>
        </w:rPr>
        <w:t xml:space="preserve"> </w:t>
      </w:r>
      <w:r>
        <w:t>determine</w:t>
      </w:r>
      <w:r>
        <w:rPr>
          <w:spacing w:val="30"/>
        </w:rPr>
        <w:t xml:space="preserve"> </w:t>
      </w:r>
      <w:r>
        <w:t>if</w:t>
      </w:r>
      <w:r>
        <w:rPr>
          <w:spacing w:val="30"/>
        </w:rPr>
        <w:t xml:space="preserve"> </w:t>
      </w:r>
      <w:r>
        <w:t>there have been any changes in classification of any reported variants.</w:t>
      </w:r>
    </w:p>
    <w:p w14:paraId="326E931A" w14:textId="77777777" w:rsidR="00CE77B3" w:rsidRDefault="00CE77B3">
      <w:pPr>
        <w:pStyle w:val="BodyText"/>
        <w:rPr>
          <w:sz w:val="20"/>
        </w:rPr>
      </w:pPr>
    </w:p>
    <w:p w14:paraId="570E25FC" w14:textId="37F6B64B" w:rsidR="00CE77B3" w:rsidRDefault="00CE77B3">
      <w:pPr>
        <w:pStyle w:val="BodyText"/>
        <w:spacing w:before="201"/>
        <w:rPr>
          <w:sz w:val="20"/>
        </w:rPr>
      </w:pPr>
    </w:p>
    <w:tbl>
      <w:tblPr>
        <w:tblW w:w="0" w:type="auto"/>
        <w:tblInd w:w="263" w:type="dxa"/>
        <w:tblLayout w:type="fixed"/>
        <w:tblCellMar>
          <w:left w:w="0" w:type="dxa"/>
          <w:right w:w="0" w:type="dxa"/>
        </w:tblCellMar>
        <w:tblLook w:val="01E0" w:firstRow="1" w:lastRow="1" w:firstColumn="1" w:lastColumn="1" w:noHBand="0" w:noVBand="0"/>
      </w:tblPr>
      <w:tblGrid>
        <w:gridCol w:w="2931"/>
        <w:gridCol w:w="2874"/>
        <w:gridCol w:w="2416"/>
        <w:gridCol w:w="1914"/>
      </w:tblGrid>
      <w:tr w:rsidR="00CE77B3" w14:paraId="0456C238" w14:textId="77777777">
        <w:trPr>
          <w:trHeight w:val="359"/>
        </w:trPr>
        <w:tc>
          <w:tcPr>
            <w:tcW w:w="2931" w:type="dxa"/>
          </w:tcPr>
          <w:p w14:paraId="54D410B5" w14:textId="132AE897" w:rsidR="00CE77B3" w:rsidRDefault="004C52CE">
            <w:pPr>
              <w:pStyle w:val="TableParagraph"/>
              <w:spacing w:line="214" w:lineRule="exact"/>
              <w:ind w:left="50"/>
              <w:rPr>
                <w:b/>
                <w:sz w:val="15"/>
              </w:rPr>
            </w:pPr>
            <w:r>
              <w:rPr>
                <w:b/>
                <w:color w:val="2B99C1"/>
                <w:sz w:val="19"/>
              </w:rPr>
              <w:t>GENETICS</w:t>
            </w:r>
            <w:r>
              <w:rPr>
                <w:b/>
                <w:color w:val="2B99C1"/>
                <w:spacing w:val="-8"/>
                <w:sz w:val="19"/>
              </w:rPr>
              <w:t xml:space="preserve"> </w:t>
            </w:r>
            <w:r>
              <w:rPr>
                <w:b/>
                <w:color w:val="2B99C1"/>
                <w:spacing w:val="-2"/>
                <w:sz w:val="15"/>
              </w:rPr>
              <w:t>v2.1.0</w:t>
            </w:r>
          </w:p>
        </w:tc>
        <w:tc>
          <w:tcPr>
            <w:tcW w:w="7204" w:type="dxa"/>
            <w:gridSpan w:val="3"/>
          </w:tcPr>
          <w:p w14:paraId="6691D9A0" w14:textId="77777777" w:rsidR="00CE77B3" w:rsidRDefault="00CE77B3">
            <w:pPr>
              <w:pStyle w:val="TableParagraph"/>
              <w:ind w:left="0"/>
              <w:rPr>
                <w:rFonts w:ascii="Times New Roman"/>
                <w:sz w:val="18"/>
              </w:rPr>
            </w:pPr>
          </w:p>
        </w:tc>
      </w:tr>
      <w:tr w:rsidR="00CE77B3" w14:paraId="632BD924" w14:textId="77777777">
        <w:trPr>
          <w:trHeight w:val="384"/>
        </w:trPr>
        <w:tc>
          <w:tcPr>
            <w:tcW w:w="2931" w:type="dxa"/>
          </w:tcPr>
          <w:p w14:paraId="0F6591D3" w14:textId="77777777" w:rsidR="00CE77B3" w:rsidRDefault="00000000">
            <w:pPr>
              <w:pStyle w:val="TableParagraph"/>
              <w:spacing w:before="140"/>
              <w:ind w:left="86"/>
              <w:rPr>
                <w:sz w:val="19"/>
              </w:rPr>
            </w:pPr>
            <w:r>
              <w:rPr>
                <w:sz w:val="19"/>
              </w:rPr>
              <w:t>Assembly</w:t>
            </w:r>
            <w:r>
              <w:rPr>
                <w:spacing w:val="5"/>
                <w:sz w:val="19"/>
              </w:rPr>
              <w:t xml:space="preserve"> </w:t>
            </w:r>
            <w:r>
              <w:rPr>
                <w:spacing w:val="-2"/>
                <w:sz w:val="19"/>
              </w:rPr>
              <w:t>(GRCh37.p13)</w:t>
            </w:r>
          </w:p>
        </w:tc>
        <w:tc>
          <w:tcPr>
            <w:tcW w:w="2874" w:type="dxa"/>
          </w:tcPr>
          <w:p w14:paraId="4697F6F6" w14:textId="77777777" w:rsidR="00CE77B3" w:rsidRDefault="00000000">
            <w:pPr>
              <w:pStyle w:val="TableParagraph"/>
              <w:spacing w:before="140"/>
              <w:ind w:left="646"/>
              <w:rPr>
                <w:sz w:val="19"/>
              </w:rPr>
            </w:pPr>
            <w:proofErr w:type="spellStart"/>
            <w:r>
              <w:rPr>
                <w:sz w:val="19"/>
              </w:rPr>
              <w:t>gnomAD</w:t>
            </w:r>
            <w:proofErr w:type="spellEnd"/>
            <w:r>
              <w:rPr>
                <w:spacing w:val="2"/>
                <w:sz w:val="19"/>
              </w:rPr>
              <w:t xml:space="preserve"> </w:t>
            </w:r>
            <w:r>
              <w:rPr>
                <w:spacing w:val="-2"/>
                <w:sz w:val="19"/>
              </w:rPr>
              <w:t>(v3.1.2)</w:t>
            </w:r>
          </w:p>
        </w:tc>
        <w:tc>
          <w:tcPr>
            <w:tcW w:w="2416" w:type="dxa"/>
          </w:tcPr>
          <w:p w14:paraId="4EEA14C2" w14:textId="77777777" w:rsidR="00CE77B3" w:rsidRDefault="00000000">
            <w:pPr>
              <w:pStyle w:val="TableParagraph"/>
              <w:spacing w:before="140"/>
              <w:ind w:left="509"/>
              <w:rPr>
                <w:sz w:val="19"/>
              </w:rPr>
            </w:pPr>
            <w:proofErr w:type="spellStart"/>
            <w:r>
              <w:rPr>
                <w:sz w:val="19"/>
              </w:rPr>
              <w:t>ExAct</w:t>
            </w:r>
            <w:proofErr w:type="spellEnd"/>
            <w:r>
              <w:rPr>
                <w:spacing w:val="4"/>
                <w:sz w:val="19"/>
              </w:rPr>
              <w:t xml:space="preserve"> </w:t>
            </w:r>
            <w:r>
              <w:rPr>
                <w:spacing w:val="-2"/>
                <w:sz w:val="19"/>
              </w:rPr>
              <w:t>(v1.0)</w:t>
            </w:r>
          </w:p>
        </w:tc>
        <w:tc>
          <w:tcPr>
            <w:tcW w:w="1914" w:type="dxa"/>
          </w:tcPr>
          <w:p w14:paraId="052B24B5" w14:textId="77777777" w:rsidR="00CE77B3" w:rsidRDefault="00000000">
            <w:pPr>
              <w:pStyle w:val="TableParagraph"/>
              <w:spacing w:before="140"/>
              <w:ind w:left="445"/>
              <w:rPr>
                <w:sz w:val="19"/>
              </w:rPr>
            </w:pPr>
            <w:proofErr w:type="spellStart"/>
            <w:r>
              <w:rPr>
                <w:sz w:val="19"/>
              </w:rPr>
              <w:t>samtools</w:t>
            </w:r>
            <w:proofErr w:type="spellEnd"/>
            <w:r>
              <w:rPr>
                <w:spacing w:val="3"/>
                <w:sz w:val="19"/>
              </w:rPr>
              <w:t xml:space="preserve"> </w:t>
            </w:r>
            <w:r>
              <w:rPr>
                <w:spacing w:val="-2"/>
                <w:sz w:val="19"/>
              </w:rPr>
              <w:t>(v1.15)</w:t>
            </w:r>
          </w:p>
        </w:tc>
      </w:tr>
      <w:tr w:rsidR="00CE77B3" w14:paraId="64D13837" w14:textId="77777777">
        <w:trPr>
          <w:trHeight w:val="264"/>
        </w:trPr>
        <w:tc>
          <w:tcPr>
            <w:tcW w:w="2931" w:type="dxa"/>
          </w:tcPr>
          <w:p w14:paraId="24362C6C" w14:textId="77777777" w:rsidR="00CE77B3" w:rsidRDefault="00000000">
            <w:pPr>
              <w:pStyle w:val="TableParagraph"/>
              <w:spacing w:before="20"/>
              <w:ind w:left="86"/>
              <w:rPr>
                <w:sz w:val="19"/>
              </w:rPr>
            </w:pPr>
            <w:r>
              <w:rPr>
                <w:sz w:val="19"/>
              </w:rPr>
              <w:t>ESP</w:t>
            </w:r>
            <w:r>
              <w:rPr>
                <w:spacing w:val="3"/>
                <w:sz w:val="19"/>
              </w:rPr>
              <w:t xml:space="preserve"> </w:t>
            </w:r>
            <w:r>
              <w:rPr>
                <w:spacing w:val="-2"/>
                <w:sz w:val="19"/>
              </w:rPr>
              <w:t>(v6500)</w:t>
            </w:r>
          </w:p>
        </w:tc>
        <w:tc>
          <w:tcPr>
            <w:tcW w:w="2874" w:type="dxa"/>
          </w:tcPr>
          <w:p w14:paraId="4D52E5C1" w14:textId="77777777" w:rsidR="00CE77B3" w:rsidRDefault="00000000">
            <w:pPr>
              <w:pStyle w:val="TableParagraph"/>
              <w:spacing w:before="20"/>
              <w:ind w:left="646"/>
              <w:rPr>
                <w:sz w:val="19"/>
              </w:rPr>
            </w:pPr>
            <w:proofErr w:type="spellStart"/>
            <w:r>
              <w:rPr>
                <w:sz w:val="19"/>
              </w:rPr>
              <w:t>ClinVar</w:t>
            </w:r>
            <w:proofErr w:type="spellEnd"/>
            <w:r>
              <w:rPr>
                <w:spacing w:val="3"/>
                <w:sz w:val="19"/>
              </w:rPr>
              <w:t xml:space="preserve"> </w:t>
            </w:r>
            <w:r>
              <w:rPr>
                <w:sz w:val="19"/>
              </w:rPr>
              <w:t>(2025-</w:t>
            </w:r>
            <w:r>
              <w:rPr>
                <w:spacing w:val="-5"/>
                <w:sz w:val="19"/>
              </w:rPr>
              <w:t>10)</w:t>
            </w:r>
          </w:p>
        </w:tc>
        <w:tc>
          <w:tcPr>
            <w:tcW w:w="2416" w:type="dxa"/>
          </w:tcPr>
          <w:p w14:paraId="0044F1A3" w14:textId="77777777" w:rsidR="00CE77B3" w:rsidRDefault="00000000">
            <w:pPr>
              <w:pStyle w:val="TableParagraph"/>
              <w:spacing w:before="20"/>
              <w:ind w:left="509"/>
              <w:rPr>
                <w:sz w:val="19"/>
              </w:rPr>
            </w:pPr>
            <w:proofErr w:type="spellStart"/>
            <w:r>
              <w:rPr>
                <w:sz w:val="19"/>
              </w:rPr>
              <w:t>RefSeq</w:t>
            </w:r>
            <w:proofErr w:type="spellEnd"/>
            <w:r>
              <w:rPr>
                <w:spacing w:val="1"/>
                <w:sz w:val="19"/>
              </w:rPr>
              <w:t xml:space="preserve"> </w:t>
            </w:r>
            <w:r>
              <w:rPr>
                <w:spacing w:val="-2"/>
                <w:sz w:val="19"/>
              </w:rPr>
              <w:t>(v109)</w:t>
            </w:r>
          </w:p>
        </w:tc>
        <w:tc>
          <w:tcPr>
            <w:tcW w:w="1914" w:type="dxa"/>
          </w:tcPr>
          <w:p w14:paraId="6FF6A97E" w14:textId="77777777" w:rsidR="00CE77B3" w:rsidRDefault="00000000">
            <w:pPr>
              <w:pStyle w:val="TableParagraph"/>
              <w:spacing w:before="20"/>
              <w:ind w:left="445"/>
              <w:rPr>
                <w:sz w:val="19"/>
              </w:rPr>
            </w:pPr>
            <w:proofErr w:type="spellStart"/>
            <w:r>
              <w:rPr>
                <w:sz w:val="19"/>
              </w:rPr>
              <w:t>bedtools</w:t>
            </w:r>
            <w:proofErr w:type="spellEnd"/>
            <w:r>
              <w:rPr>
                <w:sz w:val="19"/>
              </w:rPr>
              <w:t xml:space="preserve"> </w:t>
            </w:r>
            <w:r>
              <w:rPr>
                <w:spacing w:val="-2"/>
                <w:sz w:val="19"/>
              </w:rPr>
              <w:t>(v2.30)</w:t>
            </w:r>
          </w:p>
        </w:tc>
      </w:tr>
      <w:tr w:rsidR="00CE77B3" w14:paraId="5D192C99" w14:textId="77777777">
        <w:trPr>
          <w:trHeight w:val="264"/>
        </w:trPr>
        <w:tc>
          <w:tcPr>
            <w:tcW w:w="2931" w:type="dxa"/>
          </w:tcPr>
          <w:p w14:paraId="49667E5B" w14:textId="77777777" w:rsidR="00CE77B3" w:rsidRDefault="00000000">
            <w:pPr>
              <w:pStyle w:val="TableParagraph"/>
              <w:spacing w:before="20"/>
              <w:ind w:left="86"/>
              <w:rPr>
                <w:sz w:val="19"/>
              </w:rPr>
            </w:pPr>
            <w:r>
              <w:rPr>
                <w:sz w:val="19"/>
              </w:rPr>
              <w:t>SIFT</w:t>
            </w:r>
            <w:r>
              <w:rPr>
                <w:spacing w:val="1"/>
                <w:sz w:val="19"/>
              </w:rPr>
              <w:t xml:space="preserve"> </w:t>
            </w:r>
            <w:r>
              <w:rPr>
                <w:spacing w:val="-2"/>
                <w:sz w:val="19"/>
              </w:rPr>
              <w:t>(v6.2.1)</w:t>
            </w:r>
          </w:p>
        </w:tc>
        <w:tc>
          <w:tcPr>
            <w:tcW w:w="2874" w:type="dxa"/>
          </w:tcPr>
          <w:p w14:paraId="7C0A43DE" w14:textId="77777777" w:rsidR="00CE77B3" w:rsidRDefault="00000000">
            <w:pPr>
              <w:pStyle w:val="TableParagraph"/>
              <w:spacing w:before="20"/>
              <w:ind w:left="646"/>
              <w:rPr>
                <w:sz w:val="19"/>
              </w:rPr>
            </w:pPr>
            <w:proofErr w:type="spellStart"/>
            <w:r>
              <w:rPr>
                <w:sz w:val="19"/>
              </w:rPr>
              <w:t>PolyPhen</w:t>
            </w:r>
            <w:proofErr w:type="spellEnd"/>
            <w:r>
              <w:rPr>
                <w:spacing w:val="3"/>
                <w:sz w:val="19"/>
              </w:rPr>
              <w:t xml:space="preserve"> </w:t>
            </w:r>
            <w:r>
              <w:rPr>
                <w:spacing w:val="-2"/>
                <w:sz w:val="19"/>
              </w:rPr>
              <w:t>(v2.2.3)</w:t>
            </w:r>
          </w:p>
        </w:tc>
        <w:tc>
          <w:tcPr>
            <w:tcW w:w="2416" w:type="dxa"/>
          </w:tcPr>
          <w:p w14:paraId="30DAA18C" w14:textId="77777777" w:rsidR="00CE77B3" w:rsidRDefault="00000000">
            <w:pPr>
              <w:pStyle w:val="TableParagraph"/>
              <w:spacing w:before="20"/>
              <w:ind w:left="509"/>
              <w:rPr>
                <w:sz w:val="19"/>
              </w:rPr>
            </w:pPr>
            <w:r>
              <w:rPr>
                <w:sz w:val="19"/>
              </w:rPr>
              <w:t>GENCODE</w:t>
            </w:r>
            <w:r>
              <w:rPr>
                <w:spacing w:val="2"/>
                <w:sz w:val="19"/>
              </w:rPr>
              <w:t xml:space="preserve"> </w:t>
            </w:r>
            <w:r>
              <w:rPr>
                <w:spacing w:val="-2"/>
                <w:sz w:val="19"/>
              </w:rPr>
              <w:t>(v38)</w:t>
            </w:r>
          </w:p>
        </w:tc>
        <w:tc>
          <w:tcPr>
            <w:tcW w:w="1914" w:type="dxa"/>
          </w:tcPr>
          <w:p w14:paraId="4E74421D" w14:textId="77777777" w:rsidR="00CE77B3" w:rsidRDefault="00000000">
            <w:pPr>
              <w:pStyle w:val="TableParagraph"/>
              <w:spacing w:before="20"/>
              <w:ind w:left="445"/>
              <w:rPr>
                <w:sz w:val="19"/>
              </w:rPr>
            </w:pPr>
            <w:proofErr w:type="spellStart"/>
            <w:r>
              <w:rPr>
                <w:sz w:val="19"/>
              </w:rPr>
              <w:t>bcftools</w:t>
            </w:r>
            <w:proofErr w:type="spellEnd"/>
            <w:r>
              <w:rPr>
                <w:spacing w:val="1"/>
                <w:sz w:val="19"/>
              </w:rPr>
              <w:t xml:space="preserve"> </w:t>
            </w:r>
            <w:r>
              <w:rPr>
                <w:spacing w:val="-2"/>
                <w:sz w:val="19"/>
              </w:rPr>
              <w:t>(v1.15)</w:t>
            </w:r>
          </w:p>
        </w:tc>
      </w:tr>
      <w:tr w:rsidR="00CE77B3" w14:paraId="6CB35299" w14:textId="77777777">
        <w:trPr>
          <w:trHeight w:val="264"/>
        </w:trPr>
        <w:tc>
          <w:tcPr>
            <w:tcW w:w="2931" w:type="dxa"/>
          </w:tcPr>
          <w:p w14:paraId="29D0D029" w14:textId="77777777" w:rsidR="00CE77B3" w:rsidRDefault="00000000">
            <w:pPr>
              <w:pStyle w:val="TableParagraph"/>
              <w:spacing w:before="20"/>
              <w:ind w:left="86"/>
              <w:rPr>
                <w:sz w:val="19"/>
              </w:rPr>
            </w:pPr>
            <w:r>
              <w:rPr>
                <w:sz w:val="19"/>
              </w:rPr>
              <w:t>1000</w:t>
            </w:r>
            <w:r>
              <w:rPr>
                <w:spacing w:val="1"/>
                <w:sz w:val="19"/>
              </w:rPr>
              <w:t xml:space="preserve"> </w:t>
            </w:r>
            <w:r>
              <w:rPr>
                <w:sz w:val="19"/>
              </w:rPr>
              <w:t>Genomes</w:t>
            </w:r>
            <w:r>
              <w:rPr>
                <w:spacing w:val="2"/>
                <w:sz w:val="19"/>
              </w:rPr>
              <w:t xml:space="preserve"> </w:t>
            </w:r>
            <w:r>
              <w:rPr>
                <w:sz w:val="19"/>
              </w:rPr>
              <w:t>(Phase</w:t>
            </w:r>
            <w:r>
              <w:rPr>
                <w:spacing w:val="2"/>
                <w:sz w:val="19"/>
              </w:rPr>
              <w:t xml:space="preserve"> </w:t>
            </w:r>
            <w:r>
              <w:rPr>
                <w:spacing w:val="-5"/>
                <w:sz w:val="19"/>
              </w:rPr>
              <w:t>3)</w:t>
            </w:r>
          </w:p>
        </w:tc>
        <w:tc>
          <w:tcPr>
            <w:tcW w:w="2874" w:type="dxa"/>
          </w:tcPr>
          <w:p w14:paraId="4ACE81EC" w14:textId="77777777" w:rsidR="00CE77B3" w:rsidRDefault="00000000">
            <w:pPr>
              <w:pStyle w:val="TableParagraph"/>
              <w:spacing w:before="20"/>
              <w:ind w:left="646"/>
              <w:rPr>
                <w:sz w:val="19"/>
              </w:rPr>
            </w:pPr>
            <w:r>
              <w:rPr>
                <w:sz w:val="19"/>
              </w:rPr>
              <w:t>OMIM</w:t>
            </w:r>
            <w:r>
              <w:rPr>
                <w:spacing w:val="4"/>
                <w:sz w:val="19"/>
              </w:rPr>
              <w:t xml:space="preserve"> </w:t>
            </w:r>
            <w:r>
              <w:rPr>
                <w:sz w:val="19"/>
              </w:rPr>
              <w:t>(2025-</w:t>
            </w:r>
            <w:r>
              <w:rPr>
                <w:spacing w:val="-5"/>
                <w:sz w:val="19"/>
              </w:rPr>
              <w:t>10)</w:t>
            </w:r>
          </w:p>
        </w:tc>
        <w:tc>
          <w:tcPr>
            <w:tcW w:w="2416" w:type="dxa"/>
          </w:tcPr>
          <w:p w14:paraId="6F5B0A15" w14:textId="77777777" w:rsidR="00CE77B3" w:rsidRDefault="00000000">
            <w:pPr>
              <w:pStyle w:val="TableParagraph"/>
              <w:spacing w:before="20"/>
              <w:ind w:left="509"/>
              <w:rPr>
                <w:sz w:val="19"/>
              </w:rPr>
            </w:pPr>
            <w:r>
              <w:rPr>
                <w:sz w:val="19"/>
              </w:rPr>
              <w:t>BWA</w:t>
            </w:r>
            <w:r>
              <w:rPr>
                <w:spacing w:val="4"/>
                <w:sz w:val="19"/>
              </w:rPr>
              <w:t xml:space="preserve"> </w:t>
            </w:r>
            <w:r>
              <w:rPr>
                <w:spacing w:val="-2"/>
                <w:sz w:val="19"/>
              </w:rPr>
              <w:t>(v0.7.17)</w:t>
            </w:r>
          </w:p>
        </w:tc>
        <w:tc>
          <w:tcPr>
            <w:tcW w:w="1914" w:type="dxa"/>
          </w:tcPr>
          <w:p w14:paraId="129EAF2F" w14:textId="77777777" w:rsidR="00CE77B3" w:rsidRDefault="00000000">
            <w:pPr>
              <w:pStyle w:val="TableParagraph"/>
              <w:spacing w:before="20"/>
              <w:ind w:left="445"/>
              <w:rPr>
                <w:sz w:val="19"/>
              </w:rPr>
            </w:pPr>
            <w:r>
              <w:rPr>
                <w:sz w:val="19"/>
              </w:rPr>
              <w:t>Picard</w:t>
            </w:r>
            <w:r>
              <w:rPr>
                <w:spacing w:val="2"/>
                <w:sz w:val="19"/>
              </w:rPr>
              <w:t xml:space="preserve"> </w:t>
            </w:r>
            <w:r>
              <w:rPr>
                <w:spacing w:val="-2"/>
                <w:sz w:val="19"/>
              </w:rPr>
              <w:t>(v2.27)</w:t>
            </w:r>
          </w:p>
        </w:tc>
      </w:tr>
      <w:tr w:rsidR="00CE77B3" w14:paraId="5FAFA93A" w14:textId="77777777">
        <w:trPr>
          <w:trHeight w:val="239"/>
        </w:trPr>
        <w:tc>
          <w:tcPr>
            <w:tcW w:w="2931" w:type="dxa"/>
          </w:tcPr>
          <w:p w14:paraId="36749E16" w14:textId="77777777" w:rsidR="00CE77B3" w:rsidRDefault="00000000">
            <w:pPr>
              <w:pStyle w:val="TableParagraph"/>
              <w:spacing w:before="20" w:line="199" w:lineRule="exact"/>
              <w:ind w:left="86"/>
              <w:rPr>
                <w:sz w:val="19"/>
              </w:rPr>
            </w:pPr>
            <w:proofErr w:type="spellStart"/>
            <w:r>
              <w:rPr>
                <w:sz w:val="19"/>
              </w:rPr>
              <w:t>dbSNP</w:t>
            </w:r>
            <w:proofErr w:type="spellEnd"/>
            <w:r>
              <w:rPr>
                <w:spacing w:val="2"/>
                <w:sz w:val="19"/>
              </w:rPr>
              <w:t xml:space="preserve"> </w:t>
            </w:r>
            <w:r>
              <w:rPr>
                <w:spacing w:val="-2"/>
                <w:sz w:val="19"/>
              </w:rPr>
              <w:t>(b155)</w:t>
            </w:r>
          </w:p>
        </w:tc>
        <w:tc>
          <w:tcPr>
            <w:tcW w:w="2874" w:type="dxa"/>
          </w:tcPr>
          <w:p w14:paraId="32E1780D" w14:textId="77777777" w:rsidR="00CE77B3" w:rsidRDefault="00000000">
            <w:pPr>
              <w:pStyle w:val="TableParagraph"/>
              <w:spacing w:before="20" w:line="199" w:lineRule="exact"/>
              <w:ind w:left="646"/>
              <w:rPr>
                <w:sz w:val="19"/>
              </w:rPr>
            </w:pPr>
            <w:proofErr w:type="spellStart"/>
            <w:r>
              <w:rPr>
                <w:sz w:val="19"/>
              </w:rPr>
              <w:t>genebuild</w:t>
            </w:r>
            <w:proofErr w:type="spellEnd"/>
            <w:r>
              <w:rPr>
                <w:spacing w:val="1"/>
                <w:sz w:val="19"/>
              </w:rPr>
              <w:t xml:space="preserve"> </w:t>
            </w:r>
            <w:r>
              <w:rPr>
                <w:sz w:val="19"/>
              </w:rPr>
              <w:t>(2014-</w:t>
            </w:r>
            <w:r>
              <w:rPr>
                <w:spacing w:val="-5"/>
                <w:sz w:val="19"/>
              </w:rPr>
              <w:t>07)</w:t>
            </w:r>
          </w:p>
        </w:tc>
        <w:tc>
          <w:tcPr>
            <w:tcW w:w="2416" w:type="dxa"/>
          </w:tcPr>
          <w:p w14:paraId="0EC75E32" w14:textId="77777777" w:rsidR="00CE77B3" w:rsidRDefault="00000000">
            <w:pPr>
              <w:pStyle w:val="TableParagraph"/>
              <w:spacing w:before="20" w:line="199" w:lineRule="exact"/>
              <w:ind w:left="509"/>
              <w:rPr>
                <w:sz w:val="19"/>
              </w:rPr>
            </w:pPr>
            <w:r>
              <w:rPr>
                <w:sz w:val="19"/>
              </w:rPr>
              <w:t>GATK</w:t>
            </w:r>
            <w:r>
              <w:rPr>
                <w:spacing w:val="2"/>
                <w:sz w:val="19"/>
              </w:rPr>
              <w:t xml:space="preserve"> </w:t>
            </w:r>
            <w:r>
              <w:rPr>
                <w:spacing w:val="-2"/>
                <w:sz w:val="19"/>
              </w:rPr>
              <w:t>(v4.2.6)</w:t>
            </w:r>
          </w:p>
        </w:tc>
        <w:tc>
          <w:tcPr>
            <w:tcW w:w="1914" w:type="dxa"/>
          </w:tcPr>
          <w:p w14:paraId="117564FB" w14:textId="77777777" w:rsidR="00CE77B3" w:rsidRDefault="00CE77B3">
            <w:pPr>
              <w:pStyle w:val="TableParagraph"/>
              <w:ind w:left="0"/>
              <w:rPr>
                <w:rFonts w:ascii="Times New Roman"/>
                <w:sz w:val="16"/>
              </w:rPr>
            </w:pPr>
          </w:p>
        </w:tc>
      </w:tr>
    </w:tbl>
    <w:p w14:paraId="70FC112D" w14:textId="7687EBAE" w:rsidR="00CE77B3" w:rsidRDefault="00CE77B3">
      <w:pPr>
        <w:pStyle w:val="BodyText"/>
      </w:pPr>
    </w:p>
    <w:p w14:paraId="112BD5E6" w14:textId="30308E6A" w:rsidR="00CE77B3" w:rsidRDefault="00240A05">
      <w:pPr>
        <w:pStyle w:val="BodyText"/>
      </w:pPr>
      <w:r>
        <w:rPr>
          <w:b/>
          <w:noProof/>
          <w:sz w:val="20"/>
        </w:rPr>
        <mc:AlternateContent>
          <mc:Choice Requires="wps">
            <w:drawing>
              <wp:anchor distT="0" distB="0" distL="0" distR="0" simplePos="0" relativeHeight="487599616" behindDoc="1" locked="0" layoutInCell="1" allowOverlap="1" wp14:anchorId="08E3E7F3" wp14:editId="0BEB0D77">
                <wp:simplePos x="0" y="0"/>
                <wp:positionH relativeFrom="page">
                  <wp:posOffset>4178300</wp:posOffset>
                </wp:positionH>
                <wp:positionV relativeFrom="paragraph">
                  <wp:posOffset>898274</wp:posOffset>
                </wp:positionV>
                <wp:extent cx="2255520" cy="487045"/>
                <wp:effectExtent l="0" t="0" r="0" b="0"/>
                <wp:wrapTopAndBottom/>
                <wp:docPr id="400130696"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1029AA6A" w14:textId="52C24A62" w:rsidR="00D80738" w:rsidRPr="00D80738" w:rsidRDefault="00D80738" w:rsidP="00D80738">
                            <w:pPr>
                              <w:pStyle w:val="ListBullet"/>
                              <w:numPr>
                                <w:ilvl w:val="0"/>
                                <w:numId w:val="0"/>
                              </w:numPr>
                              <w:spacing w:before="240" w:after="0" w:line="259" w:lineRule="auto"/>
                              <w:ind w:left="360" w:hanging="360"/>
                              <w:jc w:val="center"/>
                              <w:rPr>
                                <w:sz w:val="24"/>
                                <w:szCs w:val="24"/>
                                <w:lang w:val="vi-VN"/>
                              </w:rPr>
                            </w:pPr>
                            <w:r w:rsidRPr="00D80738">
                              <w:rPr>
                                <w:sz w:val="24"/>
                                <w:szCs w:val="24"/>
                                <w:lang w:val="vi-VN"/>
                              </w:rPr>
                              <w:t>Date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8E3E7F3" id="_x0000_s1027" type="#_x0000_t202" style="position:absolute;margin-left:329pt;margin-top:70.75pt;width:177.6pt;height:38.3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" filled="f" stroked="f" strokeweight=".6pt">
                <v:textbox inset="0,0,0,0">
                  <w:txbxContent>
                    <w:p w14:paraId="1029AA6A" w14:textId="52C24A62" w:rsidR="00D80738" w:rsidRPr="00D80738" w:rsidRDefault="00D80738" w:rsidP="00D80738">
                      <w:pPr>
                        <w:pStyle w:val="ListBullet"/>
                        <w:numPr>
                          <w:ilvl w:val="0"/>
                          <w:numId w:val="0"/>
                        </w:numPr>
                        <w:spacing w:before="240" w:after="0" w:line="259" w:lineRule="auto"/>
                        <w:ind w:left="360" w:hanging="360"/>
                        <w:jc w:val="center"/>
                        <w:rPr>
                          <w:sz w:val="24"/>
                          <w:szCs w:val="24"/>
                          <w:lang w:val="vi-VN"/>
                        </w:rPr>
                      </w:pPr>
                      <w:r w:rsidRPr="00D80738">
                        <w:rPr>
                          <w:sz w:val="24"/>
                          <w:szCs w:val="24"/>
                          <w:lang w:val="vi-VN"/>
                        </w:rPr>
                        <w:t>Date</w:t>
                      </w:r>
                    </w:p>
                  </w:txbxContent>
                </v:textbox>
                <w10:wrap type="topAndBottom" anchorx="page"/>
              </v:shape>
            </w:pict>
          </mc:Fallback>
        </mc:AlternateContent>
      </w:r>
      <w:r>
        <w:rPr>
          <w:b/>
          <w:noProof/>
          <w:sz w:val="20"/>
        </w:rPr>
        <mc:AlternateContent>
          <mc:Choice Requires="wps">
            <w:drawing>
              <wp:anchor distT="0" distB="0" distL="0" distR="0" simplePos="0" relativeHeight="487593472" behindDoc="1" locked="0" layoutInCell="1" allowOverlap="1" wp14:anchorId="2EC6447E" wp14:editId="27A56AA9">
                <wp:simplePos x="0" y="0"/>
                <wp:positionH relativeFrom="page">
                  <wp:posOffset>1017905</wp:posOffset>
                </wp:positionH>
                <wp:positionV relativeFrom="paragraph">
                  <wp:posOffset>899795</wp:posOffset>
                </wp:positionV>
                <wp:extent cx="2255520" cy="487045"/>
                <wp:effectExtent l="0" t="0" r="0" b="0"/>
                <wp:wrapTopAndBottom/>
                <wp:docPr id="38239663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0836FA50" w14:textId="06E0C783" w:rsidR="00903F48" w:rsidRPr="00D80738" w:rsidRDefault="004C52CE" w:rsidP="00D80738">
                            <w:pPr>
                              <w:pStyle w:val="ListBullet"/>
                              <w:numPr>
                                <w:ilvl w:val="0"/>
                                <w:numId w:val="0"/>
                              </w:numPr>
                              <w:spacing w:before="240" w:after="0" w:line="259" w:lineRule="auto"/>
                              <w:ind w:left="360" w:hanging="360"/>
                              <w:jc w:val="center"/>
                              <w:rPr>
                                <w:sz w:val="24"/>
                                <w:szCs w:val="24"/>
                              </w:rPr>
                            </w:pPr>
                            <w:r>
                              <w:rPr>
                                <w:sz w:val="24"/>
                                <w:szCs w:val="24"/>
                              </w:rPr>
                              <w:t>Genetics Service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EC6447E" id="_x0000_s1028" type="#_x0000_t202" style="position:absolute;margin-left:80.15pt;margin-top:70.85pt;width:177.6pt;height:38.3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" filled="f" stroked="f" strokeweight=".6pt">
                <v:textbox inset="0,0,0,0">
                  <w:txbxContent>
                    <w:p w14:paraId="0836FA50" w14:textId="06E0C783" w:rsidR="00903F48" w:rsidRPr="00D80738" w:rsidRDefault="004C52CE" w:rsidP="00D80738">
                      <w:pPr>
                        <w:pStyle w:val="ListBullet"/>
                        <w:numPr>
                          <w:ilvl w:val="0"/>
                          <w:numId w:val="0"/>
                        </w:numPr>
                        <w:spacing w:before="240" w:after="0" w:line="259" w:lineRule="auto"/>
                        <w:ind w:left="360" w:hanging="360"/>
                        <w:jc w:val="center"/>
                        <w:rPr>
                          <w:sz w:val="24"/>
                          <w:szCs w:val="24"/>
                        </w:rPr>
                      </w:pPr>
                      <w:r>
                        <w:rPr>
                          <w:sz w:val="24"/>
                          <w:szCs w:val="24"/>
                        </w:rPr>
                        <w:t>Genetics Service</w:t>
                      </w:r>
                    </w:p>
                  </w:txbxContent>
                </v:textbox>
                <w10:wrap type="topAndBottom" anchorx="page"/>
              </v:shape>
            </w:pict>
          </mc:Fallback>
        </mc:AlternateContent>
      </w:r>
      <w:r>
        <w:rPr>
          <w:noProof/>
          <w:sz w:val="13"/>
        </w:rPr>
        <mc:AlternateContent>
          <mc:Choice Requires="wpg">
            <w:drawing>
              <wp:anchor distT="0" distB="0" distL="0" distR="0" simplePos="0" relativeHeight="487589376" behindDoc="1" locked="0" layoutInCell="1" allowOverlap="1" wp14:anchorId="7B59D750" wp14:editId="5D40D5DD">
                <wp:simplePos x="0" y="0"/>
                <wp:positionH relativeFrom="page">
                  <wp:posOffset>3874134</wp:posOffset>
                </wp:positionH>
                <wp:positionV relativeFrom="paragraph">
                  <wp:posOffset>766714</wp:posOffset>
                </wp:positionV>
                <wp:extent cx="3398520" cy="9906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8520" cy="99060"/>
                          <a:chOff x="0" y="0"/>
                          <a:chExt cx="3398520" cy="99060"/>
                        </a:xfrm>
                      </wpg:grpSpPr>
                      <pic:pic xmlns:pic="http://schemas.openxmlformats.org/drawingml/2006/picture">
                        <pic:nvPicPr>
                          <pic:cNvPr id="31" name="Image 31"/>
                          <pic:cNvPicPr/>
                        </pic:nvPicPr>
                        <pic:blipFill>
                          <a:blip r:embed="rId9" cstate="print"/>
                          <a:stretch>
                            <a:fillRect/>
                          </a:stretch>
                        </pic:blipFill>
                        <pic:spPr>
                          <a:xfrm>
                            <a:off x="0" y="0"/>
                            <a:ext cx="3398520" cy="99060"/>
                          </a:xfrm>
                          <a:prstGeom prst="rect">
                            <a:avLst/>
                          </a:prstGeom>
                        </pic:spPr>
                      </pic:pic>
                      <wps:wsp>
                        <wps:cNvPr id="32" name="Graphic 32"/>
                        <wps:cNvSpPr/>
                        <wps:spPr>
                          <a:xfrm>
                            <a:off x="38100" y="22861"/>
                            <a:ext cx="3307079" cy="7620"/>
                          </a:xfrm>
                          <a:custGeom>
                            <a:avLst/>
                            <a:gdLst/>
                            <a:ahLst/>
                            <a:cxnLst/>
                            <a:rect l="l" t="t" r="r" b="b"/>
                            <a:pathLst>
                              <a:path w="3307079" h="7620">
                                <a:moveTo>
                                  <a:pt x="3307080" y="7620"/>
                                </a:moveTo>
                                <a:lnTo>
                                  <a:pt x="0" y="7620"/>
                                </a:lnTo>
                                <a:lnTo>
                                  <a:pt x="0" y="0"/>
                                </a:lnTo>
                                <a:lnTo>
                                  <a:pt x="3307080" y="0"/>
                                </a:lnTo>
                                <a:lnTo>
                                  <a:pt x="3307080" y="7620"/>
                                </a:lnTo>
                                <a:close/>
                              </a:path>
                            </a:pathLst>
                          </a:custGeom>
                          <a:solidFill>
                            <a:srgbClr val="101010"/>
                          </a:solidFill>
                        </wps:spPr>
                        <wps:bodyPr wrap="square" lIns="0" tIns="0" rIns="0" bIns="0" rtlCol="0">
                          <a:prstTxWarp prst="textNoShape">
                            <a:avLst/>
                          </a:prstTxWarp>
                          <a:noAutofit/>
                        </wps:bodyPr>
                      </wps:wsp>
                    </wpg:wgp>
                  </a:graphicData>
                </a:graphic>
              </wp:anchor>
            </w:drawing>
          </mc:Choice>
          <mc:Fallback>
            <w:pict>
              <v:group w14:anchorId="7A520FA5" id="Group 30" o:spid="_x0000_s1026" style="position:absolute;margin-left:305.05pt;margin-top:60.35pt;width:267.6pt;height:7.8pt;z-index:-15727104;mso-wrap-distance-left:0;mso-wrap-distance-right:0;mso-position-horizontal-relative:page" coordsize="33985,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33985;height: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">
                  <v:imagedata r:id="rId14" o:title=""/>
                </v:shape>
                <v:shape id="Graphic 32" o:spid="_x0000_s1028" style="position:absolute;left:381;top:228;width:33070;height:76;visibility:visible;mso-wrap-style:square;v-text-anchor:top" coordsize="3307079,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" path="m3307080,7620l,7620,,,3307080,r,7620xe" fillcolor="#101010" stroked="f">
                  <v:path arrowok="t"/>
                </v:shape>
                <w10:wrap type="topAndBottom" anchorx="page"/>
              </v:group>
            </w:pict>
          </mc:Fallback>
        </mc:AlternateContent>
      </w:r>
      <w:r>
        <w:rPr>
          <w:noProof/>
          <w:sz w:val="13"/>
        </w:rPr>
        <mc:AlternateContent>
          <mc:Choice Requires="wpg">
            <w:drawing>
              <wp:anchor distT="0" distB="0" distL="0" distR="0" simplePos="0" relativeHeight="487588864" behindDoc="1" locked="0" layoutInCell="1" allowOverlap="1" wp14:anchorId="1B534E2D" wp14:editId="36E5FBB9">
                <wp:simplePos x="0" y="0"/>
                <wp:positionH relativeFrom="page">
                  <wp:posOffset>418431</wp:posOffset>
                </wp:positionH>
                <wp:positionV relativeFrom="paragraph">
                  <wp:posOffset>758930</wp:posOffset>
                </wp:positionV>
                <wp:extent cx="3406140" cy="9906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6140" cy="99060"/>
                          <a:chOff x="0" y="0"/>
                          <a:chExt cx="3406140" cy="99060"/>
                        </a:xfrm>
                      </wpg:grpSpPr>
                      <pic:pic xmlns:pic="http://schemas.openxmlformats.org/drawingml/2006/picture">
                        <pic:nvPicPr>
                          <pic:cNvPr id="28" name="Image 28"/>
                          <pic:cNvPicPr/>
                        </pic:nvPicPr>
                        <pic:blipFill>
                          <a:blip r:embed="rId15" cstate="print"/>
                          <a:stretch>
                            <a:fillRect/>
                          </a:stretch>
                        </pic:blipFill>
                        <pic:spPr>
                          <a:xfrm>
                            <a:off x="0" y="0"/>
                            <a:ext cx="3406140" cy="99060"/>
                          </a:xfrm>
                          <a:prstGeom prst="rect">
                            <a:avLst/>
                          </a:prstGeom>
                        </pic:spPr>
                      </pic:pic>
                      <wps:wsp>
                        <wps:cNvPr id="29" name="Graphic 29"/>
                        <wps:cNvSpPr/>
                        <wps:spPr>
                          <a:xfrm>
                            <a:off x="38100" y="22861"/>
                            <a:ext cx="3314700" cy="7620"/>
                          </a:xfrm>
                          <a:custGeom>
                            <a:avLst/>
                            <a:gdLst/>
                            <a:ahLst/>
                            <a:cxnLst/>
                            <a:rect l="l" t="t" r="r" b="b"/>
                            <a:pathLst>
                              <a:path w="3314700" h="7620">
                                <a:moveTo>
                                  <a:pt x="3314700" y="7620"/>
                                </a:moveTo>
                                <a:lnTo>
                                  <a:pt x="0" y="7620"/>
                                </a:lnTo>
                                <a:lnTo>
                                  <a:pt x="0" y="0"/>
                                </a:lnTo>
                                <a:lnTo>
                                  <a:pt x="3314700" y="0"/>
                                </a:lnTo>
                                <a:lnTo>
                                  <a:pt x="3314700" y="7620"/>
                                </a:lnTo>
                                <a:close/>
                              </a:path>
                            </a:pathLst>
                          </a:custGeom>
                          <a:solidFill>
                            <a:srgbClr val="101010"/>
                          </a:solidFill>
                        </wps:spPr>
                        <wps:bodyPr wrap="square" lIns="0" tIns="0" rIns="0" bIns="0" rtlCol="0">
                          <a:prstTxWarp prst="textNoShape">
                            <a:avLst/>
                          </a:prstTxWarp>
                          <a:noAutofit/>
                        </wps:bodyPr>
                      </wps:wsp>
                    </wpg:wgp>
                  </a:graphicData>
                </a:graphic>
              </wp:anchor>
            </w:drawing>
          </mc:Choice>
          <mc:Fallback>
            <w:pict>
              <v:group w14:anchorId="39952B10" id="Group 27" o:spid="_x0000_s1026" style="position:absolute;margin-left:32.95pt;margin-top:59.75pt;width:268.2pt;height:7.8pt;z-index:-15727616;mso-wrap-distance-left:0;mso-wrap-distance-right:0;mso-position-horizontal-relative:page" coordsize="34061,9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">
                <v:shape id="Image 28" o:spid="_x0000_s1027" type="#_x0000_t75" style="position:absolute;width:34061;height:9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">
                  <v:imagedata r:id="rId16" o:title=""/>
                </v:shape>
                <v:shape id="Graphic 29" o:spid="_x0000_s1028" style="position:absolute;left:381;top:228;width:33147;height:76;visibility:visible;mso-wrap-style:square;v-text-anchor:top" coordsize="3314700,7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" path="m3314700,7620l,7620,,,3314700,r,7620xe" fillcolor="#101010" stroked="f">
                  <v:path arrowok="t"/>
                </v:shape>
                <w10:wrap type="topAndBottom" anchorx="page"/>
              </v:group>
            </w:pict>
          </mc:Fallback>
        </mc:AlternateContent>
      </w:r>
      <w:r w:rsidR="00D80738">
        <w:rPr>
          <w:b/>
          <w:noProof/>
          <w:sz w:val="20"/>
        </w:rPr>
        <mc:AlternateContent>
          <mc:Choice Requires="wps">
            <w:drawing>
              <wp:anchor distT="0" distB="0" distL="0" distR="0" simplePos="0" relativeHeight="487597568" behindDoc="1" locked="0" layoutInCell="1" allowOverlap="1" wp14:anchorId="6244AD04" wp14:editId="1C404140">
                <wp:simplePos x="0" y="0"/>
                <wp:positionH relativeFrom="page">
                  <wp:posOffset>4230149</wp:posOffset>
                </wp:positionH>
                <wp:positionV relativeFrom="paragraph">
                  <wp:posOffset>277099</wp:posOffset>
                </wp:positionV>
                <wp:extent cx="2255520" cy="487045"/>
                <wp:effectExtent l="0" t="0" r="0" b="0"/>
                <wp:wrapTopAndBottom/>
                <wp:docPr id="200955436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5520" cy="487045"/>
                        </a:xfrm>
                        <a:prstGeom prst="rect">
                          <a:avLst/>
                        </a:prstGeom>
                        <a:ln w="7620">
                          <a:noFill/>
                          <a:prstDash val="solid"/>
                        </a:ln>
                      </wps:spPr>
                      <wps:txbx>
                        <w:txbxContent>
                          <w:p w14:paraId="257E25E6" w14:textId="64E66AAF" w:rsidR="00D80738" w:rsidRPr="00D80738" w:rsidRDefault="00D80738" w:rsidP="00D80738">
                            <w:pPr>
                              <w:pStyle w:val="ListBullet"/>
                              <w:numPr>
                                <w:ilvl w:val="0"/>
                                <w:numId w:val="0"/>
                              </w:numPr>
                              <w:spacing w:before="240" w:after="0" w:line="259" w:lineRule="auto"/>
                              <w:ind w:left="360" w:hanging="360"/>
                              <w:jc w:val="center"/>
                              <w:rPr>
                                <w:sz w:val="24"/>
                                <w:szCs w:val="24"/>
                              </w:rPr>
                            </w:pPr>
                            <w:r>
                              <w:rPr>
                                <w:spacing w:val="-2"/>
                                <w:sz w:val="19"/>
                              </w:rPr>
                              <w:t>{</w:t>
                            </w:r>
                            <w:proofErr w:type="spellStart"/>
                            <w:r>
                              <w:rPr>
                                <w:spacing w:val="-2"/>
                                <w:sz w:val="19"/>
                              </w:rPr>
                              <w:t>report_date</w:t>
                            </w:r>
                            <w:proofErr w:type="spellEnd"/>
                            <w:r>
                              <w:rPr>
                                <w:spacing w:val="-2"/>
                                <w:sz w:val="19"/>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244AD04" id="_x0000_s1029" type="#_x0000_t202" style="position:absolute;margin-left:333.1pt;margin-top:21.8pt;width:177.6pt;height:38.35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" filled="f" stroked="f" strokeweight=".6pt">
                <v:textbox inset="0,0,0,0">
                  <w:txbxContent>
                    <w:p w14:paraId="257E25E6" w14:textId="64E66AAF" w:rsidR="00D80738" w:rsidRPr="00D80738" w:rsidRDefault="00D80738" w:rsidP="00D80738">
                      <w:pPr>
                        <w:pStyle w:val="ListBullet"/>
                        <w:numPr>
                          <w:ilvl w:val="0"/>
                          <w:numId w:val="0"/>
                        </w:numPr>
                        <w:spacing w:before="240" w:after="0" w:line="259" w:lineRule="auto"/>
                        <w:ind w:left="360" w:hanging="360"/>
                        <w:jc w:val="center"/>
                        <w:rPr>
                          <w:sz w:val="24"/>
                          <w:szCs w:val="24"/>
                        </w:rPr>
                      </w:pPr>
                      <w:r>
                        <w:rPr>
                          <w:spacing w:val="-2"/>
                          <w:sz w:val="19"/>
                        </w:rPr>
                        <w:t>{</w:t>
                      </w:r>
                      <w:proofErr w:type="spellStart"/>
                      <w:r>
                        <w:rPr>
                          <w:spacing w:val="-2"/>
                          <w:sz w:val="19"/>
                        </w:rPr>
                        <w:t>report_date</w:t>
                      </w:r>
                      <w:proofErr w:type="spellEnd"/>
                      <w:r>
                        <w:rPr>
                          <w:spacing w:val="-2"/>
                          <w:sz w:val="19"/>
                        </w:rPr>
                        <w:t>}</w:t>
                      </w:r>
                    </w:p>
                  </w:txbxContent>
                </v:textbox>
                <w10:wrap type="topAndBottom" anchorx="page"/>
              </v:shape>
            </w:pict>
          </mc:Fallback>
        </mc:AlternateContent>
      </w:r>
      <w:r w:rsidR="00D80738">
        <w:rPr>
          <w:b/>
          <w:noProof/>
          <w:sz w:val="20"/>
        </w:rPr>
        <mc:AlternateContent>
          <mc:Choice Requires="wps">
            <w:drawing>
              <wp:anchor distT="0" distB="0" distL="0" distR="0" simplePos="0" relativeHeight="487591424" behindDoc="1" locked="0" layoutInCell="1" allowOverlap="1" wp14:anchorId="42945E23" wp14:editId="753E8883">
                <wp:simplePos x="0" y="0"/>
                <wp:positionH relativeFrom="page">
                  <wp:posOffset>1008380</wp:posOffset>
                </wp:positionH>
                <wp:positionV relativeFrom="paragraph">
                  <wp:posOffset>274955</wp:posOffset>
                </wp:positionV>
                <wp:extent cx="2268000" cy="432000"/>
                <wp:effectExtent l="0" t="0" r="0" b="0"/>
                <wp:wrapTopAndBottom/>
                <wp:docPr id="201482802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8000" cy="432000"/>
                        </a:xfrm>
                        <a:prstGeom prst="rect">
                          <a:avLst/>
                        </a:prstGeom>
                        <a:ln w="7620">
                          <a:noFill/>
                          <a:prstDash val="solid"/>
                        </a:ln>
                      </wps:spPr>
                      <wps:txbx>
                        <w:txbxContent>
                          <w:p w14:paraId="05FA904B" w14:textId="4EAF6A5F" w:rsidR="00903F48" w:rsidRPr="004C52CE" w:rsidRDefault="004C52CE" w:rsidP="00D80738">
                            <w:pPr>
                              <w:jc w:val="center"/>
                              <w:rPr>
                                <w:rFonts w:ascii="Edwardian Script ITC" w:eastAsia="Brush Script MT" w:hAnsi="Edwardian Script ITC" w:cs="Brush Script MT"/>
                                <w:sz w:val="56"/>
                                <w:szCs w:val="56"/>
                              </w:rPr>
                            </w:pPr>
                            <w:r>
                              <w:rPr>
                                <w:rFonts w:ascii="Edwardian Script ITC" w:eastAsia="Brush Script MT" w:hAnsi="Edwardian Script ITC" w:cs="Brush Script MT"/>
                                <w:sz w:val="56"/>
                                <w:szCs w:val="56"/>
                              </w:rPr>
                              <w:t>Genetics</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42945E23" id="_x0000_s1030" type="#_x0000_t202" style="position:absolute;margin-left:79.4pt;margin-top:21.65pt;width:178.6pt;height:34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" filled="f" stroked="f" strokeweight=".6pt">
                <v:textbox inset="0,0,0,0">
                  <w:txbxContent>
                    <w:p w14:paraId="05FA904B" w14:textId="4EAF6A5F" w:rsidR="00903F48" w:rsidRPr="004C52CE" w:rsidRDefault="004C52CE" w:rsidP="00D80738">
                      <w:pPr>
                        <w:jc w:val="center"/>
                        <w:rPr>
                          <w:rFonts w:ascii="Edwardian Script ITC" w:eastAsia="Brush Script MT" w:hAnsi="Edwardian Script ITC" w:cs="Brush Script MT"/>
                          <w:sz w:val="56"/>
                          <w:szCs w:val="56"/>
                        </w:rPr>
                      </w:pPr>
                      <w:r>
                        <w:rPr>
                          <w:rFonts w:ascii="Edwardian Script ITC" w:eastAsia="Brush Script MT" w:hAnsi="Edwardian Script ITC" w:cs="Brush Script MT"/>
                          <w:sz w:val="56"/>
                          <w:szCs w:val="56"/>
                        </w:rPr>
                        <w:t>Genetics</w:t>
                      </w:r>
                    </w:p>
                  </w:txbxContent>
                </v:textbox>
                <w10:wrap type="topAndBottom" anchorx="page"/>
              </v:shape>
            </w:pict>
          </mc:Fallback>
        </mc:AlternateContent>
      </w:r>
    </w:p>
    <w:p w14:paraId="5253AC60" w14:textId="3DAC353E" w:rsidR="00CE77B3" w:rsidRPr="00240A05" w:rsidRDefault="00CE77B3">
      <w:pPr>
        <w:pStyle w:val="BodyText"/>
        <w:spacing w:before="197"/>
        <w:rPr>
          <w:lang w:val="vi-VN"/>
        </w:rPr>
      </w:pPr>
    </w:p>
    <w:p w14:paraId="6F08CC31" w14:textId="4ADE66B9" w:rsidR="00CE77B3" w:rsidRDefault="00903F48">
      <w:pPr>
        <w:ind w:left="305"/>
        <w:rPr>
          <w:b/>
          <w:color w:val="2B99C1"/>
          <w:spacing w:val="-2"/>
          <w:sz w:val="19"/>
        </w:rPr>
      </w:pPr>
      <w:r>
        <w:rPr>
          <w:b/>
          <w:color w:val="2B99C1"/>
          <w:spacing w:val="-2"/>
          <w:sz w:val="19"/>
        </w:rPr>
        <w:t>REFERENCES</w:t>
      </w:r>
    </w:p>
    <w:p w14:paraId="12E0C761" w14:textId="77777777" w:rsidR="00850189" w:rsidRDefault="00850189">
      <w:pPr>
        <w:ind w:left="305"/>
        <w:rPr>
          <w:b/>
          <w:color w:val="2B99C1"/>
          <w:spacing w:val="-2"/>
          <w:sz w:val="19"/>
        </w:rPr>
      </w:pPr>
    </w:p>
    <w:p w14:paraId="76FFE021" w14:textId="524C0EEE" w:rsidR="00850189" w:rsidRPr="00850189" w:rsidRDefault="00850189" w:rsidP="00850189">
      <w:pPr>
        <w:pStyle w:val="ListBullet"/>
        <w:numPr>
          <w:ilvl w:val="0"/>
          <w:numId w:val="0"/>
        </w:numPr>
        <w:spacing w:after="0" w:line="259" w:lineRule="auto"/>
        <w:ind w:left="360" w:hanging="360"/>
        <w:rPr>
          <w:sz w:val="19"/>
          <w:szCs w:val="19"/>
        </w:rPr>
      </w:pPr>
      <w:r w:rsidRPr="00850189">
        <w:t xml:space="preserve">      </w:t>
      </w:r>
      <w:r w:rsidRPr="00850189">
        <w:rPr>
          <w:sz w:val="19"/>
          <w:szCs w:val="19"/>
        </w:rPr>
        <w:t>{#</w:t>
      </w:r>
      <w:r w:rsidR="00850AB5" w:rsidRPr="00850AB5">
        <w:rPr>
          <w:sz w:val="19"/>
          <w:szCs w:val="19"/>
        </w:rPr>
        <w:t>references</w:t>
      </w:r>
      <w:r w:rsidRPr="00850189">
        <w:rPr>
          <w:sz w:val="19"/>
          <w:szCs w:val="19"/>
        </w:rPr>
        <w:t>}</w:t>
      </w:r>
    </w:p>
    <w:p w14:paraId="51464DD8" w14:textId="77777777" w:rsidR="00850189" w:rsidRPr="00850189" w:rsidRDefault="00850189" w:rsidP="00850189">
      <w:pPr>
        <w:pStyle w:val="ListBullet"/>
        <w:numPr>
          <w:ilvl w:val="0"/>
          <w:numId w:val="0"/>
        </w:numPr>
        <w:spacing w:after="0" w:line="259" w:lineRule="auto"/>
        <w:ind w:left="360" w:hanging="360"/>
        <w:rPr>
          <w:sz w:val="19"/>
          <w:szCs w:val="19"/>
        </w:rPr>
      </w:pPr>
      <w:r w:rsidRPr="00850189">
        <w:rPr>
          <w:sz w:val="19"/>
          <w:szCs w:val="19"/>
        </w:rPr>
        <w:t xml:space="preserve">       {text}</w:t>
      </w:r>
    </w:p>
    <w:p w14:paraId="0E5168F1" w14:textId="2B7587FB" w:rsidR="00850189" w:rsidRPr="00850189" w:rsidRDefault="00850189" w:rsidP="00850189">
      <w:pPr>
        <w:pStyle w:val="BodyText"/>
        <w:spacing w:before="87" w:line="237" w:lineRule="auto"/>
        <w:ind w:right="6271"/>
      </w:pPr>
      <w:r w:rsidRPr="00850189">
        <w:t xml:space="preserve">       {/</w:t>
      </w:r>
      <w:r w:rsidR="00850AB5" w:rsidRPr="00850AB5">
        <w:t>references</w:t>
      </w:r>
      <w:r w:rsidRPr="00850189">
        <w:t>}</w:t>
      </w:r>
    </w:p>
    <w:sectPr w:rsidR="00850189" w:rsidRPr="00850189">
      <w:headerReference w:type="default" r:id="rId17"/>
      <w:footerReference w:type="even" r:id="rId18"/>
      <w:footerReference w:type="default" r:id="rId19"/>
      <w:pgSz w:w="12240" w:h="15840"/>
      <w:pgMar w:top="1320" w:right="360" w:bottom="1000" w:left="360" w:header="472"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72333" w14:textId="77777777" w:rsidR="00317005" w:rsidRDefault="00317005">
      <w:r>
        <w:separator/>
      </w:r>
    </w:p>
  </w:endnote>
  <w:endnote w:type="continuationSeparator" w:id="0">
    <w:p w14:paraId="0DAF8504" w14:textId="77777777" w:rsidR="00317005" w:rsidRDefault="00317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Edwardian Script ITC">
    <w:panose1 w:val="030303020407070D0804"/>
    <w:charset w:val="4D"/>
    <w:family w:val="script"/>
    <w:pitch w:val="variable"/>
    <w:sig w:usb0="00000003" w:usb1="00000000" w:usb2="00000000" w:usb3="00000000" w:csb0="00000001" w:csb1="00000000"/>
  </w:font>
  <w:font w:name="Brush Script MT">
    <w:panose1 w:val="03060802040406070304"/>
    <w:charset w:val="86"/>
    <w:family w:val="script"/>
    <w:pitch w:val="variable"/>
    <w:sig w:usb0="00000001" w:usb1="080E0000" w:usb2="00000010" w:usb3="00000000" w:csb0="0025003B" w:csb1="00000000"/>
  </w:font>
  <w:font w:name="Lucida Sans">
    <w:altName w:val="Lucida Sans"/>
    <w:panose1 w:val="020B0602030504020204"/>
    <w:charset w:val="01"/>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1622801"/>
      <w:docPartObj>
        <w:docPartGallery w:val="Page Numbers (Bottom of Page)"/>
        <w:docPartUnique/>
      </w:docPartObj>
    </w:sdtPr>
    <w:sdtContent>
      <w:p w14:paraId="36B57B74" w14:textId="2459B218" w:rsidR="00314940" w:rsidRDefault="00314940" w:rsidP="003F1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D85A69" w14:textId="77777777" w:rsidR="00314940" w:rsidRDefault="00314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43091067"/>
      <w:docPartObj>
        <w:docPartGallery w:val="Page Numbers (Bottom of Page)"/>
        <w:docPartUnique/>
      </w:docPartObj>
    </w:sdtPr>
    <w:sdtContent>
      <w:p w14:paraId="3A03EEF2" w14:textId="2F84D7D1" w:rsidR="00314940" w:rsidRDefault="00314940" w:rsidP="003F198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C9FF1A" w14:textId="09FB7838" w:rsidR="00CE77B3" w:rsidRDefault="00000000">
    <w:pPr>
      <w:pStyle w:val="BodyText"/>
      <w:spacing w:line="14" w:lineRule="auto"/>
      <w:rPr>
        <w:sz w:val="20"/>
      </w:rPr>
    </w:pPr>
    <w:r>
      <w:rPr>
        <w:noProof/>
        <w:sz w:val="20"/>
      </w:rPr>
      <mc:AlternateContent>
        <mc:Choice Requires="wps">
          <w:drawing>
            <wp:anchor distT="0" distB="0" distL="0" distR="0" simplePos="0" relativeHeight="487389184" behindDoc="1" locked="0" layoutInCell="1" allowOverlap="1" wp14:anchorId="6D2B9E81" wp14:editId="3D6C9C32">
              <wp:simplePos x="0" y="0"/>
              <wp:positionH relativeFrom="page">
                <wp:posOffset>422909</wp:posOffset>
              </wp:positionH>
              <wp:positionV relativeFrom="page">
                <wp:posOffset>9372600</wp:posOffset>
              </wp:positionV>
              <wp:extent cx="6926580"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7620"/>
                      </a:xfrm>
                      <a:custGeom>
                        <a:avLst/>
                        <a:gdLst/>
                        <a:ahLst/>
                        <a:cxnLst/>
                        <a:rect l="l" t="t" r="r" b="b"/>
                        <a:pathLst>
                          <a:path w="6926580" h="7620">
                            <a:moveTo>
                              <a:pt x="6926580" y="7620"/>
                            </a:moveTo>
                            <a:lnTo>
                              <a:pt x="0" y="7620"/>
                            </a:lnTo>
                            <a:lnTo>
                              <a:pt x="0" y="0"/>
                            </a:lnTo>
                            <a:lnTo>
                              <a:pt x="6926580" y="0"/>
                            </a:lnTo>
                            <a:lnTo>
                              <a:pt x="6926580" y="7620"/>
                            </a:lnTo>
                            <a:close/>
                          </a:path>
                        </a:pathLst>
                      </a:custGeom>
                      <a:solidFill>
                        <a:srgbClr val="2B99C1"/>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33.299999pt;margin-top:738pt;width:545.400022pt;height:.6pt;mso-position-horizontal-relative:page;mso-position-vertical-relative:page;z-index:-15927296" id="docshape19" filled="true" fillcolor="#2b99c1" stroked="false">
              <v:fill type="solid"/>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75C4" w14:textId="77777777" w:rsidR="00317005" w:rsidRDefault="00317005">
      <w:r>
        <w:separator/>
      </w:r>
    </w:p>
  </w:footnote>
  <w:footnote w:type="continuationSeparator" w:id="0">
    <w:p w14:paraId="4EDBC122" w14:textId="77777777" w:rsidR="00317005" w:rsidRDefault="00317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41EB" w14:textId="7379ACCF" w:rsidR="00CE77B3" w:rsidRDefault="005F2280">
    <w:pPr>
      <w:pStyle w:val="BodyText"/>
      <w:spacing w:line="14" w:lineRule="auto"/>
      <w:rPr>
        <w:sz w:val="20"/>
      </w:rPr>
    </w:pPr>
    <w:r>
      <w:rPr>
        <w:noProof/>
        <w:sz w:val="20"/>
      </w:rPr>
      <mc:AlternateContent>
        <mc:Choice Requires="wps">
          <w:drawing>
            <wp:anchor distT="0" distB="0" distL="0" distR="0" simplePos="0" relativeHeight="487395328" behindDoc="1" locked="0" layoutInCell="1" allowOverlap="1" wp14:anchorId="1DE77437" wp14:editId="72589285">
              <wp:simplePos x="0" y="0"/>
              <wp:positionH relativeFrom="page">
                <wp:posOffset>4349219</wp:posOffset>
              </wp:positionH>
              <wp:positionV relativeFrom="page">
                <wp:posOffset>299803</wp:posOffset>
              </wp:positionV>
              <wp:extent cx="2976714" cy="472190"/>
              <wp:effectExtent l="0" t="0" r="0" b="0"/>
              <wp:wrapNone/>
              <wp:docPr id="67466243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6714" cy="472190"/>
                      </a:xfrm>
                      <a:prstGeom prst="rect">
                        <a:avLst/>
                      </a:prstGeom>
                    </wps:spPr>
                    <wps:txbx>
                      <w:txbxContent>
                        <w:p w14:paraId="0AC38ADC" w14:textId="77777777" w:rsidR="005F2280" w:rsidRDefault="005F2280" w:rsidP="005F2280">
                          <w:pPr>
                            <w:spacing w:before="19" w:line="386" w:lineRule="auto"/>
                            <w:ind w:left="20" w:right="21" w:firstLine="492"/>
                            <w:jc w:val="right"/>
                            <w:rPr>
                              <w:rFonts w:ascii="Lucida Sans" w:hAnsi="Lucida Sans"/>
                              <w:spacing w:val="-2"/>
                              <w:w w:val="90"/>
                              <w:sz w:val="12"/>
                            </w:rPr>
                          </w:pPr>
                          <w:r>
                            <w:rPr>
                              <w:rFonts w:ascii="Lucida Sans" w:hAnsi="Lucida Sans"/>
                              <w:spacing w:val="-2"/>
                              <w:w w:val="90"/>
                              <w:sz w:val="12"/>
                            </w:rPr>
                            <w:t>Thang Long University</w:t>
                          </w:r>
                        </w:p>
                        <w:p w14:paraId="0AB2BDBE" w14:textId="77777777" w:rsidR="005F2280" w:rsidRDefault="005F2280" w:rsidP="005F2280">
                          <w:pPr>
                            <w:spacing w:before="19" w:line="386" w:lineRule="auto"/>
                            <w:ind w:left="20" w:right="21" w:firstLine="492"/>
                            <w:jc w:val="right"/>
                            <w:rPr>
                              <w:rFonts w:ascii="Lucida Sans" w:hAnsi="Lucida Sans"/>
                              <w:sz w:val="12"/>
                            </w:rPr>
                          </w:pPr>
                          <w:r>
                            <w:rPr>
                              <w:rFonts w:ascii="Lucida Sans" w:hAnsi="Lucida Sans"/>
                              <w:spacing w:val="40"/>
                              <w:sz w:val="12"/>
                            </w:rPr>
                            <w:t xml:space="preserve"> </w:t>
                          </w:r>
                          <w:r>
                            <w:rPr>
                              <w:rFonts w:ascii="Lucida Sans" w:hAnsi="Lucida Sans"/>
                              <w:w w:val="90"/>
                              <w:sz w:val="12"/>
                            </w:rPr>
                            <w:t>Phone:</w:t>
                          </w:r>
                          <w:r>
                            <w:rPr>
                              <w:rFonts w:ascii="Lucida Sans" w:hAnsi="Lucida Sans"/>
                              <w:spacing w:val="2"/>
                              <w:sz w:val="12"/>
                            </w:rPr>
                            <w:t xml:space="preserve"> </w:t>
                          </w:r>
                          <w:r>
                            <w:rPr>
                              <w:rFonts w:ascii="Lucida Sans" w:hAnsi="Lucida Sans"/>
                              <w:w w:val="90"/>
                              <w:sz w:val="12"/>
                            </w:rPr>
                            <w:t>(949)229-0094</w:t>
                          </w:r>
                          <w:r>
                            <w:rPr>
                              <w:rFonts w:ascii="Lucida Sans" w:hAnsi="Lucida Sans"/>
                              <w:spacing w:val="2"/>
                              <w:sz w:val="12"/>
                            </w:rPr>
                            <w:t xml:space="preserve"> </w:t>
                          </w:r>
                          <w:r>
                            <w:rPr>
                              <w:w w:val="90"/>
                              <w:sz w:val="12"/>
                            </w:rPr>
                            <w:t>│</w:t>
                          </w:r>
                          <w:r>
                            <w:rPr>
                              <w:spacing w:val="6"/>
                              <w:sz w:val="12"/>
                            </w:rPr>
                            <w:t xml:space="preserve"> </w:t>
                          </w:r>
                          <w:r>
                            <w:rPr>
                              <w:rFonts w:ascii="Lucida Sans" w:hAnsi="Lucida Sans"/>
                              <w:w w:val="90"/>
                              <w:sz w:val="12"/>
                            </w:rPr>
                            <w:t>Fax:</w:t>
                          </w:r>
                          <w:r>
                            <w:rPr>
                              <w:rFonts w:ascii="Lucida Sans" w:hAnsi="Lucida Sans"/>
                              <w:spacing w:val="3"/>
                              <w:sz w:val="12"/>
                            </w:rPr>
                            <w:t xml:space="preserve"> </w:t>
                          </w:r>
                          <w:r>
                            <w:rPr>
                              <w:rFonts w:ascii="Lucida Sans" w:hAnsi="Lucida Sans"/>
                              <w:w w:val="90"/>
                              <w:sz w:val="12"/>
                            </w:rPr>
                            <w:t>(949)-220-</w:t>
                          </w:r>
                          <w:r>
                            <w:rPr>
                              <w:rFonts w:ascii="Lucida Sans" w:hAnsi="Lucida Sans"/>
                              <w:spacing w:val="-4"/>
                              <w:w w:val="90"/>
                              <w:sz w:val="12"/>
                            </w:rPr>
                            <w:t>2325</w:t>
                          </w:r>
                        </w:p>
                        <w:p w14:paraId="0625CEC2" w14:textId="77777777" w:rsidR="005F2280" w:rsidRDefault="005F2280" w:rsidP="005F2280">
                          <w:pPr>
                            <w:spacing w:before="1"/>
                            <w:ind w:right="18"/>
                            <w:jc w:val="right"/>
                            <w:rPr>
                              <w:rFonts w:ascii="Lucida Sans" w:hAnsi="Lucida Sans"/>
                              <w:sz w:val="12"/>
                            </w:rPr>
                          </w:pPr>
                          <w:hyperlink r:id="rId1" w:history="1">
                            <w:r w:rsidRPr="00436A82">
                              <w:rPr>
                                <w:rStyle w:val="Hyperlink"/>
                                <w:rFonts w:ascii="Lucida Sans" w:hAnsi="Lucida Sans"/>
                                <w:w w:val="90"/>
                                <w:sz w:val="12"/>
                              </w:rPr>
                              <w:t>info@genetics.com</w:t>
                            </w:r>
                          </w:hyperlink>
                          <w:r>
                            <w:rPr>
                              <w:rFonts w:ascii="Lucida Sans" w:hAnsi="Lucida Sans"/>
                              <w:spacing w:val="-11"/>
                              <w:w w:val="90"/>
                              <w:sz w:val="12"/>
                            </w:rPr>
                            <w:t xml:space="preserve"> </w:t>
                          </w:r>
                          <w:r>
                            <w:rPr>
                              <w:w w:val="90"/>
                              <w:sz w:val="12"/>
                            </w:rPr>
                            <w:t>│</w:t>
                          </w:r>
                          <w:r>
                            <w:rPr>
                              <w:spacing w:val="-7"/>
                              <w:w w:val="90"/>
                              <w:sz w:val="12"/>
                            </w:rPr>
                            <w:t xml:space="preserve"> </w:t>
                          </w:r>
                          <w:r>
                            <w:rPr>
                              <w:rFonts w:ascii="Lucida Sans" w:hAnsi="Lucida Sans"/>
                              <w:spacing w:val="-2"/>
                              <w:w w:val="90"/>
                              <w:sz w:val="12"/>
                            </w:rPr>
                            <w:t>www.emtlu.io.vn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E77437" id="_x0000_t202" coordsize="21600,21600" o:spt="202" path="m,l,21600r21600,l21600,xe">
              <v:stroke joinstyle="miter"/>
              <v:path gradientshapeok="t" o:connecttype="rect"/>
            </v:shapetype>
            <v:shape id="Textbox 3" o:spid="_x0000_s1031" type="#_x0000_t202" style="position:absolute;margin-left:342.45pt;margin-top:23.6pt;width:234.4pt;height:37.2pt;z-index:-15921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" filled="f" stroked="f">
              <v:textbox inset="0,0,0,0">
                <w:txbxContent>
                  <w:p w14:paraId="0AC38ADC" w14:textId="77777777" w:rsidR="005F2280" w:rsidRDefault="005F2280" w:rsidP="005F2280">
                    <w:pPr>
                      <w:spacing w:before="19" w:line="386" w:lineRule="auto"/>
                      <w:ind w:left="20" w:right="21" w:firstLine="492"/>
                      <w:jc w:val="right"/>
                      <w:rPr>
                        <w:rFonts w:ascii="Lucida Sans" w:hAnsi="Lucida Sans"/>
                        <w:spacing w:val="-2"/>
                        <w:w w:val="90"/>
                        <w:sz w:val="12"/>
                      </w:rPr>
                    </w:pPr>
                    <w:r>
                      <w:rPr>
                        <w:rFonts w:ascii="Lucida Sans" w:hAnsi="Lucida Sans"/>
                        <w:spacing w:val="-2"/>
                        <w:w w:val="90"/>
                        <w:sz w:val="12"/>
                      </w:rPr>
                      <w:t>Thang Long University</w:t>
                    </w:r>
                  </w:p>
                  <w:p w14:paraId="0AB2BDBE" w14:textId="77777777" w:rsidR="005F2280" w:rsidRDefault="005F2280" w:rsidP="005F2280">
                    <w:pPr>
                      <w:spacing w:before="19" w:line="386" w:lineRule="auto"/>
                      <w:ind w:left="20" w:right="21" w:firstLine="492"/>
                      <w:jc w:val="right"/>
                      <w:rPr>
                        <w:rFonts w:ascii="Lucida Sans" w:hAnsi="Lucida Sans"/>
                        <w:sz w:val="12"/>
                      </w:rPr>
                    </w:pPr>
                    <w:r>
                      <w:rPr>
                        <w:rFonts w:ascii="Lucida Sans" w:hAnsi="Lucida Sans"/>
                        <w:spacing w:val="40"/>
                        <w:sz w:val="12"/>
                      </w:rPr>
                      <w:t xml:space="preserve"> </w:t>
                    </w:r>
                    <w:r>
                      <w:rPr>
                        <w:rFonts w:ascii="Lucida Sans" w:hAnsi="Lucida Sans"/>
                        <w:w w:val="90"/>
                        <w:sz w:val="12"/>
                      </w:rPr>
                      <w:t>Phone:</w:t>
                    </w:r>
                    <w:r>
                      <w:rPr>
                        <w:rFonts w:ascii="Lucida Sans" w:hAnsi="Lucida Sans"/>
                        <w:spacing w:val="2"/>
                        <w:sz w:val="12"/>
                      </w:rPr>
                      <w:t xml:space="preserve"> </w:t>
                    </w:r>
                    <w:r>
                      <w:rPr>
                        <w:rFonts w:ascii="Lucida Sans" w:hAnsi="Lucida Sans"/>
                        <w:w w:val="90"/>
                        <w:sz w:val="12"/>
                      </w:rPr>
                      <w:t>(949)229-0094</w:t>
                    </w:r>
                    <w:r>
                      <w:rPr>
                        <w:rFonts w:ascii="Lucida Sans" w:hAnsi="Lucida Sans"/>
                        <w:spacing w:val="2"/>
                        <w:sz w:val="12"/>
                      </w:rPr>
                      <w:t xml:space="preserve"> </w:t>
                    </w:r>
                    <w:r>
                      <w:rPr>
                        <w:w w:val="90"/>
                        <w:sz w:val="12"/>
                      </w:rPr>
                      <w:t>│</w:t>
                    </w:r>
                    <w:r>
                      <w:rPr>
                        <w:spacing w:val="6"/>
                        <w:sz w:val="12"/>
                      </w:rPr>
                      <w:t xml:space="preserve"> </w:t>
                    </w:r>
                    <w:r>
                      <w:rPr>
                        <w:rFonts w:ascii="Lucida Sans" w:hAnsi="Lucida Sans"/>
                        <w:w w:val="90"/>
                        <w:sz w:val="12"/>
                      </w:rPr>
                      <w:t>Fax:</w:t>
                    </w:r>
                    <w:r>
                      <w:rPr>
                        <w:rFonts w:ascii="Lucida Sans" w:hAnsi="Lucida Sans"/>
                        <w:spacing w:val="3"/>
                        <w:sz w:val="12"/>
                      </w:rPr>
                      <w:t xml:space="preserve"> </w:t>
                    </w:r>
                    <w:r>
                      <w:rPr>
                        <w:rFonts w:ascii="Lucida Sans" w:hAnsi="Lucida Sans"/>
                        <w:w w:val="90"/>
                        <w:sz w:val="12"/>
                      </w:rPr>
                      <w:t>(949)-220-</w:t>
                    </w:r>
                    <w:r>
                      <w:rPr>
                        <w:rFonts w:ascii="Lucida Sans" w:hAnsi="Lucida Sans"/>
                        <w:spacing w:val="-4"/>
                        <w:w w:val="90"/>
                        <w:sz w:val="12"/>
                      </w:rPr>
                      <w:t>2325</w:t>
                    </w:r>
                  </w:p>
                  <w:p w14:paraId="0625CEC2" w14:textId="77777777" w:rsidR="005F2280" w:rsidRDefault="005F2280" w:rsidP="005F2280">
                    <w:pPr>
                      <w:spacing w:before="1"/>
                      <w:ind w:right="18"/>
                      <w:jc w:val="right"/>
                      <w:rPr>
                        <w:rFonts w:ascii="Lucida Sans" w:hAnsi="Lucida Sans"/>
                        <w:sz w:val="12"/>
                      </w:rPr>
                    </w:pPr>
                    <w:hyperlink r:id="rId2" w:history="1">
                      <w:r w:rsidRPr="00436A82">
                        <w:rPr>
                          <w:rStyle w:val="Hyperlink"/>
                          <w:rFonts w:ascii="Lucida Sans" w:hAnsi="Lucida Sans"/>
                          <w:w w:val="90"/>
                          <w:sz w:val="12"/>
                        </w:rPr>
                        <w:t>info@genetics.com</w:t>
                      </w:r>
                    </w:hyperlink>
                    <w:r>
                      <w:rPr>
                        <w:rFonts w:ascii="Lucida Sans" w:hAnsi="Lucida Sans"/>
                        <w:spacing w:val="-11"/>
                        <w:w w:val="90"/>
                        <w:sz w:val="12"/>
                      </w:rPr>
                      <w:t xml:space="preserve"> </w:t>
                    </w:r>
                    <w:r>
                      <w:rPr>
                        <w:w w:val="90"/>
                        <w:sz w:val="12"/>
                      </w:rPr>
                      <w:t>│</w:t>
                    </w:r>
                    <w:r>
                      <w:rPr>
                        <w:spacing w:val="-7"/>
                        <w:w w:val="90"/>
                        <w:sz w:val="12"/>
                      </w:rPr>
                      <w:t xml:space="preserve"> </w:t>
                    </w:r>
                    <w:r>
                      <w:rPr>
                        <w:rFonts w:ascii="Lucida Sans" w:hAnsi="Lucida Sans"/>
                        <w:spacing w:val="-2"/>
                        <w:w w:val="90"/>
                        <w:sz w:val="12"/>
                      </w:rPr>
                      <w:t>www.emtlu.io.vn</w:t>
                    </w:r>
                  </w:p>
                </w:txbxContent>
              </v:textbox>
              <w10:wrap anchorx="page" anchory="page"/>
            </v:shape>
          </w:pict>
        </mc:Fallback>
      </mc:AlternateContent>
    </w:r>
    <w:r>
      <w:rPr>
        <w:noProof/>
        <w:sz w:val="20"/>
      </w:rPr>
      <w:drawing>
        <wp:inline distT="0" distB="0" distL="0" distR="0" wp14:anchorId="25807A20" wp14:editId="4CD9DD04">
          <wp:extent cx="1978701" cy="630555"/>
          <wp:effectExtent l="0" t="0" r="0" b="0"/>
          <wp:docPr id="212024145" name="Picture 28"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9558" name="Picture 28" descr="A blue and black logo&#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2239430" cy="713642"/>
                  </a:xfrm>
                  <a:prstGeom prst="rect">
                    <a:avLst/>
                  </a:prstGeom>
                </pic:spPr>
              </pic:pic>
            </a:graphicData>
          </a:graphic>
        </wp:inline>
      </w:drawing>
    </w:r>
    <w:r>
      <w:rPr>
        <w:noProof/>
        <w:sz w:val="20"/>
      </w:rPr>
      <mc:AlternateContent>
        <mc:Choice Requires="wps">
          <w:drawing>
            <wp:anchor distT="0" distB="0" distL="0" distR="0" simplePos="0" relativeHeight="487388160" behindDoc="1" locked="0" layoutInCell="1" allowOverlap="1" wp14:anchorId="5DF0CD1F" wp14:editId="227AB9CE">
              <wp:simplePos x="0" y="0"/>
              <wp:positionH relativeFrom="page">
                <wp:posOffset>422909</wp:posOffset>
              </wp:positionH>
              <wp:positionV relativeFrom="page">
                <wp:posOffset>746760</wp:posOffset>
              </wp:positionV>
              <wp:extent cx="692658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7620"/>
                      </a:xfrm>
                      <a:custGeom>
                        <a:avLst/>
                        <a:gdLst/>
                        <a:ahLst/>
                        <a:cxnLst/>
                        <a:rect l="l" t="t" r="r" b="b"/>
                        <a:pathLst>
                          <a:path w="6926580" h="7620">
                            <a:moveTo>
                              <a:pt x="6926580" y="7620"/>
                            </a:moveTo>
                            <a:lnTo>
                              <a:pt x="0" y="7620"/>
                            </a:lnTo>
                            <a:lnTo>
                              <a:pt x="0" y="0"/>
                            </a:lnTo>
                            <a:lnTo>
                              <a:pt x="6926580" y="0"/>
                            </a:lnTo>
                            <a:lnTo>
                              <a:pt x="6926580" y="7620"/>
                            </a:lnTo>
                            <a:close/>
                          </a:path>
                        </a:pathLst>
                      </a:custGeom>
                      <a:solidFill>
                        <a:srgbClr val="2B99C1"/>
                      </a:solidFill>
                    </wps:spPr>
                    <wps:bodyPr wrap="square" lIns="0" tIns="0" rIns="0" bIns="0" rtlCol="0">
                      <a:prstTxWarp prst="textNoShape">
                        <a:avLst/>
                      </a:prstTxWarp>
                      <a:noAutofit/>
                    </wps:bodyPr>
                  </wps:wsp>
                </a:graphicData>
              </a:graphic>
            </wp:anchor>
          </w:drawing>
        </mc:Choice>
        <mc:Fallback>
          <w:pict>
            <v:shape w14:anchorId="7BDFCC94" id="Graphic 20" o:spid="_x0000_s1026" style="position:absolute;margin-left:33.3pt;margin-top:58.8pt;width:545.4pt;height:.6pt;z-index:-15928320;visibility:visible;mso-wrap-style:square;mso-wrap-distance-left:0;mso-wrap-distance-top:0;mso-wrap-distance-right:0;mso-wrap-distance-bottom:0;mso-position-horizontal:absolute;mso-position-horizontal-relative:page;mso-position-vertical:absolute;mso-position-vertical-relative:page;v-text-anchor:top" coordsize="6926580,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" path="m6926580,7620l,7620,,,6926580,r,7620xe" fillcolor="#2b99c1"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EE3B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63309E6"/>
    <w:multiLevelType w:val="hybridMultilevel"/>
    <w:tmpl w:val="D81EAD78"/>
    <w:lvl w:ilvl="0" w:tplc="8A24250A">
      <w:start w:val="1"/>
      <w:numFmt w:val="decimal"/>
      <w:lvlText w:val="%1."/>
      <w:lvlJc w:val="left"/>
      <w:pPr>
        <w:ind w:left="306" w:hanging="214"/>
        <w:jc w:val="left"/>
      </w:pPr>
      <w:rPr>
        <w:rFonts w:ascii="Arial" w:eastAsia="Arial" w:hAnsi="Arial" w:cs="Arial" w:hint="default"/>
        <w:b w:val="0"/>
        <w:bCs w:val="0"/>
        <w:i w:val="0"/>
        <w:iCs w:val="0"/>
        <w:spacing w:val="0"/>
        <w:w w:val="100"/>
        <w:sz w:val="19"/>
        <w:szCs w:val="19"/>
        <w:lang w:val="en-US" w:eastAsia="en-US" w:bidi="ar-SA"/>
      </w:rPr>
    </w:lvl>
    <w:lvl w:ilvl="1" w:tplc="7C426D96">
      <w:numFmt w:val="bullet"/>
      <w:lvlText w:val="•"/>
      <w:lvlJc w:val="left"/>
      <w:pPr>
        <w:ind w:left="1422" w:hanging="214"/>
      </w:pPr>
      <w:rPr>
        <w:rFonts w:hint="default"/>
        <w:lang w:val="en-US" w:eastAsia="en-US" w:bidi="ar-SA"/>
      </w:rPr>
    </w:lvl>
    <w:lvl w:ilvl="2" w:tplc="AC0E03CA">
      <w:numFmt w:val="bullet"/>
      <w:lvlText w:val="•"/>
      <w:lvlJc w:val="left"/>
      <w:pPr>
        <w:ind w:left="2544" w:hanging="214"/>
      </w:pPr>
      <w:rPr>
        <w:rFonts w:hint="default"/>
        <w:lang w:val="en-US" w:eastAsia="en-US" w:bidi="ar-SA"/>
      </w:rPr>
    </w:lvl>
    <w:lvl w:ilvl="3" w:tplc="9BBCE69C">
      <w:numFmt w:val="bullet"/>
      <w:lvlText w:val="•"/>
      <w:lvlJc w:val="left"/>
      <w:pPr>
        <w:ind w:left="3666" w:hanging="214"/>
      </w:pPr>
      <w:rPr>
        <w:rFonts w:hint="default"/>
        <w:lang w:val="en-US" w:eastAsia="en-US" w:bidi="ar-SA"/>
      </w:rPr>
    </w:lvl>
    <w:lvl w:ilvl="4" w:tplc="78304832">
      <w:numFmt w:val="bullet"/>
      <w:lvlText w:val="•"/>
      <w:lvlJc w:val="left"/>
      <w:pPr>
        <w:ind w:left="4788" w:hanging="214"/>
      </w:pPr>
      <w:rPr>
        <w:rFonts w:hint="default"/>
        <w:lang w:val="en-US" w:eastAsia="en-US" w:bidi="ar-SA"/>
      </w:rPr>
    </w:lvl>
    <w:lvl w:ilvl="5" w:tplc="349810D6">
      <w:numFmt w:val="bullet"/>
      <w:lvlText w:val="•"/>
      <w:lvlJc w:val="left"/>
      <w:pPr>
        <w:ind w:left="5910" w:hanging="214"/>
      </w:pPr>
      <w:rPr>
        <w:rFonts w:hint="default"/>
        <w:lang w:val="en-US" w:eastAsia="en-US" w:bidi="ar-SA"/>
      </w:rPr>
    </w:lvl>
    <w:lvl w:ilvl="6" w:tplc="566E4C3A">
      <w:numFmt w:val="bullet"/>
      <w:lvlText w:val="•"/>
      <w:lvlJc w:val="left"/>
      <w:pPr>
        <w:ind w:left="7032" w:hanging="214"/>
      </w:pPr>
      <w:rPr>
        <w:rFonts w:hint="default"/>
        <w:lang w:val="en-US" w:eastAsia="en-US" w:bidi="ar-SA"/>
      </w:rPr>
    </w:lvl>
    <w:lvl w:ilvl="7" w:tplc="BA1AFEE4">
      <w:numFmt w:val="bullet"/>
      <w:lvlText w:val="•"/>
      <w:lvlJc w:val="left"/>
      <w:pPr>
        <w:ind w:left="8154" w:hanging="214"/>
      </w:pPr>
      <w:rPr>
        <w:rFonts w:hint="default"/>
        <w:lang w:val="en-US" w:eastAsia="en-US" w:bidi="ar-SA"/>
      </w:rPr>
    </w:lvl>
    <w:lvl w:ilvl="8" w:tplc="01D47ED6">
      <w:numFmt w:val="bullet"/>
      <w:lvlText w:val="•"/>
      <w:lvlJc w:val="left"/>
      <w:pPr>
        <w:ind w:left="9276" w:hanging="214"/>
      </w:pPr>
      <w:rPr>
        <w:rFonts w:hint="default"/>
        <w:lang w:val="en-US" w:eastAsia="en-US" w:bidi="ar-SA"/>
      </w:rPr>
    </w:lvl>
  </w:abstractNum>
  <w:num w:numId="1" w16cid:durableId="312028839">
    <w:abstractNumId w:val="1"/>
  </w:num>
  <w:num w:numId="2" w16cid:durableId="163174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E77B3"/>
    <w:rsid w:val="00165341"/>
    <w:rsid w:val="001B4104"/>
    <w:rsid w:val="001C55C9"/>
    <w:rsid w:val="00205647"/>
    <w:rsid w:val="00240A05"/>
    <w:rsid w:val="00273F13"/>
    <w:rsid w:val="002C2B5A"/>
    <w:rsid w:val="00314940"/>
    <w:rsid w:val="00317005"/>
    <w:rsid w:val="003937F0"/>
    <w:rsid w:val="003B2BA3"/>
    <w:rsid w:val="003C775E"/>
    <w:rsid w:val="00403092"/>
    <w:rsid w:val="0045376C"/>
    <w:rsid w:val="00490154"/>
    <w:rsid w:val="004C52CE"/>
    <w:rsid w:val="004D344B"/>
    <w:rsid w:val="0052295B"/>
    <w:rsid w:val="00532FEF"/>
    <w:rsid w:val="005F2280"/>
    <w:rsid w:val="006D6567"/>
    <w:rsid w:val="007C3897"/>
    <w:rsid w:val="00850189"/>
    <w:rsid w:val="00850AB5"/>
    <w:rsid w:val="00903F48"/>
    <w:rsid w:val="00930641"/>
    <w:rsid w:val="00967AFB"/>
    <w:rsid w:val="009727C7"/>
    <w:rsid w:val="00A324EC"/>
    <w:rsid w:val="00A35049"/>
    <w:rsid w:val="00AF66C2"/>
    <w:rsid w:val="00B11458"/>
    <w:rsid w:val="00B36595"/>
    <w:rsid w:val="00C61CD5"/>
    <w:rsid w:val="00CE5039"/>
    <w:rsid w:val="00CE77B3"/>
    <w:rsid w:val="00D80738"/>
    <w:rsid w:val="00D92AD2"/>
    <w:rsid w:val="00DA0412"/>
    <w:rsid w:val="00DF03D5"/>
    <w:rsid w:val="00E8536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D0897"/>
  <w15:docId w15:val="{3EEAE55E-30D5-894E-9415-08553045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9"/>
      <w:szCs w:val="19"/>
    </w:rPr>
  </w:style>
  <w:style w:type="paragraph" w:styleId="Title">
    <w:name w:val="Title"/>
    <w:basedOn w:val="Normal"/>
    <w:uiPriority w:val="10"/>
    <w:qFormat/>
    <w:pPr>
      <w:ind w:left="305"/>
    </w:pPr>
    <w:rPr>
      <w:sz w:val="21"/>
      <w:szCs w:val="21"/>
    </w:rPr>
  </w:style>
  <w:style w:type="paragraph" w:styleId="ListParagraph">
    <w:name w:val="List Paragraph"/>
    <w:basedOn w:val="Normal"/>
    <w:uiPriority w:val="1"/>
    <w:qFormat/>
    <w:pPr>
      <w:ind w:left="305" w:right="335"/>
    </w:pPr>
  </w:style>
  <w:style w:type="paragraph" w:customStyle="1" w:styleId="TableParagraph">
    <w:name w:val="Table Paragraph"/>
    <w:basedOn w:val="Normal"/>
    <w:uiPriority w:val="1"/>
    <w:qFormat/>
    <w:pPr>
      <w:ind w:left="100"/>
    </w:pPr>
  </w:style>
  <w:style w:type="paragraph" w:styleId="Header">
    <w:name w:val="header"/>
    <w:basedOn w:val="Normal"/>
    <w:link w:val="HeaderChar"/>
    <w:uiPriority w:val="99"/>
    <w:unhideWhenUsed/>
    <w:rsid w:val="006D6567"/>
    <w:pPr>
      <w:widowControl/>
      <w:tabs>
        <w:tab w:val="center" w:pos="4680"/>
        <w:tab w:val="right" w:pos="9360"/>
      </w:tabs>
      <w:autoSpaceDE/>
      <w:autoSpaceDN/>
    </w:pPr>
    <w:rPr>
      <w:color w:val="1F2933"/>
    </w:rPr>
  </w:style>
  <w:style w:type="character" w:customStyle="1" w:styleId="HeaderChar">
    <w:name w:val="Header Char"/>
    <w:basedOn w:val="DefaultParagraphFont"/>
    <w:link w:val="Header"/>
    <w:uiPriority w:val="99"/>
    <w:rsid w:val="006D6567"/>
    <w:rPr>
      <w:rFonts w:ascii="Arial" w:eastAsia="Arial" w:hAnsi="Arial" w:cs="Arial"/>
      <w:color w:val="1F2933"/>
    </w:rPr>
  </w:style>
  <w:style w:type="paragraph" w:styleId="ListBullet">
    <w:name w:val="List Bullet"/>
    <w:basedOn w:val="Normal"/>
    <w:uiPriority w:val="99"/>
    <w:unhideWhenUsed/>
    <w:rsid w:val="006D6567"/>
    <w:pPr>
      <w:widowControl/>
      <w:numPr>
        <w:numId w:val="2"/>
      </w:numPr>
      <w:tabs>
        <w:tab w:val="clear" w:pos="360"/>
      </w:tabs>
      <w:autoSpaceDE/>
      <w:autoSpaceDN/>
      <w:spacing w:after="200" w:line="276" w:lineRule="auto"/>
      <w:ind w:left="0" w:firstLine="0"/>
      <w:contextualSpacing/>
    </w:pPr>
    <w:rPr>
      <w:color w:val="1F2933"/>
    </w:rPr>
  </w:style>
  <w:style w:type="paragraph" w:styleId="Footer">
    <w:name w:val="footer"/>
    <w:basedOn w:val="Normal"/>
    <w:link w:val="FooterChar"/>
    <w:uiPriority w:val="99"/>
    <w:unhideWhenUsed/>
    <w:rsid w:val="009727C7"/>
    <w:pPr>
      <w:tabs>
        <w:tab w:val="center" w:pos="4680"/>
        <w:tab w:val="right" w:pos="9360"/>
      </w:tabs>
    </w:pPr>
  </w:style>
  <w:style w:type="character" w:customStyle="1" w:styleId="FooterChar">
    <w:name w:val="Footer Char"/>
    <w:basedOn w:val="DefaultParagraphFont"/>
    <w:link w:val="Footer"/>
    <w:uiPriority w:val="99"/>
    <w:rsid w:val="009727C7"/>
    <w:rPr>
      <w:rFonts w:ascii="Arial" w:eastAsia="Arial" w:hAnsi="Arial" w:cs="Arial"/>
    </w:rPr>
  </w:style>
  <w:style w:type="character" w:styleId="Hyperlink">
    <w:name w:val="Hyperlink"/>
    <w:basedOn w:val="DefaultParagraphFont"/>
    <w:uiPriority w:val="99"/>
    <w:unhideWhenUsed/>
    <w:rsid w:val="009727C7"/>
    <w:rPr>
      <w:color w:val="0000FF" w:themeColor="hyperlink"/>
      <w:u w:val="single"/>
    </w:rPr>
  </w:style>
  <w:style w:type="character" w:styleId="UnresolvedMention">
    <w:name w:val="Unresolved Mention"/>
    <w:basedOn w:val="DefaultParagraphFont"/>
    <w:uiPriority w:val="99"/>
    <w:semiHidden/>
    <w:unhideWhenUsed/>
    <w:rsid w:val="009727C7"/>
    <w:rPr>
      <w:color w:val="605E5C"/>
      <w:shd w:val="clear" w:color="auto" w:fill="E1DFDD"/>
    </w:rPr>
  </w:style>
  <w:style w:type="character" w:styleId="FollowedHyperlink">
    <w:name w:val="FollowedHyperlink"/>
    <w:basedOn w:val="DefaultParagraphFont"/>
    <w:uiPriority w:val="99"/>
    <w:semiHidden/>
    <w:unhideWhenUsed/>
    <w:rsid w:val="009727C7"/>
    <w:rPr>
      <w:color w:val="800080" w:themeColor="followedHyperlink"/>
      <w:u w:val="single"/>
    </w:rPr>
  </w:style>
  <w:style w:type="character" w:customStyle="1" w:styleId="BodyTextChar">
    <w:name w:val="Body Text Char"/>
    <w:basedOn w:val="DefaultParagraphFont"/>
    <w:link w:val="BodyText"/>
    <w:uiPriority w:val="1"/>
    <w:rsid w:val="00903F48"/>
    <w:rPr>
      <w:rFonts w:ascii="Arial" w:eastAsia="Arial" w:hAnsi="Arial" w:cs="Arial"/>
      <w:sz w:val="19"/>
      <w:szCs w:val="19"/>
    </w:rPr>
  </w:style>
  <w:style w:type="character" w:styleId="PageNumber">
    <w:name w:val="page number"/>
    <w:basedOn w:val="DefaultParagraphFont"/>
    <w:uiPriority w:val="99"/>
    <w:semiHidden/>
    <w:unhideWhenUsed/>
    <w:rsid w:val="00314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290930">
      <w:bodyDiv w:val="1"/>
      <w:marLeft w:val="0"/>
      <w:marRight w:val="0"/>
      <w:marTop w:val="0"/>
      <w:marBottom w:val="0"/>
      <w:divBdr>
        <w:top w:val="none" w:sz="0" w:space="0" w:color="auto"/>
        <w:left w:val="none" w:sz="0" w:space="0" w:color="auto"/>
        <w:bottom w:val="none" w:sz="0" w:space="0" w:color="auto"/>
        <w:right w:val="none" w:sz="0" w:space="0" w:color="auto"/>
      </w:divBdr>
      <w:divsChild>
        <w:div w:id="1732581169">
          <w:marLeft w:val="0"/>
          <w:marRight w:val="0"/>
          <w:marTop w:val="0"/>
          <w:marBottom w:val="0"/>
          <w:divBdr>
            <w:top w:val="none" w:sz="0" w:space="0" w:color="auto"/>
            <w:left w:val="none" w:sz="0" w:space="0" w:color="auto"/>
            <w:bottom w:val="none" w:sz="0" w:space="0" w:color="auto"/>
            <w:right w:val="none" w:sz="0" w:space="0" w:color="auto"/>
          </w:divBdr>
          <w:divsChild>
            <w:div w:id="723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206">
      <w:bodyDiv w:val="1"/>
      <w:marLeft w:val="0"/>
      <w:marRight w:val="0"/>
      <w:marTop w:val="0"/>
      <w:marBottom w:val="0"/>
      <w:divBdr>
        <w:top w:val="none" w:sz="0" w:space="0" w:color="auto"/>
        <w:left w:val="none" w:sz="0" w:space="0" w:color="auto"/>
        <w:bottom w:val="none" w:sz="0" w:space="0" w:color="auto"/>
        <w:right w:val="none" w:sz="0" w:space="0" w:color="auto"/>
      </w:divBdr>
      <w:divsChild>
        <w:div w:id="399376847">
          <w:marLeft w:val="0"/>
          <w:marRight w:val="0"/>
          <w:marTop w:val="0"/>
          <w:marBottom w:val="0"/>
          <w:divBdr>
            <w:top w:val="none" w:sz="0" w:space="0" w:color="auto"/>
            <w:left w:val="none" w:sz="0" w:space="0" w:color="auto"/>
            <w:bottom w:val="none" w:sz="0" w:space="0" w:color="auto"/>
            <w:right w:val="none" w:sz="0" w:space="0" w:color="auto"/>
          </w:divBdr>
          <w:divsChild>
            <w:div w:id="4554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genetic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info@genetics.com" TargetMode="External"/><Relationship Id="rId1" Type="http://schemas.openxmlformats.org/officeDocument/2006/relationships/hyperlink" Target="mailto:info@geneti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9C6B9-AEC9-1A43-97B7-0DBE29E52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a45700 Võ Văn Kiên</cp:lastModifiedBy>
  <cp:revision>16</cp:revision>
  <dcterms:created xsi:type="dcterms:W3CDTF">2026-03-15T15:14:00Z</dcterms:created>
  <dcterms:modified xsi:type="dcterms:W3CDTF">2026-03-23T16:10:00Z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wkhtmltopdf 0.12.6</vt:lpwstr>
  </property>
  <property fmtid="{D5CDD505-2E9C-101B-9397-08002B2CF9AE}" pid="4" name="LastSaved">
    <vt:filetime>2026-03-15T00:00:00Z</vt:filetime>
  </property>
  <property fmtid="{D5CDD505-2E9C-101B-9397-08002B2CF9AE}" pid="5" name="Producer">
    <vt:lpwstr>3-Heights(TM) PDF Security Shell 4.8.25.2 (http://www.pdf-tools.com)</vt:lpwstr>
  </property>
</Properties>
</file>