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AAE" w:rsidRDefault="0005272F">
      <w:pPr>
        <w:rPr>
          <w:rFonts w:ascii="Times New Roman" w:hAnsi="Times New Roman" w:cs="Times New Roman"/>
          <w:b/>
          <w:sz w:val="28"/>
        </w:rPr>
      </w:pPr>
      <w:r w:rsidRPr="0005272F">
        <w:rPr>
          <w:rFonts w:ascii="Times New Roman" w:hAnsi="Times New Roman" w:cs="Times New Roman"/>
          <w:b/>
          <w:sz w:val="28"/>
        </w:rPr>
        <w:t>Solution of problem – 1</w:t>
      </w:r>
    </w:p>
    <w:p w:rsidR="0005272F" w:rsidRPr="0005272F" w:rsidRDefault="0005272F">
      <w:pPr>
        <w:rPr>
          <w:rFonts w:ascii="Times New Roman" w:hAnsi="Times New Roman" w:cs="Times New Roman"/>
          <w:sz w:val="24"/>
        </w:rPr>
      </w:pPr>
      <w:r w:rsidRPr="0005272F">
        <w:rPr>
          <w:rFonts w:ascii="Times New Roman" w:hAnsi="Times New Roman" w:cs="Times New Roman"/>
          <w:sz w:val="24"/>
        </w:rPr>
        <w:t>1 (a)</w:t>
      </w:r>
    </w:p>
    <w:p w:rsidR="0005272F" w:rsidRPr="0005272F" w:rsidRDefault="0005272F">
      <w:pPr>
        <w:rPr>
          <w:rFonts w:ascii="Times New Roman" w:hAnsi="Times New Roman" w:cs="Times New Roman"/>
          <w:sz w:val="24"/>
        </w:rPr>
      </w:pPr>
      <w:r w:rsidRPr="0005272F">
        <w:rPr>
          <w:rFonts w:ascii="Times New Roman" w:hAnsi="Times New Roman" w:cs="Times New Roman"/>
          <w:sz w:val="24"/>
        </w:rPr>
        <w:t>Table for Golden Section Search method:</w:t>
      </w:r>
    </w:p>
    <w:p w:rsidR="0005272F" w:rsidRPr="0005272F" w:rsidRDefault="0005272F">
      <w:pPr>
        <w:rPr>
          <w:rFonts w:ascii="Times New Roman" w:hAnsi="Times New Roman" w:cs="Times New Roman"/>
          <w:sz w:val="24"/>
        </w:rPr>
      </w:pPr>
      <w:r w:rsidRPr="0005272F">
        <w:rPr>
          <w:rFonts w:ascii="Times New Roman" w:hAnsi="Times New Roman" w:cs="Times New Roman"/>
          <w:sz w:val="24"/>
        </w:rPr>
        <w:drawing>
          <wp:inline distT="0" distB="0" distL="0" distR="0" wp14:anchorId="44722451" wp14:editId="61698569">
            <wp:extent cx="5731510" cy="3698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2F" w:rsidRPr="0005272F" w:rsidRDefault="0005272F">
      <w:pPr>
        <w:rPr>
          <w:rFonts w:ascii="Times New Roman" w:hAnsi="Times New Roman" w:cs="Times New Roman"/>
          <w:sz w:val="24"/>
        </w:rPr>
      </w:pPr>
      <w:r w:rsidRPr="0005272F">
        <w:rPr>
          <w:rFonts w:ascii="Times New Roman" w:hAnsi="Times New Roman" w:cs="Times New Roman"/>
          <w:sz w:val="24"/>
        </w:rPr>
        <w:t>Table for Fibonacci Search Method:</w:t>
      </w:r>
    </w:p>
    <w:p w:rsidR="0005272F" w:rsidRPr="0005272F" w:rsidRDefault="0005272F">
      <w:pPr>
        <w:rPr>
          <w:rFonts w:ascii="Times New Roman" w:hAnsi="Times New Roman" w:cs="Times New Roman"/>
          <w:sz w:val="24"/>
        </w:rPr>
      </w:pPr>
      <w:r w:rsidRPr="0005272F">
        <w:rPr>
          <w:rFonts w:ascii="Times New Roman" w:hAnsi="Times New Roman" w:cs="Times New Roman"/>
          <w:sz w:val="24"/>
        </w:rPr>
        <w:drawing>
          <wp:inline distT="0" distB="0" distL="0" distR="0" wp14:anchorId="7D04C986" wp14:editId="7784487B">
            <wp:extent cx="5731510" cy="36760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2F" w:rsidRPr="0005272F" w:rsidRDefault="0005272F">
      <w:pPr>
        <w:rPr>
          <w:rFonts w:ascii="Times New Roman" w:hAnsi="Times New Roman" w:cs="Times New Roman"/>
          <w:sz w:val="24"/>
        </w:rPr>
      </w:pPr>
    </w:p>
    <w:p w:rsidR="0005272F" w:rsidRPr="0005272F" w:rsidRDefault="000527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(b)</w:t>
      </w:r>
    </w:p>
    <w:p w:rsidR="0005272F" w:rsidRPr="0005272F" w:rsidRDefault="0005272F" w:rsidP="0005272F">
      <w:pPr>
        <w:jc w:val="center"/>
        <w:rPr>
          <w:rFonts w:ascii="Times New Roman" w:hAnsi="Times New Roman" w:cs="Times New Roman"/>
          <w:sz w:val="24"/>
        </w:rPr>
      </w:pPr>
      <w:r w:rsidRPr="0005272F">
        <w:rPr>
          <w:rFonts w:ascii="Times New Roman" w:hAnsi="Times New Roman" w:cs="Times New Roman"/>
          <w:sz w:val="24"/>
        </w:rPr>
        <w:drawing>
          <wp:inline distT="0" distB="0" distL="0" distR="0" wp14:anchorId="6759D968" wp14:editId="36E182E4">
            <wp:extent cx="4905375" cy="354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736" cy="35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2F" w:rsidRPr="0005272F" w:rsidRDefault="0005272F" w:rsidP="0005272F">
      <w:pPr>
        <w:jc w:val="center"/>
        <w:rPr>
          <w:rFonts w:ascii="Times New Roman" w:hAnsi="Times New Roman" w:cs="Times New Roman"/>
          <w:sz w:val="24"/>
        </w:rPr>
      </w:pPr>
      <w:r w:rsidRPr="0005272F">
        <w:rPr>
          <w:rFonts w:ascii="Times New Roman" w:hAnsi="Times New Roman" w:cs="Times New Roman"/>
          <w:sz w:val="24"/>
        </w:rPr>
        <w:drawing>
          <wp:inline distT="0" distB="0" distL="0" distR="0" wp14:anchorId="2DB9D434" wp14:editId="27C6841A">
            <wp:extent cx="4857750" cy="34513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0762" cy="346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2F" w:rsidRPr="0005272F" w:rsidRDefault="0005272F">
      <w:pPr>
        <w:rPr>
          <w:rFonts w:ascii="Times New Roman" w:hAnsi="Times New Roman" w:cs="Times New Roman"/>
          <w:sz w:val="24"/>
        </w:rPr>
      </w:pPr>
    </w:p>
    <w:p w:rsidR="0005272F" w:rsidRDefault="0005272F">
      <w:pPr>
        <w:rPr>
          <w:rFonts w:ascii="Times New Roman" w:hAnsi="Times New Roman" w:cs="Times New Roman"/>
          <w:sz w:val="24"/>
        </w:rPr>
      </w:pPr>
      <w:r w:rsidRPr="0005272F">
        <w:rPr>
          <w:rFonts w:ascii="Times New Roman" w:hAnsi="Times New Roman" w:cs="Times New Roman"/>
          <w:sz w:val="24"/>
        </w:rPr>
        <w:t>From the above we clearly see that both the search functions are almost equally efficient and asymptotically identical.</w:t>
      </w:r>
    </w:p>
    <w:p w:rsidR="0005272F" w:rsidRDefault="0005272F">
      <w:pPr>
        <w:rPr>
          <w:rFonts w:ascii="Times New Roman" w:hAnsi="Times New Roman" w:cs="Times New Roman"/>
          <w:sz w:val="24"/>
        </w:rPr>
      </w:pPr>
    </w:p>
    <w:p w:rsidR="0005272F" w:rsidRDefault="000527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1 (c) </w:t>
      </w:r>
    </w:p>
    <w:p w:rsidR="00C63206" w:rsidRDefault="00C632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Manually we get the optimum value </w:t>
      </w:r>
      <w:r w:rsidRPr="00C63206">
        <w:rPr>
          <w:rFonts w:ascii="Times New Roman" w:hAnsi="Times New Roman" w:cs="Times New Roman"/>
          <w:sz w:val="24"/>
        </w:rPr>
        <w:drawing>
          <wp:inline distT="0" distB="0" distL="0" distR="0" wp14:anchorId="616E7791" wp14:editId="6F24EDC9">
            <wp:extent cx="2276793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06" w:rsidRDefault="00C632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SciPy package optimizer we get the optimum value </w:t>
      </w:r>
      <w:r w:rsidRPr="00C63206">
        <w:rPr>
          <w:rFonts w:ascii="Times New Roman" w:hAnsi="Times New Roman" w:cs="Times New Roman"/>
          <w:sz w:val="24"/>
        </w:rPr>
        <w:drawing>
          <wp:inline distT="0" distB="0" distL="0" distR="0" wp14:anchorId="630C87EB" wp14:editId="7BF269A0">
            <wp:extent cx="2238687" cy="371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06" w:rsidRDefault="00C63206">
      <w:pPr>
        <w:rPr>
          <w:rFonts w:ascii="Times New Roman" w:hAnsi="Times New Roman" w:cs="Times New Roman"/>
          <w:sz w:val="24"/>
        </w:rPr>
      </w:pPr>
    </w:p>
    <w:p w:rsidR="00C63206" w:rsidRDefault="00C632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They don’t have any significant difference.</w:t>
      </w:r>
    </w:p>
    <w:p w:rsidR="00C63206" w:rsidRDefault="00C63206">
      <w:pPr>
        <w:rPr>
          <w:rFonts w:ascii="Times New Roman" w:hAnsi="Times New Roman" w:cs="Times New Roman"/>
          <w:sz w:val="24"/>
        </w:rPr>
      </w:pPr>
    </w:p>
    <w:p w:rsidR="00C63206" w:rsidRDefault="00C63206">
      <w:pPr>
        <w:rPr>
          <w:rFonts w:ascii="Times New Roman" w:hAnsi="Times New Roman" w:cs="Times New Roman"/>
          <w:b/>
          <w:sz w:val="28"/>
        </w:rPr>
      </w:pPr>
      <w:r w:rsidRPr="00C63206">
        <w:rPr>
          <w:rFonts w:ascii="Times New Roman" w:hAnsi="Times New Roman" w:cs="Times New Roman"/>
          <w:b/>
          <w:sz w:val="28"/>
        </w:rPr>
        <w:t xml:space="preserve">Solution of problem </w:t>
      </w:r>
      <w:r>
        <w:rPr>
          <w:rFonts w:ascii="Times New Roman" w:hAnsi="Times New Roman" w:cs="Times New Roman"/>
          <w:b/>
          <w:sz w:val="28"/>
        </w:rPr>
        <w:t>–</w:t>
      </w:r>
      <w:r w:rsidRPr="00C63206">
        <w:rPr>
          <w:rFonts w:ascii="Times New Roman" w:hAnsi="Times New Roman" w:cs="Times New Roman"/>
          <w:b/>
          <w:sz w:val="28"/>
        </w:rPr>
        <w:t xml:space="preserve"> 2</w:t>
      </w:r>
    </w:p>
    <w:p w:rsidR="00C63206" w:rsidRDefault="00C63206" w:rsidP="00C632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ased on the given Wolfe conditions 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can conclude that the co-ordinates of the optimal solution is (0,1)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C63206" w:rsidRPr="00C63206" w:rsidRDefault="00C63206">
      <w:pPr>
        <w:rPr>
          <w:rFonts w:ascii="Times New Roman" w:hAnsi="Times New Roman" w:cs="Times New Roman"/>
          <w:sz w:val="24"/>
        </w:rPr>
      </w:pPr>
    </w:p>
    <w:sectPr w:rsidR="00C63206" w:rsidRPr="00C63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2F"/>
    <w:rsid w:val="0005272F"/>
    <w:rsid w:val="00163AAE"/>
    <w:rsid w:val="00C6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346C"/>
  <w15:chartTrackingRefBased/>
  <w15:docId w15:val="{EDBC2632-F727-4084-9AA1-26C634FD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6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2022-03-07T15:29:00Z</dcterms:created>
  <dcterms:modified xsi:type="dcterms:W3CDTF">2022-03-07T15:44:00Z</dcterms:modified>
</cp:coreProperties>
</file>