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EE7" w:rsidRPr="009713BB" w:rsidRDefault="00046EE7" w:rsidP="009713BB">
      <w:pPr>
        <w:pStyle w:val="a4"/>
      </w:pPr>
      <w:r w:rsidRPr="009713BB">
        <w:t>Государственное автономное профессиональное образовательное учреждение Пензенской области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  <w:r>
        <w:rPr>
          <w:szCs w:val="28"/>
        </w:rPr>
        <w:t>«Пензенский колледж архитектуры и строительства»</w:t>
      </w:r>
    </w:p>
    <w:p w:rsidR="00046EE7" w:rsidRPr="001A21C5" w:rsidRDefault="00046EE7" w:rsidP="00EF2F58">
      <w:pPr>
        <w:jc w:val="left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046EE7" w:rsidRDefault="00046EE7" w:rsidP="00046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046EE7" w:rsidRDefault="00046EE7" w:rsidP="00046EE7">
      <w:pPr>
        <w:spacing w:after="240" w:line="240" w:lineRule="auto"/>
        <w:jc w:val="center"/>
        <w:rPr>
          <w:szCs w:val="28"/>
        </w:rPr>
      </w:pPr>
      <w:r>
        <w:rPr>
          <w:szCs w:val="28"/>
        </w:rPr>
        <w:t>о прохождении учебной практики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  <w:r>
        <w:rPr>
          <w:rFonts w:cs="Times New Roman"/>
          <w:szCs w:val="28"/>
        </w:rPr>
        <w:t>ПМ 05 «Проектирование и разработка информационных систем»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</w:p>
    <w:p w:rsidR="00046EE7" w:rsidRDefault="00046EE7" w:rsidP="00046EE7">
      <w:pPr>
        <w:spacing w:line="240" w:lineRule="auto"/>
        <w:jc w:val="center"/>
        <w:rPr>
          <w:szCs w:val="28"/>
        </w:rPr>
      </w:pPr>
    </w:p>
    <w:p w:rsidR="00046EE7" w:rsidRDefault="00046EE7" w:rsidP="009713BB">
      <w:pPr>
        <w:rPr>
          <w:szCs w:val="28"/>
          <w:u w:val="single"/>
        </w:rPr>
      </w:pPr>
      <w:r>
        <w:rPr>
          <w:szCs w:val="28"/>
        </w:rPr>
        <w:t xml:space="preserve">Студентки группы 21ОА14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Новиковой Полины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</w:rPr>
        <w:t>Специальность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Информационные системы и программирование: разработчик веб и мультимедийных приложений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>Сроки прохождения практики:10.06.2023 – 30.06.2023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</w:rPr>
        <w:t xml:space="preserve">Руководитель практики от колледжа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proofErr w:type="spellStart"/>
      <w:r>
        <w:rPr>
          <w:szCs w:val="28"/>
          <w:u w:val="single"/>
        </w:rPr>
        <w:t>Бояршинова</w:t>
      </w:r>
      <w:proofErr w:type="spellEnd"/>
      <w:r>
        <w:rPr>
          <w:szCs w:val="28"/>
          <w:u w:val="single"/>
        </w:rPr>
        <w:t xml:space="preserve"> Елизавета Андреевна</w:t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 xml:space="preserve">Отчет защищен на оценку __________________________________________ </w:t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>Подпись руководителя практики от колледжа__________________________</w:t>
      </w: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046EE7" w:rsidRDefault="00046EE7" w:rsidP="009713BB">
      <w:pPr>
        <w:rPr>
          <w:szCs w:val="28"/>
        </w:rPr>
      </w:pPr>
    </w:p>
    <w:p w:rsidR="00046EE7" w:rsidRDefault="00046EE7" w:rsidP="00046EE7">
      <w:pPr>
        <w:jc w:val="center"/>
        <w:rPr>
          <w:szCs w:val="28"/>
        </w:rPr>
      </w:pPr>
      <w:r>
        <w:rPr>
          <w:szCs w:val="28"/>
        </w:rPr>
        <w:t>Пенза, 2023 г.</w:t>
      </w:r>
      <w:r>
        <w:rPr>
          <w:szCs w:val="28"/>
        </w:rPr>
        <w:br w:type="page"/>
      </w:r>
    </w:p>
    <w:p w:rsidR="00046EE7" w:rsidRDefault="00046EE7" w:rsidP="00046EE7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</w:t>
      </w:r>
    </w:p>
    <w:p w:rsidR="00046EE7" w:rsidRDefault="00046EE7" w:rsidP="00046EE7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учебную практику</w:t>
      </w:r>
    </w:p>
    <w:p w:rsidR="00046EE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b/>
          <w:caps/>
          <w:szCs w:val="28"/>
        </w:rPr>
        <w:t>ПМ05 Проектирование и разработка информационных систем</w:t>
      </w:r>
    </w:p>
    <w:p w:rsidR="00046EE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</w:p>
    <w:p w:rsidR="00046EE7" w:rsidRDefault="00046EE7" w:rsidP="00046EE7">
      <w:pPr>
        <w:contextualSpacing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Студентки группы 21ОА14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>Новиковой Полины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046EE7" w:rsidRDefault="00046EE7" w:rsidP="00046EE7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 09.02.07 «Информационные системы и программирование»</w:t>
      </w:r>
    </w:p>
    <w:p w:rsidR="00046EE7" w:rsidRDefault="00046EE7" w:rsidP="00046EE7">
      <w:pPr>
        <w:contextualSpacing/>
        <w:rPr>
          <w:rFonts w:cs="Times New Roman"/>
          <w:szCs w:val="28"/>
        </w:rPr>
      </w:pP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Анализ предметной области. Описание бизнес процессов предметной области. Сравнительный анализ аналогов ИС по предметной области.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модели архитектуры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Обоснование выбора средств проектирования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Проведение экономической оценки разработки ИС проекта.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схемы работы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Составление портрета целевой аудитории.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Определение функциональных, конструктивных критериев, критериев проектирования, эксплуатации и сопровождения.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стандартов ИСО 9000. Определение, анализ и структурирование собранных исходных данных. Построение диаграммы потоков, </w:t>
      </w:r>
      <w:r>
        <w:rPr>
          <w:rFonts w:cs="Times New Roman"/>
          <w:szCs w:val="28"/>
          <w:lang w:val="en-US"/>
        </w:rPr>
        <w:t>ER</w:t>
      </w:r>
      <w:r>
        <w:rPr>
          <w:rFonts w:cs="Times New Roman"/>
          <w:szCs w:val="28"/>
        </w:rPr>
        <w:t>-диаграммы и функциональной модели.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Оформление проектной документации. Разработка ТЗ.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ИС. Внедрение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разработанной ИС.</w:t>
      </w:r>
    </w:p>
    <w:p w:rsidR="00046EE7" w:rsidRDefault="00046EE7" w:rsidP="00046EE7">
      <w:pPr>
        <w:pStyle w:val="a3"/>
        <w:widowControl w:val="0"/>
        <w:autoSpaceDE w:val="0"/>
        <w:autoSpaceDN w:val="0"/>
        <w:adjustRightInd w:val="0"/>
        <w:ind w:left="0"/>
        <w:rPr>
          <w:rFonts w:cs="Times New Roman"/>
          <w:szCs w:val="28"/>
        </w:rPr>
      </w:pPr>
    </w:p>
    <w:p w:rsidR="00046EE7" w:rsidRDefault="00046EE7" w:rsidP="009713BB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Руководители УП </w:t>
      </w:r>
      <w:r>
        <w:rPr>
          <w:rFonts w:cs="Times New Roman"/>
          <w:szCs w:val="28"/>
        </w:rPr>
        <w:tab/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 xml:space="preserve">Е. А. </w:t>
      </w:r>
      <w:proofErr w:type="spellStart"/>
      <w:r>
        <w:rPr>
          <w:rFonts w:cs="Times New Roman"/>
          <w:szCs w:val="28"/>
          <w:u w:val="single"/>
        </w:rPr>
        <w:t>Бояршинова</w:t>
      </w:r>
      <w:proofErr w:type="spellEnd"/>
    </w:p>
    <w:p w:rsidR="009713BB" w:rsidRDefault="009713BB" w:rsidP="009713BB">
      <w:pPr>
        <w:rPr>
          <w:rFonts w:cs="Times New Roman"/>
          <w:szCs w:val="28"/>
          <w:u w:val="single"/>
        </w:rPr>
      </w:pPr>
    </w:p>
    <w:p w:rsidR="00046EE7" w:rsidRDefault="00046EE7" w:rsidP="00046EE7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 xml:space="preserve">Т. А. </w:t>
      </w:r>
      <w:proofErr w:type="spellStart"/>
      <w:r>
        <w:rPr>
          <w:rFonts w:cs="Times New Roman"/>
          <w:szCs w:val="28"/>
          <w:u w:val="single"/>
        </w:rPr>
        <w:t>Кулькова</w:t>
      </w:r>
      <w:proofErr w:type="spellEnd"/>
      <w:r>
        <w:rPr>
          <w:rFonts w:cs="Times New Roman"/>
          <w:szCs w:val="28"/>
          <w:u w:val="single"/>
        </w:rPr>
        <w:tab/>
        <w:t xml:space="preserve"> </w:t>
      </w:r>
      <w:r>
        <w:rPr>
          <w:rFonts w:cs="Times New Roman"/>
          <w:szCs w:val="28"/>
          <w:u w:val="single"/>
        </w:rPr>
        <w:tab/>
        <w:t> </w:t>
      </w:r>
    </w:p>
    <w:p w:rsidR="00046EE7" w:rsidRDefault="00046EE7" w:rsidP="00046EE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Председатель МЦК математических и естественнонаучных дисциплин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:rsidR="00046EE7" w:rsidRDefault="00046EE7" w:rsidP="00046EE7">
      <w:pPr>
        <w:ind w:left="2124" w:firstLine="708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 xml:space="preserve">М. Н. </w:t>
      </w:r>
      <w:proofErr w:type="spellStart"/>
      <w:r>
        <w:rPr>
          <w:rFonts w:cs="Times New Roman"/>
          <w:szCs w:val="28"/>
          <w:u w:val="single"/>
        </w:rPr>
        <w:t>Гусарова</w:t>
      </w:r>
      <w:proofErr w:type="spellEnd"/>
      <w:r>
        <w:rPr>
          <w:rFonts w:cs="Times New Roman"/>
          <w:szCs w:val="28"/>
          <w:u w:val="single"/>
        </w:rPr>
        <w:tab/>
        <w:t> </w:t>
      </w:r>
      <w:r>
        <w:rPr>
          <w:rFonts w:cs="Times New Roman"/>
          <w:szCs w:val="28"/>
          <w:u w:val="single"/>
        </w:rPr>
        <w:tab/>
      </w: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EF2F58" w:rsidRDefault="00EF2F58" w:rsidP="00046EE7">
      <w:pPr>
        <w:pStyle w:val="a4"/>
      </w:pPr>
    </w:p>
    <w:p w:rsidR="00046EE7" w:rsidRPr="001A21C5" w:rsidRDefault="001A21C5" w:rsidP="00046EE7">
      <w:pPr>
        <w:pStyle w:val="a4"/>
      </w:pPr>
      <w:r>
        <w:t>ОГЛАВЛЕНИЕ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8572411"/>
        <w:docPartObj>
          <w:docPartGallery w:val="Table of Contents"/>
          <w:docPartUnique/>
        </w:docPartObj>
      </w:sdtPr>
      <w:sdtEndPr/>
      <w:sdtContent>
        <w:p w:rsidR="001A21C5" w:rsidRDefault="001A21C5">
          <w:pPr>
            <w:pStyle w:val="ad"/>
          </w:pPr>
        </w:p>
        <w:p w:rsidR="001A21C5" w:rsidRDefault="001A21C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58768" w:history="1">
            <w:r w:rsidRPr="00600BE1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1C5" w:rsidRDefault="008348E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7558769" w:history="1">
            <w:r w:rsidR="001A21C5" w:rsidRPr="00600BE1">
              <w:rPr>
                <w:rStyle w:val="a6"/>
                <w:noProof/>
              </w:rPr>
              <w:t>АНАЛИЗ ПРЕДМЕТНОЙ ОБЛАСТИ</w:t>
            </w:r>
            <w:r w:rsidR="001A21C5">
              <w:rPr>
                <w:noProof/>
                <w:webHidden/>
              </w:rPr>
              <w:tab/>
            </w:r>
            <w:r w:rsidR="001A21C5">
              <w:rPr>
                <w:noProof/>
                <w:webHidden/>
              </w:rPr>
              <w:fldChar w:fldCharType="begin"/>
            </w:r>
            <w:r w:rsidR="001A21C5">
              <w:rPr>
                <w:noProof/>
                <w:webHidden/>
              </w:rPr>
              <w:instrText xml:space="preserve"> PAGEREF _Toc137558769 \h </w:instrText>
            </w:r>
            <w:r w:rsidR="001A21C5">
              <w:rPr>
                <w:noProof/>
                <w:webHidden/>
              </w:rPr>
            </w:r>
            <w:r w:rsidR="001A21C5">
              <w:rPr>
                <w:noProof/>
                <w:webHidden/>
              </w:rPr>
              <w:fldChar w:fldCharType="separate"/>
            </w:r>
            <w:r w:rsidR="001A21C5">
              <w:rPr>
                <w:noProof/>
                <w:webHidden/>
              </w:rPr>
              <w:t>7</w:t>
            </w:r>
            <w:r w:rsidR="001A21C5">
              <w:rPr>
                <w:noProof/>
                <w:webHidden/>
              </w:rPr>
              <w:fldChar w:fldCharType="end"/>
            </w:r>
          </w:hyperlink>
        </w:p>
        <w:p w:rsidR="001A21C5" w:rsidRDefault="001A21C5">
          <w:r>
            <w:fldChar w:fldCharType="end"/>
          </w:r>
        </w:p>
      </w:sdtContent>
    </w:sdt>
    <w:p w:rsidR="00046EE7" w:rsidRDefault="00046EE7" w:rsidP="00046EE7">
      <w:pPr>
        <w:pStyle w:val="a4"/>
      </w:pPr>
      <w:r>
        <w:br w:type="page"/>
      </w:r>
    </w:p>
    <w:p w:rsidR="00046EE7" w:rsidRDefault="00046EE7" w:rsidP="001A21C5">
      <w:pPr>
        <w:pStyle w:val="a4"/>
        <w:outlineLvl w:val="0"/>
      </w:pPr>
      <w:bookmarkStart w:id="0" w:name="_Toc137558768"/>
      <w:r w:rsidRPr="00046EE7">
        <w:lastRenderedPageBreak/>
        <w:t>ВВЕДЕНИЕ</w:t>
      </w:r>
      <w:bookmarkEnd w:id="0"/>
    </w:p>
    <w:p w:rsidR="00E66F00" w:rsidRDefault="00610F66" w:rsidP="00610F66">
      <w:pPr>
        <w:rPr>
          <w:rFonts w:cs="Times New Roman"/>
          <w:szCs w:val="28"/>
          <w:shd w:val="clear" w:color="auto" w:fill="FFFFFF"/>
        </w:rPr>
      </w:pPr>
      <w:r>
        <w:t xml:space="preserve">Бюро по трудоустройству (рекрутское </w:t>
      </w:r>
      <w:proofErr w:type="spellStart"/>
      <w:r>
        <w:t>агенство</w:t>
      </w:r>
      <w:proofErr w:type="spellEnd"/>
      <w:r>
        <w:t>) -</w:t>
      </w:r>
      <w:r w:rsidRPr="00610F66">
        <w:rPr>
          <w:rFonts w:cs="Times New Roman"/>
          <w:szCs w:val="28"/>
        </w:rPr>
        <w:t xml:space="preserve"> </w:t>
      </w:r>
      <w:r w:rsidRPr="00610F66">
        <w:rPr>
          <w:rFonts w:cs="Times New Roman"/>
          <w:szCs w:val="28"/>
          <w:shd w:val="clear" w:color="auto" w:fill="FFFFFF"/>
        </w:rPr>
        <w:t>посредник на </w:t>
      </w:r>
      <w:hyperlink r:id="rId8" w:tooltip="Рынок труда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рынке труда</w:t>
        </w:r>
      </w:hyperlink>
      <w:r w:rsidRPr="00610F66">
        <w:rPr>
          <w:rFonts w:cs="Times New Roman"/>
          <w:szCs w:val="28"/>
          <w:shd w:val="clear" w:color="auto" w:fill="FFFFFF"/>
        </w:rPr>
        <w:t>, </w:t>
      </w:r>
      <w:hyperlink r:id="rId9" w:tooltip="Организация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организация</w:t>
        </w:r>
      </w:hyperlink>
      <w:r w:rsidRPr="00610F66">
        <w:rPr>
          <w:rFonts w:cs="Times New Roman"/>
          <w:szCs w:val="28"/>
          <w:shd w:val="clear" w:color="auto" w:fill="FFFFFF"/>
        </w:rPr>
        <w:t>, оказывающая услуги </w:t>
      </w:r>
      <w:hyperlink r:id="rId10" w:tooltip="Работодатель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работодателям</w:t>
        </w:r>
      </w:hyperlink>
      <w:r w:rsidRPr="00610F66">
        <w:rPr>
          <w:rFonts w:cs="Times New Roman"/>
          <w:szCs w:val="28"/>
          <w:shd w:val="clear" w:color="auto" w:fill="FFFFFF"/>
        </w:rPr>
        <w:t> по поиску и подбору </w:t>
      </w:r>
      <w:hyperlink r:id="rId11" w:tooltip="Персонал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персонала</w:t>
        </w:r>
      </w:hyperlink>
      <w:r w:rsidRPr="00610F66">
        <w:rPr>
          <w:rFonts w:cs="Times New Roman"/>
          <w:szCs w:val="28"/>
          <w:shd w:val="clear" w:color="auto" w:fill="FFFFFF"/>
        </w:rPr>
        <w:t> и/или оказывающая услуги </w:t>
      </w:r>
      <w:hyperlink r:id="rId12" w:tooltip="Соискатель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соискателям</w:t>
        </w:r>
      </w:hyperlink>
      <w:r w:rsidRPr="00610F66">
        <w:rPr>
          <w:rFonts w:cs="Times New Roman"/>
          <w:szCs w:val="28"/>
          <w:shd w:val="clear" w:color="auto" w:fill="FFFFFF"/>
        </w:rPr>
        <w:t> по поиску работы и трудоустройству, а также другие сопутствующие услуги.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E66F00" w:rsidRDefault="00E66F00" w:rsidP="00610F66">
      <w:pPr>
        <w:rPr>
          <w:rFonts w:ascii="Times" w:hAnsi="Times" w:cs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В феврале 2020 г. на учете в службах занятости стояло около 730 000 человек, а в конце августа уже 3,6 млн человек. </w:t>
      </w:r>
    </w:p>
    <w:p w:rsidR="00E66F00" w:rsidRDefault="00E66F00" w:rsidP="00610F66">
      <w:pPr>
        <w:rPr>
          <w:rFonts w:ascii="Times" w:hAnsi="Times" w:cs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Чтобы разо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браться в этом, в конце августа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компания </w:t>
      </w:r>
      <w:proofErr w:type="spellStart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Online</w:t>
      </w:r>
      <w:proofErr w:type="spellEnd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Ma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rket</w:t>
      </w:r>
      <w:proofErr w:type="spellEnd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Intelligence</w:t>
      </w:r>
      <w:proofErr w:type="spellEnd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(OMI) опросила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4338 россиян – пользователей интернета, потерявших работу в 2020 г. </w:t>
      </w:r>
      <w:proofErr w:type="gramStart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Вопросы</w:t>
      </w:r>
      <w:proofErr w:type="gramEnd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были ориентированы на то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, какую именно помощь в трудоустройстве им оказали органы занятости. Около двух третей выборки – люди, которые на прежнем месте работы имели жалованье меньше 35 000 руб. в месяц. По данным совместного опроса, 41,5% оставшихся без работы в пандемию встали на учет в службах занятости. </w:t>
      </w:r>
    </w:p>
    <w:p w:rsidR="008B1BD5" w:rsidRPr="008B1BD5" w:rsidRDefault="008B1BD5" w:rsidP="008B1BD5">
      <w:pPr>
        <w:rPr>
          <w:rFonts w:cs="Times New Roman"/>
          <w:szCs w:val="28"/>
          <w:shd w:val="clear" w:color="auto" w:fill="FFFFFF"/>
        </w:rPr>
      </w:pPr>
      <w:r>
        <w:rPr>
          <w:shd w:val="clear" w:color="auto" w:fill="FFFFFF"/>
        </w:rPr>
        <w:t>Большинство нашедших новое место с помощью служб занятости сказали, что устроились на зарплату выше, чем на предыдущем месте, или такую же (69,</w:t>
      </w:r>
      <w:r w:rsidRPr="008B1BD5">
        <w:rPr>
          <w:rFonts w:cs="Times New Roman"/>
          <w:szCs w:val="28"/>
          <w:shd w:val="clear" w:color="auto" w:fill="FFFFFF"/>
        </w:rPr>
        <w:t>6% респондентов).</w:t>
      </w:r>
    </w:p>
    <w:p w:rsidR="008B1BD5" w:rsidRPr="008B1BD5" w:rsidRDefault="008B1BD5" w:rsidP="008B1BD5">
      <w:pPr>
        <w:rPr>
          <w:rFonts w:cs="Times New Roman"/>
          <w:szCs w:val="28"/>
          <w:shd w:val="clear" w:color="auto" w:fill="FFFFFF"/>
        </w:rPr>
      </w:pPr>
      <w:r w:rsidRPr="008B1BD5">
        <w:rPr>
          <w:rFonts w:cs="Times New Roman"/>
          <w:color w:val="111111"/>
          <w:szCs w:val="28"/>
          <w:shd w:val="clear" w:color="auto" w:fill="FFFFFF"/>
        </w:rPr>
        <w:t xml:space="preserve">По данным Росстата от 1 января 2022 года, численность молодого (от 15 до 24 лет) населения России составляет чуть больше 14,2 млн человек. В эту группу входят студенты последних курсов и выпускники вузов и </w:t>
      </w:r>
      <w:proofErr w:type="spellStart"/>
      <w:r w:rsidRPr="008B1BD5">
        <w:rPr>
          <w:rFonts w:cs="Times New Roman"/>
          <w:color w:val="111111"/>
          <w:szCs w:val="28"/>
          <w:shd w:val="clear" w:color="auto" w:fill="FFFFFF"/>
        </w:rPr>
        <w:t>ссузов</w:t>
      </w:r>
      <w:proofErr w:type="spellEnd"/>
      <w:r w:rsidRPr="008B1BD5">
        <w:rPr>
          <w:rFonts w:cs="Times New Roman"/>
          <w:color w:val="111111"/>
          <w:szCs w:val="28"/>
          <w:shd w:val="clear" w:color="auto" w:fill="FFFFFF"/>
        </w:rPr>
        <w:t>, которые либо уже находятся в поиске работы, либо задумаются о трудоустройстве в самое ближайшее время. Несмотря на то что в последние годы статистика фиксирует рекордно низкие показатели безработицы в среднем по стране, среди молодежи процент безработных значительно выше. Так, в 2021 году среди граждан 15–19 лет безработица составила 28,6%, а в группе 20–24 лет — 15,1%. Однако по данным Росстата, уровень безработицы среди молодежи в возрасте от 15 до 29 лет в Москве в 2021 году составлял 5,9%, что в 1,6 раза ниже среднего уровня безработицы в этой категории по России — 9,5%.</w:t>
      </w:r>
    </w:p>
    <w:p w:rsidR="00610F66" w:rsidRDefault="00610F66" w:rsidP="00610F6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 xml:space="preserve">В современном обществе многие люди нуждаются в помощи для обеспечения трудоустройства, чем и занимается бюро по трудоустройству. </w:t>
      </w:r>
    </w:p>
    <w:p w:rsidR="00610F66" w:rsidRDefault="00610F66" w:rsidP="00610F6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Этим и оправдана </w:t>
      </w:r>
      <w:r w:rsidRPr="00610F66">
        <w:rPr>
          <w:rFonts w:cs="Times New Roman"/>
          <w:b/>
          <w:szCs w:val="28"/>
          <w:shd w:val="clear" w:color="auto" w:fill="FFFFFF"/>
        </w:rPr>
        <w:t>актуальность</w:t>
      </w:r>
      <w:r>
        <w:rPr>
          <w:rFonts w:cs="Times New Roman"/>
          <w:szCs w:val="28"/>
          <w:shd w:val="clear" w:color="auto" w:fill="FFFFFF"/>
        </w:rPr>
        <w:t xml:space="preserve"> данной работы.</w:t>
      </w:r>
    </w:p>
    <w:p w:rsidR="00E66F00" w:rsidRDefault="00610F66" w:rsidP="00610F66">
      <w:pPr>
        <w:rPr>
          <w:rFonts w:cs="Times New Roman"/>
          <w:szCs w:val="28"/>
          <w:shd w:val="clear" w:color="auto" w:fill="FFFFFF"/>
        </w:rPr>
      </w:pPr>
      <w:r w:rsidRPr="00D45422">
        <w:rPr>
          <w:rFonts w:cs="Times New Roman"/>
          <w:b/>
          <w:szCs w:val="28"/>
          <w:shd w:val="clear" w:color="auto" w:fill="FFFFFF"/>
        </w:rPr>
        <w:t>Цель исследования</w:t>
      </w:r>
      <w:r w:rsidRPr="00EF2F58">
        <w:rPr>
          <w:rFonts w:cs="Times New Roman"/>
          <w:szCs w:val="28"/>
          <w:shd w:val="clear" w:color="auto" w:fill="FFFFFF"/>
        </w:rPr>
        <w:t>: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E66F00">
        <w:rPr>
          <w:rFonts w:cs="Times New Roman"/>
          <w:szCs w:val="28"/>
          <w:shd w:val="clear" w:color="auto" w:fill="FFFFFF"/>
        </w:rPr>
        <w:t>разработка и обоснование автоматизированной системы поиска вакансий.</w:t>
      </w:r>
    </w:p>
    <w:p w:rsidR="00EF2F58" w:rsidRDefault="00EF2F58" w:rsidP="00610F66">
      <w:pPr>
        <w:rPr>
          <w:rFonts w:cs="Times New Roman"/>
          <w:szCs w:val="28"/>
          <w:shd w:val="clear" w:color="auto" w:fill="FFFFFF"/>
        </w:rPr>
      </w:pPr>
      <w:r w:rsidRPr="00EF2F58">
        <w:rPr>
          <w:rFonts w:cs="Times New Roman"/>
          <w:b/>
          <w:szCs w:val="28"/>
          <w:shd w:val="clear" w:color="auto" w:fill="FFFFFF"/>
        </w:rPr>
        <w:t>Задачи проекта</w:t>
      </w:r>
      <w:r w:rsidRPr="00EF2F58">
        <w:rPr>
          <w:rFonts w:cs="Times New Roman"/>
          <w:szCs w:val="28"/>
          <w:shd w:val="clear" w:color="auto" w:fill="FFFFFF"/>
        </w:rPr>
        <w:t>: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407EEF" w:rsidRPr="009713BB" w:rsidRDefault="009713BB" w:rsidP="009713BB">
      <w:pPr>
        <w:numPr>
          <w:ilvl w:val="0"/>
          <w:numId w:val="7"/>
        </w:numPr>
        <w:shd w:val="clear" w:color="auto" w:fill="FFFFFF"/>
        <w:spacing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9713BB">
        <w:rPr>
          <w:rFonts w:eastAsia="Times New Roman" w:cs="Times New Roman"/>
          <w:color w:val="000000" w:themeColor="text1"/>
          <w:szCs w:val="28"/>
          <w:lang w:eastAsia="ru-RU"/>
        </w:rPr>
        <w:t>Анализ предметной области. Описание бизнес процессов предметной области. Сравнительный анализ аналогов ИС по предметной области.</w:t>
      </w:r>
      <w:r w:rsidR="00407EEF" w:rsidRPr="009713BB"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:rsidR="00C001ED" w:rsidRDefault="009713BB" w:rsidP="009713B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9713BB">
        <w:rPr>
          <w:rFonts w:eastAsia="Times New Roman" w:cs="Times New Roman"/>
          <w:color w:val="000000" w:themeColor="text1"/>
          <w:szCs w:val="28"/>
          <w:lang w:eastAsia="ru-RU"/>
        </w:rPr>
        <w:t>Р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азработка модели архитектуры ИС</w:t>
      </w:r>
      <w:r w:rsidR="00407EEF" w:rsidRPr="00407EEF"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:rsidR="009713BB" w:rsidRDefault="009713BB" w:rsidP="009713B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9713BB">
        <w:rPr>
          <w:rFonts w:eastAsia="Times New Roman" w:cs="Times New Roman"/>
          <w:color w:val="000000" w:themeColor="text1"/>
          <w:szCs w:val="28"/>
          <w:lang w:eastAsia="ru-RU"/>
        </w:rPr>
        <w:t>Обоснование в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ыбора средств проектирования ИС;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Проведение экономическ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ой оценки разработки ИС проекта;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Описание схемы работы ИС;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Составл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ение портрета целевой аудитории;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Определение функциональных, конструктивных критериев, критериев проектировани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я, эксплуатации и сопровождения;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Изучение стандартов ИСО 9000. Определение, анализ и структурирование собранных исходных данных. Построение диаграммы потоков, ER-ди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аграммы и функциональной модели;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Оформление проект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ной документации. Разработка ТЗ;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Разработка ИС. Внедрение ИС;</w:t>
      </w:r>
    </w:p>
    <w:p w:rsidR="00C001ED" w:rsidRP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Тестирование разработанной ИС.</w:t>
      </w:r>
    </w:p>
    <w:p w:rsidR="00EF2F58" w:rsidRPr="009713BB" w:rsidRDefault="00EF2F58" w:rsidP="00C001ED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000000" w:themeColor="text1"/>
          <w:szCs w:val="28"/>
          <w:lang w:eastAsia="ru-RU"/>
        </w:rPr>
      </w:pPr>
      <w:r w:rsidRPr="009713BB">
        <w:rPr>
          <w:rFonts w:cs="Times New Roman"/>
          <w:b/>
          <w:szCs w:val="28"/>
          <w:shd w:val="clear" w:color="auto" w:fill="FFFFFF"/>
        </w:rPr>
        <w:t xml:space="preserve">Объектом исследования </w:t>
      </w:r>
      <w:r w:rsidRPr="009713BB">
        <w:rPr>
          <w:rFonts w:cs="Times New Roman"/>
          <w:szCs w:val="28"/>
          <w:shd w:val="clear" w:color="auto" w:fill="FFFFFF"/>
        </w:rPr>
        <w:t xml:space="preserve">является </w:t>
      </w:r>
      <w:r w:rsidR="00E66F00" w:rsidRPr="009713BB">
        <w:rPr>
          <w:rFonts w:cs="Times New Roman"/>
          <w:szCs w:val="28"/>
          <w:shd w:val="clear" w:color="auto" w:fill="FFFFFF"/>
        </w:rPr>
        <w:t>Бюро по трудоустройству.</w:t>
      </w:r>
    </w:p>
    <w:p w:rsidR="00EF2F58" w:rsidRDefault="00EF2F58" w:rsidP="00EF2F58">
      <w:pPr>
        <w:rPr>
          <w:rFonts w:cs="Times New Roman"/>
          <w:szCs w:val="28"/>
          <w:shd w:val="clear" w:color="auto" w:fill="FFFFFF"/>
        </w:rPr>
      </w:pPr>
      <w:r w:rsidRPr="00EF2F58">
        <w:rPr>
          <w:rFonts w:cs="Times New Roman"/>
          <w:b/>
          <w:szCs w:val="28"/>
          <w:shd w:val="clear" w:color="auto" w:fill="FFFFFF"/>
        </w:rPr>
        <w:t>Предметом исследования</w:t>
      </w:r>
      <w:r>
        <w:rPr>
          <w:rFonts w:cs="Times New Roman"/>
          <w:szCs w:val="28"/>
          <w:shd w:val="clear" w:color="auto" w:fill="FFFFFF"/>
        </w:rPr>
        <w:t xml:space="preserve"> является </w:t>
      </w:r>
      <w:r w:rsidR="0021242D">
        <w:rPr>
          <w:rFonts w:cs="Times New Roman"/>
          <w:szCs w:val="28"/>
          <w:shd w:val="clear" w:color="auto" w:fill="FFFFFF"/>
        </w:rPr>
        <w:t>разработка информационной системы для бюро по трудоустройству.</w:t>
      </w:r>
    </w:p>
    <w:p w:rsidR="0021242D" w:rsidRPr="0021242D" w:rsidRDefault="0021242D" w:rsidP="00EF2F58">
      <w:pPr>
        <w:rPr>
          <w:rFonts w:cs="Times New Roman"/>
          <w:b/>
          <w:color w:val="FFFFFF" w:themeColor="background1"/>
          <w:szCs w:val="28"/>
          <w:shd w:val="clear" w:color="auto" w:fill="FFFFFF"/>
        </w:rPr>
      </w:pPr>
      <w:r w:rsidRPr="0021242D">
        <w:rPr>
          <w:rFonts w:cs="Times New Roman"/>
          <w:b/>
          <w:color w:val="FFFFFF" w:themeColor="background1"/>
          <w:szCs w:val="28"/>
          <w:highlight w:val="magenta"/>
          <w:shd w:val="clear" w:color="auto" w:fill="FFFFFF"/>
        </w:rPr>
        <w:t>Методы исследования</w:t>
      </w:r>
    </w:p>
    <w:p w:rsidR="00EF2F58" w:rsidRPr="00EF2F58" w:rsidRDefault="00EF2F58" w:rsidP="00EF2F58">
      <w:pPr>
        <w:rPr>
          <w:rFonts w:cs="Times New Roman"/>
          <w:szCs w:val="28"/>
          <w:shd w:val="clear" w:color="auto" w:fill="FFFFFF"/>
        </w:rPr>
      </w:pPr>
    </w:p>
    <w:p w:rsidR="00610F66" w:rsidRDefault="00610F66" w:rsidP="00610F66">
      <w:pPr>
        <w:rPr>
          <w:rFonts w:cs="Times New Roman"/>
          <w:szCs w:val="28"/>
          <w:shd w:val="clear" w:color="auto" w:fill="FFFFFF"/>
        </w:rPr>
      </w:pPr>
    </w:p>
    <w:p w:rsidR="00610F66" w:rsidRPr="00610F66" w:rsidRDefault="00610F66" w:rsidP="00610F66">
      <w:pPr>
        <w:rPr>
          <w:rFonts w:cs="Times New Roman"/>
          <w:szCs w:val="28"/>
        </w:rPr>
      </w:pPr>
    </w:p>
    <w:p w:rsidR="00046EE7" w:rsidRDefault="001A21C5" w:rsidP="001A21C5">
      <w:pPr>
        <w:pStyle w:val="a4"/>
        <w:outlineLvl w:val="0"/>
      </w:pPr>
      <w:bookmarkStart w:id="1" w:name="_Toc137558769"/>
      <w:r>
        <w:lastRenderedPageBreak/>
        <w:t>1</w:t>
      </w:r>
      <w:r w:rsidR="00BC35C0" w:rsidRPr="009713BB">
        <w:t>.</w:t>
      </w:r>
      <w:r>
        <w:t xml:space="preserve"> </w:t>
      </w:r>
      <w:r w:rsidR="00046EE7" w:rsidRPr="00046EE7">
        <w:t>АНАЛИЗ ПРЕДМЕТНОЙ ОБЛАСТИ</w:t>
      </w:r>
      <w:bookmarkEnd w:id="1"/>
    </w:p>
    <w:p w:rsidR="00461121" w:rsidRPr="00461121" w:rsidRDefault="00461121" w:rsidP="00461121"/>
    <w:p w:rsidR="00461121" w:rsidRDefault="00C64B47" w:rsidP="00461121">
      <w:r w:rsidRPr="00461121">
        <w:rPr>
          <w:b/>
        </w:rPr>
        <w:t>Видом деятельности</w:t>
      </w:r>
      <w:r>
        <w:t xml:space="preserve">, разработанной нами, предметной области является подбор персонала для работодателей и нужных и актуальных вакансий для безработных. </w:t>
      </w:r>
    </w:p>
    <w:p w:rsidR="004466FE" w:rsidRDefault="00C64B47" w:rsidP="004466FE">
      <w:r w:rsidRPr="00461121">
        <w:rPr>
          <w:b/>
        </w:rPr>
        <w:t>Местом деятельности</w:t>
      </w:r>
      <w:r>
        <w:t xml:space="preserve"> является Пензенская область.</w:t>
      </w:r>
    </w:p>
    <w:p w:rsidR="00C64B47" w:rsidRPr="00461121" w:rsidRDefault="00C64B47" w:rsidP="004466FE">
      <w:pPr>
        <w:rPr>
          <w:b/>
        </w:rPr>
      </w:pPr>
      <w:r w:rsidRPr="00461121">
        <w:rPr>
          <w:b/>
        </w:rPr>
        <w:t>Основные функции:</w:t>
      </w:r>
    </w:p>
    <w:p w:rsidR="00C64B47" w:rsidRDefault="00C64B47" w:rsidP="006949B6">
      <w:pPr>
        <w:pStyle w:val="a3"/>
        <w:numPr>
          <w:ilvl w:val="0"/>
          <w:numId w:val="6"/>
        </w:numPr>
        <w:ind w:left="709"/>
      </w:pPr>
      <w:r>
        <w:t>Сбор данных о нетрудящ</w:t>
      </w:r>
      <w:r w:rsidR="00407EEF">
        <w:t xml:space="preserve">емся </w:t>
      </w:r>
    </w:p>
    <w:p w:rsidR="00C64B47" w:rsidRDefault="00C64B47" w:rsidP="006949B6">
      <w:pPr>
        <w:pStyle w:val="a3"/>
        <w:numPr>
          <w:ilvl w:val="0"/>
          <w:numId w:val="6"/>
        </w:numPr>
        <w:ind w:left="709"/>
      </w:pPr>
      <w:r>
        <w:t xml:space="preserve">Анализ </w:t>
      </w:r>
      <w:r w:rsidR="00407EEF">
        <w:t>квалификации и специальности ищущего работу</w:t>
      </w:r>
    </w:p>
    <w:p w:rsidR="00407EEF" w:rsidRDefault="00407EEF" w:rsidP="006949B6">
      <w:pPr>
        <w:pStyle w:val="a3"/>
        <w:numPr>
          <w:ilvl w:val="0"/>
          <w:numId w:val="6"/>
        </w:numPr>
        <w:ind w:left="709"/>
      </w:pPr>
      <w:r>
        <w:t xml:space="preserve">Подбор вакансии </w:t>
      </w:r>
    </w:p>
    <w:p w:rsidR="00407EEF" w:rsidRDefault="00407EEF" w:rsidP="006949B6">
      <w:pPr>
        <w:pStyle w:val="a3"/>
        <w:numPr>
          <w:ilvl w:val="0"/>
          <w:numId w:val="6"/>
        </w:numPr>
        <w:ind w:left="709"/>
      </w:pPr>
      <w:r>
        <w:t>Связь работника и работодателя</w:t>
      </w:r>
    </w:p>
    <w:p w:rsidR="00407EEF" w:rsidRPr="004466FE" w:rsidRDefault="00407EEF" w:rsidP="006949B6">
      <w:pPr>
        <w:pStyle w:val="a3"/>
        <w:numPr>
          <w:ilvl w:val="0"/>
          <w:numId w:val="6"/>
        </w:numPr>
        <w:ind w:left="709"/>
      </w:pPr>
      <w:r>
        <w:t>Трудоустройство гражданина</w:t>
      </w:r>
    </w:p>
    <w:p w:rsidR="006949B6" w:rsidRDefault="006949B6">
      <w:pPr>
        <w:rPr>
          <w:b/>
        </w:rPr>
      </w:pPr>
    </w:p>
    <w:p w:rsidR="008132C0" w:rsidRPr="00461121" w:rsidRDefault="008132C0">
      <w:pPr>
        <w:rPr>
          <w:b/>
        </w:rPr>
      </w:pPr>
      <w:r w:rsidRPr="00461121">
        <w:rPr>
          <w:b/>
        </w:rPr>
        <w:t>Задачи:</w:t>
      </w:r>
    </w:p>
    <w:p w:rsidR="008132C0" w:rsidRDefault="00763BC4" w:rsidP="006949B6">
      <w:pPr>
        <w:numPr>
          <w:ilvl w:val="0"/>
          <w:numId w:val="8"/>
        </w:numPr>
        <w:shd w:val="clear" w:color="auto" w:fill="FFFFFF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Проводить поиск по открытым вакансиям</w:t>
      </w:r>
    </w:p>
    <w:p w:rsidR="00763BC4" w:rsidRPr="00763BC4" w:rsidRDefault="00763BC4" w:rsidP="008132C0">
      <w:pPr>
        <w:numPr>
          <w:ilvl w:val="0"/>
          <w:numId w:val="8"/>
        </w:numPr>
        <w:shd w:val="clear" w:color="auto" w:fill="FFFFFF"/>
        <w:spacing w:before="100" w:before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763BC4">
        <w:rPr>
          <w:rFonts w:cs="Times New Roman"/>
          <w:color w:val="000000" w:themeColor="text1"/>
          <w:szCs w:val="28"/>
          <w:shd w:val="clear" w:color="auto" w:fill="FFFFFF"/>
        </w:rPr>
        <w:t>У</w:t>
      </w:r>
      <w:r w:rsidRPr="00763BC4">
        <w:rPr>
          <w:rFonts w:cs="Times New Roman"/>
          <w:color w:val="000000" w:themeColor="text1"/>
          <w:szCs w:val="28"/>
          <w:shd w:val="clear" w:color="auto" w:fill="FFFFFF"/>
        </w:rPr>
        <w:t>чет ищущих работу граждан и содействие их трудоустройству</w:t>
      </w:r>
    </w:p>
    <w:p w:rsidR="00763BC4" w:rsidRPr="00763BC4" w:rsidRDefault="00763BC4" w:rsidP="008132C0">
      <w:pPr>
        <w:numPr>
          <w:ilvl w:val="0"/>
          <w:numId w:val="8"/>
        </w:numPr>
        <w:shd w:val="clear" w:color="auto" w:fill="FFFFFF"/>
        <w:spacing w:before="100" w:before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</w:t>
      </w:r>
      <w:r w:rsidRPr="00763BC4">
        <w:rPr>
          <w:rFonts w:cs="Times New Roman"/>
          <w:color w:val="000000" w:themeColor="text1"/>
          <w:szCs w:val="28"/>
          <w:shd w:val="clear" w:color="auto" w:fill="FFFFFF"/>
        </w:rPr>
        <w:t>заимодействие с работодателями</w:t>
      </w:r>
    </w:p>
    <w:p w:rsidR="00763BC4" w:rsidRPr="00763BC4" w:rsidRDefault="00763BC4" w:rsidP="008132C0">
      <w:pPr>
        <w:numPr>
          <w:ilvl w:val="0"/>
          <w:numId w:val="8"/>
        </w:numPr>
        <w:shd w:val="clear" w:color="auto" w:fill="FFFFFF"/>
        <w:spacing w:before="100" w:before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Н</w:t>
      </w:r>
      <w:r w:rsidRPr="00763BC4">
        <w:rPr>
          <w:rFonts w:cs="Times New Roman"/>
          <w:color w:val="000000" w:themeColor="text1"/>
          <w:szCs w:val="28"/>
          <w:shd w:val="clear" w:color="auto" w:fill="FFFFFF"/>
        </w:rPr>
        <w:t>ачисление и выплата пособий по безработице, стипендий и пр. выплат</w:t>
      </w:r>
    </w:p>
    <w:p w:rsidR="006949B6" w:rsidRDefault="006949B6">
      <w:pPr>
        <w:rPr>
          <w:b/>
        </w:rPr>
      </w:pPr>
    </w:p>
    <w:p w:rsidR="008132C0" w:rsidRPr="00461121" w:rsidRDefault="00407EEF">
      <w:pPr>
        <w:rPr>
          <w:b/>
        </w:rPr>
      </w:pPr>
      <w:r w:rsidRPr="00461121">
        <w:rPr>
          <w:b/>
        </w:rPr>
        <w:t>Ограничени</w:t>
      </w:r>
      <w:r w:rsidR="008132C0" w:rsidRPr="00461121">
        <w:rPr>
          <w:b/>
        </w:rPr>
        <w:t>я</w:t>
      </w:r>
      <w:r w:rsidRPr="00461121">
        <w:rPr>
          <w:b/>
        </w:rPr>
        <w:t xml:space="preserve"> разработанной ИС</w:t>
      </w:r>
      <w:r w:rsidR="008132C0" w:rsidRPr="00461121">
        <w:rPr>
          <w:b/>
        </w:rPr>
        <w:t>:</w:t>
      </w:r>
    </w:p>
    <w:p w:rsidR="008132C0" w:rsidRDefault="008132C0" w:rsidP="006949B6">
      <w:pPr>
        <w:pStyle w:val="a3"/>
        <w:numPr>
          <w:ilvl w:val="0"/>
          <w:numId w:val="9"/>
        </w:numPr>
        <w:ind w:left="709"/>
      </w:pPr>
      <w:r>
        <w:t>Временные ограничения</w:t>
      </w:r>
    </w:p>
    <w:p w:rsidR="008132C0" w:rsidRDefault="008132C0" w:rsidP="006949B6">
      <w:pPr>
        <w:pStyle w:val="a3"/>
        <w:numPr>
          <w:ilvl w:val="0"/>
          <w:numId w:val="9"/>
        </w:numPr>
        <w:ind w:left="709"/>
      </w:pPr>
      <w:r>
        <w:t>Выплаты осуществляются ежемесячно в размере 20% от предыдущей заработной платы (не более прожиточного минимума)</w:t>
      </w:r>
    </w:p>
    <w:p w:rsidR="00461121" w:rsidRDefault="00A47FB6" w:rsidP="006949B6">
      <w:pPr>
        <w:pStyle w:val="a3"/>
        <w:numPr>
          <w:ilvl w:val="0"/>
          <w:numId w:val="9"/>
        </w:numPr>
        <w:ind w:left="709"/>
      </w:pPr>
      <w:r>
        <w:t>Вакансии выдаются только на территории Пензенской области</w:t>
      </w:r>
    </w:p>
    <w:p w:rsidR="006949B6" w:rsidRDefault="006949B6" w:rsidP="006949B6">
      <w:pPr>
        <w:ind w:left="709"/>
      </w:pPr>
    </w:p>
    <w:p w:rsidR="00A47FB6" w:rsidRPr="00461121" w:rsidRDefault="00A47FB6" w:rsidP="00A47FB6">
      <w:pPr>
        <w:rPr>
          <w:b/>
        </w:rPr>
      </w:pPr>
      <w:r w:rsidRPr="00461121">
        <w:rPr>
          <w:b/>
        </w:rPr>
        <w:t>Таблицы:</w:t>
      </w:r>
    </w:p>
    <w:p w:rsidR="003F0828" w:rsidRPr="00461121" w:rsidRDefault="00461121" w:rsidP="00461121">
      <w:pPr>
        <w:ind w:firstLine="708"/>
        <w:rPr>
          <w:color w:val="FFFFFF" w:themeColor="background1"/>
        </w:rPr>
      </w:pPr>
      <w:r>
        <w:rPr>
          <w:b/>
        </w:rPr>
        <w:t>Р</w:t>
      </w:r>
      <w:r w:rsidRPr="00461121">
        <w:rPr>
          <w:b/>
        </w:rPr>
        <w:t>аботодатель</w:t>
      </w:r>
      <w:r>
        <w:t xml:space="preserve">: предоставляет вакансии (код работодателя, </w:t>
      </w:r>
      <w:r w:rsidR="003840A2">
        <w:t>фамилия</w:t>
      </w:r>
      <w:r>
        <w:t>,</w:t>
      </w:r>
      <w:r w:rsidR="003840A2">
        <w:t xml:space="preserve"> имя, отчество,</w:t>
      </w:r>
      <w:r>
        <w:t xml:space="preserve"> вид деятельности, адрес, телефон); </w:t>
      </w:r>
      <w:r w:rsidRPr="00461121">
        <w:rPr>
          <w:b/>
        </w:rPr>
        <w:t>соискатель</w:t>
      </w:r>
      <w:r w:rsidRPr="006949B6">
        <w:rPr>
          <w:color w:val="000000" w:themeColor="text1"/>
        </w:rPr>
        <w:t xml:space="preserve">: </w:t>
      </w:r>
      <w:r w:rsidR="006949B6" w:rsidRPr="006949B6">
        <w:rPr>
          <w:color w:val="000000" w:themeColor="text1"/>
        </w:rPr>
        <w:t>безработный</w:t>
      </w:r>
      <w:r w:rsidR="006949B6">
        <w:rPr>
          <w:color w:val="000000" w:themeColor="text1"/>
        </w:rPr>
        <w:t xml:space="preserve"> </w:t>
      </w:r>
      <w:r>
        <w:t xml:space="preserve">(код соискателя, фамилия, имя, отчество, квалификация, вид деятельности, </w:t>
      </w:r>
      <w:r>
        <w:lastRenderedPageBreak/>
        <w:t xml:space="preserve">предполагаемый размер заработной платы); </w:t>
      </w:r>
      <w:r w:rsidRPr="00461121">
        <w:rPr>
          <w:b/>
        </w:rPr>
        <w:t>сделка</w:t>
      </w:r>
      <w:r>
        <w:t xml:space="preserve">: устанавливает трудовые отношения между работником и работодателем (код соискателя, код работодателя, должность, комиссионные); </w:t>
      </w:r>
      <w:r w:rsidRPr="00461121">
        <w:rPr>
          <w:b/>
        </w:rPr>
        <w:t>открытые вакансии</w:t>
      </w:r>
      <w:r w:rsidR="006949B6">
        <w:t xml:space="preserve">: </w:t>
      </w:r>
      <w:r w:rsidR="006949B6">
        <w:rPr>
          <w:color w:val="000000" w:themeColor="text1"/>
        </w:rPr>
        <w:t>перечень свободных вакансий</w:t>
      </w:r>
      <w:r>
        <w:t xml:space="preserve">(код вакансий, вид деятельности, работодатель); </w:t>
      </w:r>
      <w:r w:rsidRPr="00461121">
        <w:rPr>
          <w:b/>
        </w:rPr>
        <w:t>виды деятельности</w:t>
      </w:r>
      <w:r>
        <w:t xml:space="preserve">: специальность на которую рассчитывает </w:t>
      </w:r>
      <w:r w:rsidR="006949B6" w:rsidRPr="006949B6">
        <w:rPr>
          <w:color w:val="000000" w:themeColor="text1"/>
        </w:rPr>
        <w:t>соискатель</w:t>
      </w:r>
      <w:r w:rsidRPr="006949B6">
        <w:rPr>
          <w:color w:val="000000" w:themeColor="text1"/>
        </w:rPr>
        <w:t xml:space="preserve"> </w:t>
      </w:r>
      <w:r>
        <w:t xml:space="preserve">(код деятельности, название, требуемый опыт); </w:t>
      </w:r>
      <w:r w:rsidRPr="00461121">
        <w:rPr>
          <w:b/>
        </w:rPr>
        <w:t>сотрудники</w:t>
      </w:r>
      <w:r>
        <w:t xml:space="preserve">: </w:t>
      </w:r>
      <w:r w:rsidR="006949B6">
        <w:t>рекруты</w:t>
      </w:r>
      <w:r>
        <w:t xml:space="preserve"> (код сотрудника, фамилия, имя, отчество, должность, заработная плата); </w:t>
      </w:r>
      <w:r w:rsidRPr="00461121">
        <w:rPr>
          <w:b/>
        </w:rPr>
        <w:t>отпускные</w:t>
      </w:r>
      <w:r>
        <w:t>: отображают период отпуска и выплаты сотрудников</w:t>
      </w:r>
      <w:r>
        <w:rPr>
          <w:color w:val="FFFFFF" w:themeColor="background1"/>
        </w:rPr>
        <w:t xml:space="preserve"> </w:t>
      </w:r>
      <w:r>
        <w:t>(код сотрудника, дата начала, дата окончания, оплачиваемый, выплаты).</w:t>
      </w:r>
    </w:p>
    <w:p w:rsidR="00A47FB6" w:rsidRPr="00461121" w:rsidRDefault="00A47FB6" w:rsidP="00A47FB6">
      <w:pPr>
        <w:pStyle w:val="a3"/>
        <w:rPr>
          <w:b/>
        </w:rPr>
      </w:pPr>
      <w:r w:rsidRPr="00461121">
        <w:rPr>
          <w:b/>
        </w:rPr>
        <w:t>Связи:</w:t>
      </w:r>
    </w:p>
    <w:p w:rsidR="003F0828" w:rsidRDefault="00461121" w:rsidP="00461121">
      <w:r>
        <w:t>Работодатель – виды деятельности; соискатель – виды деятельности; сделка – работодатель; сделка – соискатель; открытые вакансии – работодатель; открытые вакансии – вид деятельности; отпускные – сотрудники.</w:t>
      </w:r>
    </w:p>
    <w:p w:rsidR="00461121" w:rsidRPr="00461121" w:rsidRDefault="003F0828" w:rsidP="00461121">
      <w:pPr>
        <w:ind w:left="709"/>
        <w:rPr>
          <w:b/>
        </w:rPr>
      </w:pPr>
      <w:r w:rsidRPr="00461121">
        <w:rPr>
          <w:b/>
        </w:rPr>
        <w:t>Запросы:</w:t>
      </w:r>
    </w:p>
    <w:p w:rsidR="00190050" w:rsidRDefault="00461121" w:rsidP="00461121">
      <w:pPr>
        <w:ind w:left="709"/>
      </w:pPr>
      <w:r>
        <w:t>Открытые вакансии (общее количество, виды); возраст соискателей</w:t>
      </w:r>
    </w:p>
    <w:p w:rsidR="00190050" w:rsidRPr="00461121" w:rsidRDefault="00190050" w:rsidP="00190050">
      <w:pPr>
        <w:ind w:left="709"/>
        <w:rPr>
          <w:b/>
        </w:rPr>
      </w:pPr>
      <w:r w:rsidRPr="00461121">
        <w:rPr>
          <w:b/>
        </w:rPr>
        <w:t>Формы:</w:t>
      </w:r>
    </w:p>
    <w:p w:rsidR="00190050" w:rsidRDefault="00461121" w:rsidP="00461121">
      <w:r>
        <w:t>Добавить вакансию; добавить соискателя; добавить работодателя;</w:t>
      </w:r>
    </w:p>
    <w:p w:rsidR="00190050" w:rsidRDefault="00461121" w:rsidP="00461121">
      <w:r>
        <w:t>главная кнопочная форма.</w:t>
      </w:r>
    </w:p>
    <w:p w:rsidR="00190050" w:rsidRPr="00461121" w:rsidRDefault="00190050" w:rsidP="00190050">
      <w:pPr>
        <w:ind w:left="709"/>
        <w:rPr>
          <w:b/>
        </w:rPr>
      </w:pPr>
      <w:r w:rsidRPr="00461121">
        <w:rPr>
          <w:b/>
        </w:rPr>
        <w:t>Отчеты:</w:t>
      </w:r>
    </w:p>
    <w:p w:rsidR="009F249A" w:rsidRDefault="00461121" w:rsidP="00461121">
      <w:r>
        <w:t>Работодатели; соискатели; вакансии.</w:t>
      </w:r>
    </w:p>
    <w:p w:rsidR="006949B6" w:rsidRPr="006949B6" w:rsidRDefault="006949B6" w:rsidP="00C001ED">
      <w:pPr>
        <w:ind w:left="709"/>
        <w:jc w:val="center"/>
        <w:rPr>
          <w:lang w:val="en-US"/>
        </w:rPr>
      </w:pPr>
    </w:p>
    <w:p w:rsidR="00C001ED" w:rsidRPr="006949B6" w:rsidRDefault="00C001ED" w:rsidP="006949B6">
      <w:pPr>
        <w:pStyle w:val="a3"/>
        <w:numPr>
          <w:ilvl w:val="1"/>
          <w:numId w:val="16"/>
        </w:numPr>
        <w:jc w:val="center"/>
      </w:pPr>
      <w:r w:rsidRPr="006949B6">
        <w:t>КОНТЕНТ АНАЛИЗ, АНАЛИЗ СИТУАЦИЙ, МОДЕЛИРОВАНИЕ</w:t>
      </w:r>
    </w:p>
    <w:p w:rsidR="006949B6" w:rsidRDefault="006949B6" w:rsidP="006949B6">
      <w:pPr>
        <w:pStyle w:val="a3"/>
        <w:ind w:left="1129"/>
        <w:rPr>
          <w:b/>
        </w:rPr>
      </w:pPr>
    </w:p>
    <w:p w:rsidR="00C001ED" w:rsidRDefault="006949B6" w:rsidP="000464AF">
      <w:pPr>
        <w:spacing w:after="240"/>
        <w:ind w:firstLine="708"/>
        <w:rPr>
          <w:b/>
        </w:rPr>
      </w:pPr>
      <w:r>
        <w:t>С</w:t>
      </w:r>
      <w:r w:rsidRPr="006949B6">
        <w:t xml:space="preserve">труктурного разбиения предметной области на </w:t>
      </w:r>
      <w:r w:rsidR="000464AF" w:rsidRPr="006949B6">
        <w:t xml:space="preserve">отдельные </w:t>
      </w:r>
      <w:r w:rsidR="000464AF">
        <w:t>подсистемы.</w:t>
      </w:r>
      <w:r w:rsidRPr="006949B6">
        <w:rPr>
          <w:b/>
        </w:rPr>
        <w:t xml:space="preserve"> </w:t>
      </w:r>
    </w:p>
    <w:p w:rsidR="000464AF" w:rsidRDefault="000464AF" w:rsidP="000464AF">
      <w:pPr>
        <w:spacing w:after="240"/>
        <w:ind w:firstLine="708"/>
        <w:rPr>
          <w:b/>
        </w:rPr>
      </w:pPr>
    </w:p>
    <w:p w:rsidR="000464AF" w:rsidRDefault="000464AF" w:rsidP="000464AF">
      <w:pPr>
        <w:spacing w:after="240"/>
        <w:ind w:firstLine="708"/>
        <w:rPr>
          <w:b/>
        </w:rPr>
      </w:pPr>
    </w:p>
    <w:p w:rsidR="000464AF" w:rsidRDefault="000464AF" w:rsidP="000464AF">
      <w:pPr>
        <w:spacing w:after="240"/>
        <w:ind w:firstLine="708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83"/>
        <w:gridCol w:w="2297"/>
        <w:gridCol w:w="2330"/>
        <w:gridCol w:w="2335"/>
      </w:tblGrid>
      <w:tr w:rsidR="000464AF" w:rsidTr="00201D59">
        <w:tc>
          <w:tcPr>
            <w:tcW w:w="2336" w:type="dxa"/>
          </w:tcPr>
          <w:p w:rsidR="000464AF" w:rsidRPr="000464AF" w:rsidRDefault="000464AF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lastRenderedPageBreak/>
              <w:t>Информационные объекты</w:t>
            </w:r>
          </w:p>
        </w:tc>
        <w:tc>
          <w:tcPr>
            <w:tcW w:w="2336" w:type="dxa"/>
          </w:tcPr>
          <w:p w:rsidR="000464AF" w:rsidRPr="000464AF" w:rsidRDefault="000464AF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Атрибуты связи</w:t>
            </w:r>
          </w:p>
        </w:tc>
        <w:tc>
          <w:tcPr>
            <w:tcW w:w="2336" w:type="dxa"/>
          </w:tcPr>
          <w:p w:rsidR="000464AF" w:rsidRPr="000464AF" w:rsidRDefault="000464AF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Ключевые поля</w:t>
            </w:r>
          </w:p>
        </w:tc>
        <w:tc>
          <w:tcPr>
            <w:tcW w:w="2337" w:type="dxa"/>
          </w:tcPr>
          <w:p w:rsidR="000464AF" w:rsidRPr="000464AF" w:rsidRDefault="000464AF" w:rsidP="00201D59">
            <w:pPr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 xml:space="preserve">Уникальное индексированное </w:t>
            </w:r>
          </w:p>
          <w:p w:rsidR="000464AF" w:rsidRPr="000464AF" w:rsidRDefault="000464AF" w:rsidP="00201D59">
            <w:pPr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поле</w:t>
            </w:r>
          </w:p>
        </w:tc>
      </w:tr>
      <w:tr w:rsidR="000464AF" w:rsidTr="00201D59">
        <w:tc>
          <w:tcPr>
            <w:tcW w:w="2336" w:type="dxa"/>
          </w:tcPr>
          <w:p w:rsidR="000464AF" w:rsidRPr="000464AF" w:rsidRDefault="000464AF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Работ</w:t>
            </w:r>
            <w:r>
              <w:rPr>
                <w:rFonts w:cs="Times New Roman"/>
                <w:szCs w:val="28"/>
              </w:rPr>
              <w:t xml:space="preserve">одатель </w:t>
            </w:r>
          </w:p>
        </w:tc>
        <w:tc>
          <w:tcPr>
            <w:tcW w:w="2336" w:type="dxa"/>
          </w:tcPr>
          <w:p w:rsidR="000464AF" w:rsidRDefault="000464AF" w:rsidP="00201D59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336" w:type="dxa"/>
          </w:tcPr>
          <w:p w:rsidR="000464AF" w:rsidRDefault="003840A2" w:rsidP="00201D59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  <w:r>
              <w:t>Ф</w:t>
            </w:r>
            <w:r>
              <w:t>амилия, имя, отчество, вид деятельности, адрес, телефон</w:t>
            </w:r>
          </w:p>
        </w:tc>
        <w:tc>
          <w:tcPr>
            <w:tcW w:w="2337" w:type="dxa"/>
          </w:tcPr>
          <w:p w:rsidR="000464AF" w:rsidRPr="000464AF" w:rsidRDefault="000464AF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работодателя</w:t>
            </w:r>
          </w:p>
        </w:tc>
      </w:tr>
      <w:tr w:rsidR="000464AF" w:rsidTr="00201D59">
        <w:tc>
          <w:tcPr>
            <w:tcW w:w="2336" w:type="dxa"/>
          </w:tcPr>
          <w:p w:rsidR="000464AF" w:rsidRPr="000464AF" w:rsidRDefault="000464AF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2336" w:type="dxa"/>
          </w:tcPr>
          <w:p w:rsidR="000464AF" w:rsidRDefault="000464AF" w:rsidP="00201D59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336" w:type="dxa"/>
          </w:tcPr>
          <w:p w:rsidR="000464AF" w:rsidRDefault="003840A2" w:rsidP="003840A2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  <w:r>
              <w:t>Ф</w:t>
            </w:r>
            <w:r>
              <w:t>амилия, имя, отчество, квалификация, вид деятельности, предполагаемый размер заработной платы</w:t>
            </w:r>
          </w:p>
        </w:tc>
        <w:tc>
          <w:tcPr>
            <w:tcW w:w="2337" w:type="dxa"/>
          </w:tcPr>
          <w:p w:rsidR="000464AF" w:rsidRPr="003840A2" w:rsidRDefault="000464AF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840A2">
              <w:rPr>
                <w:rFonts w:cs="Times New Roman"/>
                <w:szCs w:val="28"/>
              </w:rPr>
              <w:t>Код соискателя</w:t>
            </w:r>
          </w:p>
        </w:tc>
      </w:tr>
      <w:tr w:rsidR="000464AF" w:rsidTr="00201D59">
        <w:tc>
          <w:tcPr>
            <w:tcW w:w="2336" w:type="dxa"/>
          </w:tcPr>
          <w:p w:rsidR="000464AF" w:rsidRDefault="000464AF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2336" w:type="dxa"/>
          </w:tcPr>
          <w:p w:rsidR="000464AF" w:rsidRDefault="000464AF" w:rsidP="00201D59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336" w:type="dxa"/>
          </w:tcPr>
          <w:p w:rsidR="000464AF" w:rsidRDefault="003840A2" w:rsidP="00201D59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  <w:r>
              <w:t>Ф</w:t>
            </w:r>
            <w:r>
              <w:t>амилия, имя, отчество, должность, заработная плата</w:t>
            </w:r>
          </w:p>
        </w:tc>
        <w:tc>
          <w:tcPr>
            <w:tcW w:w="2337" w:type="dxa"/>
          </w:tcPr>
          <w:p w:rsidR="000464AF" w:rsidRPr="003840A2" w:rsidRDefault="003840A2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840A2">
              <w:rPr>
                <w:rFonts w:cs="Times New Roman"/>
                <w:szCs w:val="28"/>
              </w:rPr>
              <w:t>Код сотрудника</w:t>
            </w:r>
          </w:p>
        </w:tc>
      </w:tr>
    </w:tbl>
    <w:p w:rsidR="000464AF" w:rsidRPr="00004F52" w:rsidRDefault="000464AF" w:rsidP="000464AF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1 - </w:t>
      </w:r>
      <w:r w:rsidRPr="00004F52">
        <w:rPr>
          <w:rFonts w:cs="Times New Roman"/>
          <w:szCs w:val="28"/>
        </w:rPr>
        <w:t xml:space="preserve">Структурного разбиения предметной области на отдельные </w:t>
      </w:r>
    </w:p>
    <w:p w:rsidR="000464AF" w:rsidRDefault="000464AF" w:rsidP="000464AF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004F52">
        <w:rPr>
          <w:rFonts w:cs="Times New Roman"/>
          <w:szCs w:val="28"/>
        </w:rPr>
        <w:t>одсистемы</w:t>
      </w:r>
    </w:p>
    <w:p w:rsidR="000464AF" w:rsidRDefault="000464AF" w:rsidP="00004F52">
      <w:pPr>
        <w:ind w:firstLine="708"/>
      </w:pPr>
    </w:p>
    <w:p w:rsidR="00004F52" w:rsidRPr="006949B6" w:rsidRDefault="00004F52" w:rsidP="000464AF">
      <w:pPr>
        <w:ind w:firstLine="708"/>
      </w:pPr>
      <w:r>
        <w:t>Определения задач и фун</w:t>
      </w:r>
      <w:r w:rsidR="000464AF">
        <w:t xml:space="preserve">кций системы в целом и функции </w:t>
      </w:r>
      <w:r>
        <w:t>каждой подсистемы</w:t>
      </w:r>
      <w:r w:rsidR="000464AF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64AF" w:rsidTr="00201D59">
        <w:tc>
          <w:tcPr>
            <w:tcW w:w="3115" w:type="dxa"/>
          </w:tcPr>
          <w:p w:rsidR="000464AF" w:rsidRDefault="000464AF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115" w:type="dxa"/>
          </w:tcPr>
          <w:p w:rsidR="000464AF" w:rsidRDefault="000464AF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Смысл объекта</w:t>
            </w:r>
          </w:p>
        </w:tc>
        <w:tc>
          <w:tcPr>
            <w:tcW w:w="3115" w:type="dxa"/>
          </w:tcPr>
          <w:p w:rsidR="000464AF" w:rsidRDefault="000464AF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Функции объекта</w:t>
            </w:r>
          </w:p>
        </w:tc>
      </w:tr>
      <w:tr w:rsidR="000464AF" w:rsidTr="00201D59">
        <w:tc>
          <w:tcPr>
            <w:tcW w:w="3115" w:type="dxa"/>
          </w:tcPr>
          <w:p w:rsidR="000464AF" w:rsidRP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Работ</w:t>
            </w:r>
            <w:r>
              <w:rPr>
                <w:rFonts w:cs="Times New Roman"/>
                <w:szCs w:val="28"/>
              </w:rPr>
              <w:t xml:space="preserve">одатель </w:t>
            </w:r>
          </w:p>
        </w:tc>
        <w:tc>
          <w:tcPr>
            <w:tcW w:w="3115" w:type="dxa"/>
          </w:tcPr>
          <w:p w:rsidR="000464AF" w:rsidRPr="000464AF" w:rsidRDefault="000464AF" w:rsidP="000464AF">
            <w:pPr>
              <w:numPr>
                <w:ilvl w:val="0"/>
                <w:numId w:val="17"/>
              </w:numPr>
              <w:shd w:val="clear" w:color="auto" w:fill="FFFFFF"/>
              <w:spacing w:line="240" w:lineRule="atLeast"/>
              <w:ind w:left="0"/>
              <w:rPr>
                <w:rFonts w:eastAsia="Times New Roman" w:cs="Times New Roman"/>
                <w:szCs w:val="28"/>
                <w:lang w:eastAsia="ru-RU"/>
              </w:rPr>
            </w:pPr>
            <w:r w:rsidRPr="000464AF">
              <w:rPr>
                <w:rFonts w:eastAsia="Times New Roman" w:cs="Times New Roman"/>
                <w:szCs w:val="28"/>
                <w:lang w:eastAsia="ru-RU"/>
              </w:rPr>
              <w:t>Тот, кто предоставляе</w:t>
            </w:r>
            <w:r>
              <w:rPr>
                <w:rFonts w:eastAsia="Times New Roman" w:cs="Times New Roman"/>
                <w:szCs w:val="28"/>
                <w:lang w:eastAsia="ru-RU"/>
              </w:rPr>
              <w:t>т работу, нанимает рабочую силу</w:t>
            </w:r>
          </w:p>
          <w:p w:rsidR="000464AF" w:rsidRPr="000464AF" w:rsidRDefault="000464AF" w:rsidP="000464AF">
            <w:pPr>
              <w:spacing w:after="240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Нанимает работников</w:t>
            </w:r>
          </w:p>
        </w:tc>
      </w:tr>
      <w:tr w:rsidR="000464AF" w:rsidTr="00201D59">
        <w:tc>
          <w:tcPr>
            <w:tcW w:w="3115" w:type="dxa"/>
          </w:tcPr>
          <w:p w:rsidR="000464AF" w:rsidRP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3115" w:type="dxa"/>
          </w:tcPr>
          <w:p w:rsid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Тот, кто ищет работу</w:t>
            </w:r>
          </w:p>
        </w:tc>
        <w:tc>
          <w:tcPr>
            <w:tcW w:w="3115" w:type="dxa"/>
          </w:tcPr>
          <w:p w:rsid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Платит деньги за место на бирже труда</w:t>
            </w:r>
          </w:p>
        </w:tc>
      </w:tr>
      <w:tr w:rsidR="000464AF" w:rsidTr="00201D59">
        <w:tc>
          <w:tcPr>
            <w:tcW w:w="3115" w:type="dxa"/>
          </w:tcPr>
          <w:p w:rsid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15" w:type="dxa"/>
          </w:tcPr>
          <w:p w:rsid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Тот, кто занимается поиском работы для соискателя</w:t>
            </w:r>
          </w:p>
        </w:tc>
        <w:tc>
          <w:tcPr>
            <w:tcW w:w="3115" w:type="dxa"/>
          </w:tcPr>
          <w:p w:rsid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Занимается сбором документов, поиском работы</w:t>
            </w:r>
          </w:p>
        </w:tc>
      </w:tr>
    </w:tbl>
    <w:p w:rsidR="000464AF" w:rsidRPr="00004F52" w:rsidRDefault="000464AF" w:rsidP="003840A2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2 - </w:t>
      </w:r>
      <w:r w:rsidRPr="00004F52">
        <w:rPr>
          <w:rFonts w:cs="Times New Roman"/>
          <w:szCs w:val="28"/>
        </w:rPr>
        <w:t xml:space="preserve">Определения задач и функций системы в целом и функции </w:t>
      </w:r>
    </w:p>
    <w:p w:rsidR="004466FE" w:rsidRDefault="000464AF" w:rsidP="003840A2">
      <w:pPr>
        <w:spacing w:before="240"/>
        <w:jc w:val="center"/>
        <w:rPr>
          <w:rFonts w:cs="Times New Roman"/>
          <w:szCs w:val="28"/>
        </w:rPr>
      </w:pPr>
      <w:r w:rsidRPr="00004F52">
        <w:rPr>
          <w:rFonts w:cs="Times New Roman"/>
          <w:szCs w:val="28"/>
        </w:rPr>
        <w:t>каждой подсистемы</w:t>
      </w:r>
    </w:p>
    <w:p w:rsidR="003840A2" w:rsidRPr="003840A2" w:rsidRDefault="003840A2" w:rsidP="003840A2">
      <w:pPr>
        <w:spacing w:before="240"/>
        <w:ind w:firstLine="709"/>
        <w:jc w:val="center"/>
        <w:rPr>
          <w:rFonts w:cs="Times New Roman"/>
          <w:szCs w:val="28"/>
        </w:rPr>
      </w:pPr>
    </w:p>
    <w:p w:rsidR="00C001ED" w:rsidRDefault="003840A2" w:rsidP="00990A37">
      <w:pPr>
        <w:ind w:firstLine="709"/>
      </w:pPr>
      <w:r>
        <w:t xml:space="preserve">Работодатель регистрируется в информационной системе, заполняет свои данные, платит за хранение вакансии, создает вакансию, ожидает откликов, проводит собеседования и принимает на работу. Соискатель </w:t>
      </w:r>
      <w:r>
        <w:t>регистрируется в информационной системе, заполняет свои данные</w:t>
      </w:r>
      <w:r>
        <w:t>, платит деньги за предложения работы от рекрутеров.</w:t>
      </w:r>
      <w:r w:rsidR="00A3143F">
        <w:t xml:space="preserve"> Сотрудник</w:t>
      </w:r>
      <w:r w:rsidR="00990A37">
        <w:t xml:space="preserve"> собирает все документы соискателя, предлагает вакансии по его виду деятельности.</w:t>
      </w:r>
    </w:p>
    <w:p w:rsidR="00B102C5" w:rsidRPr="00B102C5" w:rsidRDefault="00B102C5" w:rsidP="00990A37">
      <w:pPr>
        <w:ind w:left="-1"/>
      </w:pPr>
      <w:r w:rsidRPr="00B102C5">
        <w:t xml:space="preserve">Деятельность бюро организована следующим образом: бюро готово </w:t>
      </w:r>
    </w:p>
    <w:p w:rsidR="00B102C5" w:rsidRPr="00B102C5" w:rsidRDefault="00B102C5" w:rsidP="00990A37">
      <w:pPr>
        <w:ind w:left="-709"/>
      </w:pPr>
      <w:r w:rsidRPr="00B102C5">
        <w:t xml:space="preserve">искать работников для различных работодателей и вакансии для ищущих </w:t>
      </w:r>
    </w:p>
    <w:p w:rsidR="00B102C5" w:rsidRPr="00B102C5" w:rsidRDefault="00B102C5" w:rsidP="00990A37">
      <w:pPr>
        <w:ind w:left="-709"/>
      </w:pPr>
      <w:r w:rsidRPr="00B102C5">
        <w:t>работу специалистов различного профиля. При обращении к вам клиента-</w:t>
      </w:r>
    </w:p>
    <w:p w:rsidR="00B102C5" w:rsidRPr="00B102C5" w:rsidRDefault="00B102C5" w:rsidP="00990A37">
      <w:r w:rsidRPr="00B102C5">
        <w:t>работодателя его стандартные данные (</w:t>
      </w:r>
      <w:r w:rsidR="00990A37">
        <w:t>фамилия, имя, отчество</w:t>
      </w:r>
      <w:r w:rsidRPr="00B102C5">
        <w:t xml:space="preserve">, вид деятельности, адрес, телефон) фиксируются в базе данных. При обращении к вам клиента-соискателя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</w:t>
      </w:r>
    </w:p>
    <w:p w:rsidR="00443F2B" w:rsidRDefault="00B102C5" w:rsidP="00990A37">
      <w:pPr>
        <w:ind w:left="-709"/>
      </w:pPr>
      <w:r w:rsidRPr="00B102C5">
        <w:t>комиссионные (доход бюро).</w:t>
      </w:r>
    </w:p>
    <w:p w:rsidR="00990A37" w:rsidRDefault="00990A37" w:rsidP="00990A37">
      <w:pPr>
        <w:ind w:left="-709"/>
      </w:pPr>
    </w:p>
    <w:p w:rsidR="00990A37" w:rsidRPr="00E261EC" w:rsidRDefault="00990A37" w:rsidP="00990A37">
      <w:pPr>
        <w:ind w:left="-709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1EC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Осуществления идентификации опорных точек зрения </w:t>
      </w:r>
    </w:p>
    <w:p w:rsidR="00990A37" w:rsidRDefault="00990A37" w:rsidP="00990A37">
      <w:pPr>
        <w:ind w:left="-709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1EC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(диаграмма).</w:t>
      </w:r>
    </w:p>
    <w:p w:rsidR="00E261EC" w:rsidRDefault="00E261EC" w:rsidP="00990A37">
      <w:pPr>
        <w:ind w:left="-709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61EC" w:rsidRPr="00E261EC" w:rsidRDefault="00E261EC" w:rsidP="00E261EC">
      <w:pPr>
        <w:ind w:left="-709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1EC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Распределения сервисов для идентифицированных точек зрения </w:t>
      </w:r>
    </w:p>
    <w:p w:rsidR="00E261EC" w:rsidRDefault="00E261EC" w:rsidP="00E261EC">
      <w:pPr>
        <w:ind w:left="-709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1EC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(оформление происходит в таблице. Поля: наименования точек зрения).</w:t>
      </w:r>
    </w:p>
    <w:p w:rsidR="00E261EC" w:rsidRPr="00E261EC" w:rsidRDefault="00E261EC" w:rsidP="00E261EC">
      <w:pPr>
        <w:ind w:left="-709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61EC" w:rsidRDefault="00E261EC" w:rsidP="00E261EC">
      <w:pPr>
        <w:ind w:left="-709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1EC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Описания иерархий точек зрения (диаграмма).</w:t>
      </w:r>
    </w:p>
    <w:p w:rsidR="00E261EC" w:rsidRDefault="00E261EC" w:rsidP="00E261EC">
      <w:pPr>
        <w:ind w:left="-709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61EC" w:rsidRPr="00E261EC" w:rsidRDefault="00E261EC" w:rsidP="00E261EC">
      <w:pPr>
        <w:ind w:left="709"/>
      </w:pPr>
      <w:r>
        <w:lastRenderedPageBreak/>
        <w:t>Г</w:t>
      </w:r>
      <w:r w:rsidRPr="00E261EC">
        <w:t xml:space="preserve">руппы пользователей, для которых данная система </w:t>
      </w:r>
    </w:p>
    <w:p w:rsidR="00E261EC" w:rsidRDefault="00E261EC" w:rsidP="00E261EC">
      <w:r w:rsidRPr="00E261EC">
        <w:t>будет востребована и их функции.</w:t>
      </w:r>
    </w:p>
    <w:p w:rsidR="00E261EC" w:rsidRPr="006949B6" w:rsidRDefault="00E261EC" w:rsidP="00E261E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E261EC" w:rsidTr="00E261EC">
        <w:trPr>
          <w:trHeight w:val="735"/>
        </w:trPr>
        <w:tc>
          <w:tcPr>
            <w:tcW w:w="4669" w:type="dxa"/>
          </w:tcPr>
          <w:p w:rsidR="00E261EC" w:rsidRDefault="00E261EC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4669" w:type="dxa"/>
          </w:tcPr>
          <w:p w:rsidR="00E261EC" w:rsidRDefault="00E261EC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Функции объекта</w:t>
            </w:r>
          </w:p>
        </w:tc>
      </w:tr>
      <w:tr w:rsidR="00E261EC" w:rsidTr="00E261EC">
        <w:trPr>
          <w:trHeight w:val="735"/>
        </w:trPr>
        <w:tc>
          <w:tcPr>
            <w:tcW w:w="4669" w:type="dxa"/>
          </w:tcPr>
          <w:p w:rsidR="00E261EC" w:rsidRPr="000464AF" w:rsidRDefault="00E261EC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Работ</w:t>
            </w:r>
            <w:r>
              <w:rPr>
                <w:rFonts w:cs="Times New Roman"/>
                <w:szCs w:val="28"/>
              </w:rPr>
              <w:t xml:space="preserve">одатель </w:t>
            </w:r>
          </w:p>
        </w:tc>
        <w:tc>
          <w:tcPr>
            <w:tcW w:w="4669" w:type="dxa"/>
          </w:tcPr>
          <w:p w:rsidR="00E261EC" w:rsidRDefault="00E261EC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Нанимает работников</w:t>
            </w:r>
          </w:p>
        </w:tc>
      </w:tr>
      <w:tr w:rsidR="00E261EC" w:rsidTr="00E261EC">
        <w:trPr>
          <w:trHeight w:val="1220"/>
        </w:trPr>
        <w:tc>
          <w:tcPr>
            <w:tcW w:w="4669" w:type="dxa"/>
          </w:tcPr>
          <w:p w:rsidR="00E261EC" w:rsidRPr="000464AF" w:rsidRDefault="00E261EC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4669" w:type="dxa"/>
          </w:tcPr>
          <w:p w:rsidR="00E261EC" w:rsidRDefault="00E261EC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Платит деньги за место на бирже труда</w:t>
            </w:r>
          </w:p>
        </w:tc>
      </w:tr>
      <w:tr w:rsidR="00E261EC" w:rsidTr="00E261EC">
        <w:trPr>
          <w:trHeight w:val="1721"/>
        </w:trPr>
        <w:tc>
          <w:tcPr>
            <w:tcW w:w="4669" w:type="dxa"/>
          </w:tcPr>
          <w:p w:rsidR="00E261EC" w:rsidRDefault="00E261EC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4669" w:type="dxa"/>
          </w:tcPr>
          <w:p w:rsidR="00E261EC" w:rsidRDefault="00E261EC" w:rsidP="00201D59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Занимается сбором документов, поиском работы</w:t>
            </w:r>
          </w:p>
        </w:tc>
      </w:tr>
    </w:tbl>
    <w:p w:rsidR="00E261EC" w:rsidRPr="00E261EC" w:rsidRDefault="00E261EC" w:rsidP="00E261EC">
      <w:pPr>
        <w:spacing w:before="240"/>
        <w:ind w:left="709"/>
      </w:pPr>
      <w:r>
        <w:rPr>
          <w:rFonts w:cs="Times New Roman"/>
          <w:szCs w:val="28"/>
        </w:rPr>
        <w:t>Таблица</w:t>
      </w:r>
      <w:r>
        <w:rPr>
          <w:rFonts w:cs="Times New Roman"/>
          <w:szCs w:val="28"/>
        </w:rPr>
        <w:t xml:space="preserve"> 3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Определение</w:t>
      </w:r>
      <w:r w:rsidRPr="00004F52">
        <w:rPr>
          <w:rFonts w:cs="Times New Roman"/>
          <w:szCs w:val="28"/>
        </w:rPr>
        <w:t xml:space="preserve"> </w:t>
      </w:r>
      <w:r>
        <w:t>г</w:t>
      </w:r>
      <w:r w:rsidRPr="00E261EC">
        <w:t>руппы по</w:t>
      </w:r>
      <w:r w:rsidR="003D575E">
        <w:t xml:space="preserve">льзователей, для которых данная </w:t>
      </w:r>
      <w:r w:rsidRPr="00E261EC">
        <w:t>система будет востребована и их функции</w:t>
      </w:r>
    </w:p>
    <w:p w:rsidR="003D575E" w:rsidRDefault="00E261EC" w:rsidP="003D575E">
      <w:pPr>
        <w:rPr>
          <w:rFonts w:cs="Times New Roman"/>
          <w:color w:val="202124"/>
          <w:szCs w:val="28"/>
          <w:shd w:val="clear" w:color="auto" w:fill="FFFFFF"/>
        </w:rPr>
      </w:pPr>
      <w:r>
        <w:br/>
      </w:r>
      <w:r w:rsidRPr="003D575E">
        <w:rPr>
          <w:rFonts w:cs="Times New Roman"/>
          <w:color w:val="202124"/>
          <w:szCs w:val="28"/>
          <w:shd w:val="clear" w:color="auto" w:fill="FFFFFF"/>
        </w:rPr>
        <w:t>Администратор (АБД)</w:t>
      </w:r>
      <w:r w:rsidRPr="003D575E">
        <w:rPr>
          <w:rFonts w:cs="Times New Roman"/>
          <w:color w:val="202124"/>
          <w:szCs w:val="28"/>
          <w:shd w:val="clear" w:color="auto" w:fill="FFFFFF"/>
        </w:rPr>
        <w:t xml:space="preserve"> – это лиц</w:t>
      </w:r>
      <w:r w:rsidR="003D575E">
        <w:rPr>
          <w:rFonts w:cs="Times New Roman"/>
          <w:color w:val="202124"/>
          <w:szCs w:val="28"/>
          <w:shd w:val="clear" w:color="auto" w:fill="FFFFFF"/>
        </w:rPr>
        <w:t xml:space="preserve">о или группа лиц, отвечающих за </w:t>
      </w:r>
      <w:r w:rsidRPr="003D575E">
        <w:rPr>
          <w:rFonts w:cs="Times New Roman"/>
          <w:color w:val="202124"/>
          <w:szCs w:val="28"/>
          <w:shd w:val="clear" w:color="auto" w:fill="FFFFFF"/>
        </w:rPr>
        <w:t>выработку требований к базе данных, ее проектирование, создание, эффективное использование и сопровождение. В процессе эксплуатации АБД следит за функционированием информационной системы, обеспечивает защиту от несанкционированного доступа, контролирует избыточность, непротиворечивость, сохранность и достоверность хранимой в базе данных информации. Для однопользовательских информационных систем функции АБД обычно возлагаются на лиц, непосредственно работающих с приложением БД</w:t>
      </w:r>
      <w:r w:rsidR="003D575E" w:rsidRPr="003D575E">
        <w:rPr>
          <w:rFonts w:cs="Times New Roman"/>
          <w:color w:val="202124"/>
          <w:szCs w:val="28"/>
          <w:shd w:val="clear" w:color="auto" w:fill="FFFFFF"/>
        </w:rPr>
        <w:t xml:space="preserve">. </w:t>
      </w:r>
      <w:r w:rsidR="003D575E" w:rsidRPr="003D575E">
        <w:rPr>
          <w:rFonts w:cs="Times New Roman"/>
          <w:color w:val="202124"/>
          <w:szCs w:val="28"/>
          <w:shd w:val="clear" w:color="auto" w:fill="FFFFFF"/>
        </w:rPr>
        <w:t>Администраторы приложений координируют работу разработчиков при разработке конкретного приложения или группы приложений, объединенных в функциональную подсистему.</w:t>
      </w:r>
    </w:p>
    <w:p w:rsidR="003D575E" w:rsidRDefault="003D575E" w:rsidP="003D575E">
      <w:pPr>
        <w:rPr>
          <w:rFonts w:cs="Times New Roman"/>
          <w:color w:val="202124"/>
          <w:szCs w:val="28"/>
          <w:shd w:val="clear" w:color="auto" w:fill="FFFFFF"/>
        </w:rPr>
      </w:pPr>
    </w:p>
    <w:p w:rsidR="003D575E" w:rsidRDefault="003D575E" w:rsidP="003D575E">
      <w:pPr>
        <w:rPr>
          <w:rFonts w:cs="Times New Roman"/>
          <w:color w:val="202124"/>
          <w:szCs w:val="28"/>
          <w:shd w:val="clear" w:color="auto" w:fill="FFFFFF"/>
        </w:rPr>
      </w:pPr>
    </w:p>
    <w:p w:rsidR="003D575E" w:rsidRDefault="003D575E" w:rsidP="003D575E">
      <w:pPr>
        <w:rPr>
          <w:rFonts w:cs="Times New Roman"/>
          <w:szCs w:val="28"/>
        </w:rPr>
      </w:pPr>
    </w:p>
    <w:p w:rsidR="003D575E" w:rsidRPr="003D575E" w:rsidRDefault="003D575E" w:rsidP="003D57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1.2. ОПИСАНИЕ БИЗНЕС ПРОЦЕССОВ ПРЕДМЕТНОЙ ОБЛАСТИ</w:t>
      </w:r>
    </w:p>
    <w:p w:rsidR="00990A37" w:rsidRDefault="00990A37" w:rsidP="00990A37">
      <w:pPr>
        <w:ind w:left="-709"/>
      </w:pPr>
      <w:bookmarkStart w:id="2" w:name="_GoBack"/>
      <w:bookmarkEnd w:id="2"/>
    </w:p>
    <w:p w:rsidR="00990A37" w:rsidRDefault="00990A37" w:rsidP="00990A37">
      <w:pPr>
        <w:ind w:left="-709"/>
      </w:pPr>
    </w:p>
    <w:p w:rsidR="008B1BD5" w:rsidRDefault="00610F66" w:rsidP="00B102C5">
      <w:pPr>
        <w:ind w:left="-349"/>
      </w:pPr>
      <w:r>
        <w:tab/>
      </w:r>
    </w:p>
    <w:p w:rsidR="008B1BD5" w:rsidRDefault="008B1BD5">
      <w:pPr>
        <w:spacing w:after="200" w:line="276" w:lineRule="auto"/>
      </w:pPr>
      <w:r>
        <w:br w:type="page"/>
      </w:r>
    </w:p>
    <w:p w:rsidR="001A21C5" w:rsidRPr="00BC35C0" w:rsidRDefault="00D3641E" w:rsidP="00D3641E">
      <w:pPr>
        <w:ind w:left="-349"/>
        <w:jc w:val="center"/>
        <w:rPr>
          <w:b/>
        </w:rPr>
      </w:pPr>
      <w:r w:rsidRPr="00BC35C0">
        <w:rPr>
          <w:b/>
        </w:rPr>
        <w:lastRenderedPageBreak/>
        <w:t>РАЗРАБОТКА МОДЕЛЕЙ АРХИТЕКТУРЫ ИС</w:t>
      </w:r>
    </w:p>
    <w:p w:rsidR="001A21C5" w:rsidRDefault="001A21C5" w:rsidP="00B102C5">
      <w:pPr>
        <w:ind w:left="-349"/>
      </w:pPr>
    </w:p>
    <w:p w:rsidR="001A21C5" w:rsidRDefault="00D3641E" w:rsidP="00B102C5">
      <w:pPr>
        <w:ind w:left="-349"/>
      </w:pPr>
      <w:r>
        <w:t>Следует отметить, что в настоящее время в российской и зарубежной практике проектирования информационных систем (ИС) и автоматизированных систем (АС) термин «архитектура системы» используется очень широко, но при этом имеет столь же широкое множество различных трактовок.</w:t>
      </w: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2D44AD">
      <w:pPr>
        <w:spacing w:after="240"/>
        <w:ind w:left="-349"/>
        <w:jc w:val="center"/>
        <w:rPr>
          <w:b/>
        </w:rPr>
      </w:pPr>
      <w:r w:rsidRPr="00D36A96">
        <w:rPr>
          <w:b/>
        </w:rPr>
        <w:lastRenderedPageBreak/>
        <w:t>3. ОБОСНОВАНИЕ ВЫБОРА СРЕДСТВ ПРОЕКТРОВАНИЯ ИС</w:t>
      </w:r>
    </w:p>
    <w:p w:rsidR="002D44AD" w:rsidRPr="00F9094C" w:rsidRDefault="002D44AD" w:rsidP="002D44AD">
      <w:pPr>
        <w:spacing w:after="240"/>
        <w:ind w:left="-349"/>
        <w:rPr>
          <w:rFonts w:cs="Times New Roman"/>
          <w:szCs w:val="28"/>
        </w:rPr>
      </w:pPr>
      <w:r w:rsidRPr="00F9094C">
        <w:rPr>
          <w:rFonts w:cs="Times New Roman"/>
          <w:szCs w:val="28"/>
        </w:rPr>
        <w:t xml:space="preserve">В данной работе проектирование будет осуществляться на основе программы </w:t>
      </w:r>
      <w:r w:rsidRPr="00F9094C">
        <w:rPr>
          <w:rFonts w:cs="Times New Roman"/>
          <w:szCs w:val="28"/>
          <w:lang w:val="en-US"/>
        </w:rPr>
        <w:t>Access</w:t>
      </w:r>
      <w:r w:rsidRPr="00F9094C">
        <w:rPr>
          <w:rFonts w:cs="Times New Roman"/>
          <w:szCs w:val="28"/>
        </w:rPr>
        <w:t>.</w:t>
      </w:r>
    </w:p>
    <w:p w:rsidR="002D44AD" w:rsidRPr="00F9094C" w:rsidRDefault="002D44AD" w:rsidP="002D44AD">
      <w:pPr>
        <w:spacing w:after="240"/>
        <w:ind w:left="-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Приложение </w:t>
      </w:r>
      <w:proofErr w:type="spellStart"/>
      <w:r w:rsidRPr="00F9094C">
        <w:rPr>
          <w:rFonts w:cs="Times New Roman"/>
          <w:color w:val="000000"/>
          <w:szCs w:val="28"/>
        </w:rPr>
        <w:t>Microsoft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является мощной и высокопроизводительной 32-разрядной системой управления реляционной базой данных (далее СУБД). При этом производительность СУБД органично сочетаются со всеми удобствами и преимуществами </w:t>
      </w:r>
      <w:proofErr w:type="spellStart"/>
      <w:r w:rsidRPr="00F9094C">
        <w:rPr>
          <w:rFonts w:cs="Times New Roman"/>
          <w:color w:val="000000"/>
          <w:szCs w:val="28"/>
        </w:rPr>
        <w:t>Windows</w:t>
      </w:r>
      <w:proofErr w:type="spellEnd"/>
      <w:r w:rsidRPr="00F9094C">
        <w:rPr>
          <w:rFonts w:cs="Times New Roman"/>
          <w:color w:val="000000"/>
          <w:szCs w:val="28"/>
        </w:rPr>
        <w:t>.</w:t>
      </w:r>
    </w:p>
    <w:p w:rsidR="002D44AD" w:rsidRPr="00F9094C" w:rsidRDefault="002D44AD" w:rsidP="002D44AD">
      <w:pPr>
        <w:spacing w:after="240"/>
        <w:ind w:left="-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Как реляционная СУБД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обеспечивает доступ ко всем типам данных и позволяет одновременно использовать несколько таблиц базы данных. Работая в среде </w:t>
      </w:r>
      <w:proofErr w:type="spellStart"/>
      <w:r w:rsidRPr="00F9094C">
        <w:rPr>
          <w:rFonts w:cs="Times New Roman"/>
          <w:color w:val="000000"/>
          <w:szCs w:val="28"/>
        </w:rPr>
        <w:t>Microsoft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Office</w:t>
      </w:r>
      <w:proofErr w:type="spellEnd"/>
      <w:r w:rsidRPr="00F9094C">
        <w:rPr>
          <w:rFonts w:cs="Times New Roman"/>
          <w:color w:val="000000"/>
          <w:szCs w:val="28"/>
        </w:rPr>
        <w:t xml:space="preserve">, пользователь получает в своё распоряжение полностью совместимые с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текстовые документы(</w:t>
      </w:r>
      <w:proofErr w:type="spellStart"/>
      <w:r w:rsidRPr="00F9094C">
        <w:rPr>
          <w:rFonts w:cs="Times New Roman"/>
          <w:color w:val="000000"/>
          <w:szCs w:val="28"/>
        </w:rPr>
        <w:t>Word</w:t>
      </w:r>
      <w:proofErr w:type="spellEnd"/>
      <w:r w:rsidRPr="00F9094C">
        <w:rPr>
          <w:rFonts w:cs="Times New Roman"/>
          <w:color w:val="000000"/>
          <w:szCs w:val="28"/>
        </w:rPr>
        <w:t>), электронные таблицы(</w:t>
      </w:r>
      <w:proofErr w:type="spellStart"/>
      <w:r w:rsidRPr="00F9094C">
        <w:rPr>
          <w:rFonts w:cs="Times New Roman"/>
          <w:color w:val="000000"/>
          <w:szCs w:val="28"/>
        </w:rPr>
        <w:t>Excel</w:t>
      </w:r>
      <w:proofErr w:type="spellEnd"/>
      <w:r w:rsidRPr="00F9094C">
        <w:rPr>
          <w:rFonts w:cs="Times New Roman"/>
          <w:color w:val="000000"/>
          <w:szCs w:val="28"/>
        </w:rPr>
        <w:t>), презентации(</w:t>
      </w:r>
      <w:proofErr w:type="spellStart"/>
      <w:r w:rsidRPr="00F9094C">
        <w:rPr>
          <w:rFonts w:cs="Times New Roman"/>
          <w:color w:val="000000"/>
          <w:szCs w:val="28"/>
        </w:rPr>
        <w:t>PowerPoint</w:t>
      </w:r>
      <w:proofErr w:type="spellEnd"/>
      <w:proofErr w:type="gramStart"/>
      <w:r w:rsidRPr="00F9094C">
        <w:rPr>
          <w:rFonts w:cs="Times New Roman"/>
          <w:color w:val="000000"/>
          <w:szCs w:val="28"/>
        </w:rPr>
        <w:t>).С</w:t>
      </w:r>
      <w:proofErr w:type="gramEnd"/>
      <w:r w:rsidRPr="00F9094C">
        <w:rPr>
          <w:rFonts w:cs="Times New Roman"/>
          <w:color w:val="000000"/>
          <w:szCs w:val="28"/>
        </w:rPr>
        <w:t xml:space="preserve"> помощью новых расширений для </w:t>
      </w:r>
      <w:proofErr w:type="spellStart"/>
      <w:r w:rsidRPr="00F9094C">
        <w:rPr>
          <w:rFonts w:cs="Times New Roman"/>
          <w:color w:val="000000"/>
          <w:szCs w:val="28"/>
        </w:rPr>
        <w:t>Internet</w:t>
      </w:r>
      <w:proofErr w:type="spellEnd"/>
      <w:r w:rsidRPr="00F9094C">
        <w:rPr>
          <w:rFonts w:cs="Times New Roman"/>
          <w:color w:val="000000"/>
          <w:szCs w:val="28"/>
        </w:rPr>
        <w:t xml:space="preserve"> можно напрямую взаимодействовать с данными из </w:t>
      </w:r>
      <w:proofErr w:type="spellStart"/>
      <w:r w:rsidRPr="00F9094C">
        <w:rPr>
          <w:rFonts w:cs="Times New Roman"/>
          <w:color w:val="000000"/>
          <w:szCs w:val="28"/>
        </w:rPr>
        <w:t>World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Wide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Web</w:t>
      </w:r>
      <w:proofErr w:type="spellEnd"/>
      <w:r w:rsidRPr="00F9094C">
        <w:rPr>
          <w:rFonts w:cs="Times New Roman"/>
          <w:color w:val="000000"/>
          <w:szCs w:val="28"/>
        </w:rPr>
        <w:t xml:space="preserve"> и транслировать представление данных на языке HTML, обеспечивая работу с такими приложениями как </w:t>
      </w:r>
      <w:proofErr w:type="spellStart"/>
      <w:r w:rsidRPr="00F9094C">
        <w:rPr>
          <w:rFonts w:cs="Times New Roman"/>
          <w:color w:val="000000"/>
          <w:szCs w:val="28"/>
        </w:rPr>
        <w:t>Internet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Explorer</w:t>
      </w:r>
      <w:proofErr w:type="spellEnd"/>
      <w:r w:rsidRPr="00F9094C">
        <w:rPr>
          <w:rFonts w:cs="Times New Roman"/>
          <w:color w:val="000000"/>
          <w:szCs w:val="28"/>
        </w:rPr>
        <w:t xml:space="preserve"> и </w:t>
      </w:r>
      <w:proofErr w:type="spellStart"/>
      <w:r w:rsidRPr="00F9094C">
        <w:rPr>
          <w:rFonts w:cs="Times New Roman"/>
          <w:color w:val="000000"/>
          <w:szCs w:val="28"/>
        </w:rPr>
        <w:t>Netscape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Navigator</w:t>
      </w:r>
      <w:proofErr w:type="spellEnd"/>
      <w:r w:rsidRPr="00F9094C">
        <w:rPr>
          <w:rFonts w:cs="Times New Roman"/>
          <w:color w:val="000000"/>
          <w:szCs w:val="28"/>
        </w:rPr>
        <w:t>.</w:t>
      </w:r>
    </w:p>
    <w:p w:rsidR="002D44AD" w:rsidRPr="00F9094C" w:rsidRDefault="002D44AD" w:rsidP="002D44AD">
      <w:pPr>
        <w:spacing w:after="240"/>
        <w:ind w:left="-349"/>
        <w:rPr>
          <w:rFonts w:cs="Times New Roman"/>
          <w:color w:val="000000"/>
          <w:szCs w:val="28"/>
        </w:rPr>
      </w:pP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специально спроектирован для создания многопользовательских приложений, где файлы базы данных являются разделяемыми ресурсами в сети. В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реализована надёжная система защиты от несанкционированного доступа к файлам.</w:t>
      </w:r>
    </w:p>
    <w:p w:rsidR="002D44AD" w:rsidRPr="00F9094C" w:rsidRDefault="002D44AD" w:rsidP="002D44AD">
      <w:pPr>
        <w:spacing w:after="240"/>
        <w:ind w:left="-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Несмотря на то, что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является мощной и сложной системой, его использование не сложно для непрофессиональных пользователей.</w:t>
      </w:r>
    </w:p>
    <w:p w:rsidR="002D44AD" w:rsidRPr="00F9094C" w:rsidRDefault="002D44AD" w:rsidP="002D44AD">
      <w:pPr>
        <w:spacing w:after="240"/>
        <w:ind w:left="-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В базе данных информация хранится в виде двумерных таблиц. Можно так же импортировать и связывать таблицы из других СУБД или систем управления электронными таблицами. Одновременно могут быть открыты 1024 таблицы. При помощи запросов можно произвести выборку данных по какому-нибудь критерию из разных таблиц. В запрос можно включать до 255 полей. Формы позволяют отображать данные из таблиц и запросов в более удобном для </w:t>
      </w:r>
      <w:r w:rsidRPr="00F9094C">
        <w:rPr>
          <w:rFonts w:cs="Times New Roman"/>
          <w:color w:val="000000"/>
          <w:szCs w:val="28"/>
        </w:rPr>
        <w:lastRenderedPageBreak/>
        <w:t>восприятия виде. С помощью форм можно добавлять и изменять данные, содержащиеся в таблицах. В формы позволяют включать модули. Отчёты предназначены для печати данных, содержащихся в таблицах и запросах, в красиво оформленном виде. Отчёты так же позволяют включать модули.</w:t>
      </w:r>
      <w:r>
        <w:rPr>
          <w:rFonts w:cs="Times New Roman"/>
          <w:color w:val="000000"/>
          <w:szCs w:val="28"/>
        </w:rPr>
        <w:t xml:space="preserve"> </w:t>
      </w:r>
      <w:r w:rsidRPr="00F9094C">
        <w:rPr>
          <w:rFonts w:cs="Times New Roman"/>
          <w:color w:val="000000"/>
          <w:szCs w:val="28"/>
        </w:rPr>
        <w:t>База данных может содержать до 32768 объектов.</w:t>
      </w:r>
    </w:p>
    <w:p w:rsidR="002D44AD" w:rsidRPr="00F9094C" w:rsidRDefault="002D44AD" w:rsidP="002D44AD">
      <w:pPr>
        <w:spacing w:after="240"/>
        <w:ind w:left="-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В состав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входит множество мастеров, построителей и надстроек, которые позволяют упростить процесс создания объектов базы данных.</w:t>
      </w:r>
    </w:p>
    <w:p w:rsidR="002D44AD" w:rsidRDefault="002D44AD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2D44AD"/>
    <w:p w:rsidR="002D44AD" w:rsidRDefault="002D44AD" w:rsidP="002D44AD"/>
    <w:p w:rsidR="006949B6" w:rsidRDefault="006949B6" w:rsidP="002D44AD"/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ИСПОЛЬЗОВАННЫХ ИСТОЧНИКОВ</w:t>
      </w:r>
    </w:p>
    <w:p w:rsidR="00BC35C0" w:rsidRPr="003D575E" w:rsidRDefault="00BC35C0" w:rsidP="00BC35C0">
      <w:pPr>
        <w:numPr>
          <w:ilvl w:val="0"/>
          <w:numId w:val="15"/>
        </w:numPr>
        <w:textAlignment w:val="baseline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Allbest</w:t>
      </w:r>
      <w:proofErr w:type="spellEnd"/>
      <w:r w:rsidRPr="00CF49D7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Информационная система обслуживания клиентов центра занятости населения</w:t>
      </w:r>
      <w:r w:rsidRPr="00CF49D7">
        <w:rPr>
          <w:rFonts w:eastAsia="Times New Roman" w:cs="Times New Roman"/>
          <w:color w:val="000000"/>
          <w:szCs w:val="28"/>
          <w:lang w:eastAsia="ru-RU"/>
        </w:rPr>
        <w:t xml:space="preserve">: офиц. сайт. – URL: </w:t>
      </w:r>
      <w:hyperlink r:id="rId13" w:history="1">
        <w:r w:rsidR="002D44AD" w:rsidRPr="003D575E">
          <w:rPr>
            <w:rStyle w:val="a6"/>
            <w:rFonts w:cs="Times New Roman"/>
            <w:color w:val="auto"/>
            <w:szCs w:val="28"/>
            <w:u w:val="none"/>
          </w:rPr>
          <w:t>https://knowledge.allbest.ru/programming/2c0b65635b2bd69a5c43b88421216c37_0.html</w:t>
        </w:r>
      </w:hyperlink>
    </w:p>
    <w:p w:rsidR="002D44AD" w:rsidRDefault="002D44AD" w:rsidP="002D44AD">
      <w:pPr>
        <w:pStyle w:val="a3"/>
        <w:numPr>
          <w:ilvl w:val="0"/>
          <w:numId w:val="15"/>
        </w:numPr>
      </w:pPr>
      <w:r>
        <w:t>6.</w:t>
      </w:r>
      <w:hyperlink r:id="rId14" w:history="1">
        <w:r w:rsidRPr="00016DEE">
          <w:rPr>
            <w:rStyle w:val="a6"/>
          </w:rPr>
          <w:t>https://kpfu.ru/staff_files/F_1284155032/Arkhitektura_informacionnykh_sistem.pdf</w:t>
        </w:r>
      </w:hyperlink>
    </w:p>
    <w:p w:rsidR="002D44AD" w:rsidRDefault="002D44AD" w:rsidP="002D44AD">
      <w:pPr>
        <w:pStyle w:val="a3"/>
        <w:numPr>
          <w:ilvl w:val="0"/>
          <w:numId w:val="15"/>
        </w:numPr>
      </w:pPr>
      <w:r>
        <w:t xml:space="preserve">6. </w:t>
      </w:r>
      <w:hyperlink r:id="rId15" w:history="1">
        <w:r w:rsidRPr="00016DEE">
          <w:rPr>
            <w:rStyle w:val="a6"/>
          </w:rPr>
          <w:t>https://spravochnick.ru/informatika/ponyatie_informacionnoy_arhitektury/proektirovanie_i_razrabotka_informacionnoy_arhitektury/</w:t>
        </w:r>
      </w:hyperlink>
    </w:p>
    <w:p w:rsidR="002D44AD" w:rsidRPr="003D575E" w:rsidRDefault="002D44AD" w:rsidP="002D44AD">
      <w:pPr>
        <w:pStyle w:val="a3"/>
        <w:numPr>
          <w:ilvl w:val="0"/>
          <w:numId w:val="15"/>
        </w:numPr>
        <w:rPr>
          <w:rStyle w:val="a6"/>
          <w:color w:val="auto"/>
          <w:u w:val="none"/>
        </w:rPr>
      </w:pPr>
      <w:r>
        <w:t xml:space="preserve">Центр занятости.  </w:t>
      </w:r>
      <w:hyperlink r:id="rId16" w:history="1">
        <w:r w:rsidRPr="00016DEE">
          <w:rPr>
            <w:rStyle w:val="a6"/>
          </w:rPr>
          <w:t>https://www.kommersant.ru/doc/5694680</w:t>
        </w:r>
      </w:hyperlink>
    </w:p>
    <w:p w:rsidR="003D575E" w:rsidRPr="00B102C5" w:rsidRDefault="003D575E" w:rsidP="003D575E">
      <w:pPr>
        <w:pStyle w:val="a3"/>
        <w:numPr>
          <w:ilvl w:val="0"/>
          <w:numId w:val="15"/>
        </w:numPr>
      </w:pPr>
      <w:r w:rsidRPr="003D575E">
        <w:t>http://bseu.by/it/tohod/lekcii9.htm</w:t>
      </w:r>
    </w:p>
    <w:p w:rsidR="002D44AD" w:rsidRPr="00CF49D7" w:rsidRDefault="002D44AD" w:rsidP="002D44AD">
      <w:pPr>
        <w:ind w:left="36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rPr>
          <w:rFonts w:cs="Times New Roman"/>
          <w:b/>
          <w:szCs w:val="28"/>
        </w:rPr>
      </w:pPr>
    </w:p>
    <w:p w:rsidR="00BC35C0" w:rsidRDefault="00BC35C0" w:rsidP="00BC35C0">
      <w:pPr>
        <w:spacing w:after="24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ПРИЛОЖЕНИЯ</w:t>
      </w:r>
    </w:p>
    <w:p w:rsidR="006949B6" w:rsidRDefault="006949B6" w:rsidP="00BC35C0">
      <w:pPr>
        <w:spacing w:after="240"/>
        <w:jc w:val="center"/>
        <w:rPr>
          <w:rFonts w:cs="Times New Roman"/>
          <w:b/>
          <w:szCs w:val="28"/>
        </w:rPr>
      </w:pPr>
    </w:p>
    <w:p w:rsidR="00004F52" w:rsidRDefault="00004F52" w:rsidP="00004F52">
      <w:pPr>
        <w:spacing w:after="240" w:line="240" w:lineRule="auto"/>
        <w:jc w:val="center"/>
        <w:rPr>
          <w:rFonts w:cs="Times New Roman"/>
          <w:szCs w:val="28"/>
        </w:rPr>
      </w:pPr>
    </w:p>
    <w:p w:rsidR="00C001ED" w:rsidRDefault="00C001ED" w:rsidP="00BC35C0">
      <w:pPr>
        <w:spacing w:after="240"/>
        <w:jc w:val="center"/>
        <w:rPr>
          <w:rFonts w:cs="Times New Roman"/>
          <w:b/>
          <w:szCs w:val="28"/>
        </w:rPr>
      </w:pPr>
    </w:p>
    <w:p w:rsidR="0050060B" w:rsidRDefault="0050060B" w:rsidP="00BC35C0">
      <w:pPr>
        <w:spacing w:after="240"/>
        <w:jc w:val="center"/>
        <w:rPr>
          <w:rFonts w:cs="Times New Roman"/>
          <w:b/>
          <w:szCs w:val="28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1875"/>
        <w:gridCol w:w="1898"/>
        <w:gridCol w:w="1872"/>
        <w:gridCol w:w="1826"/>
      </w:tblGrid>
      <w:tr w:rsidR="00BC35C0" w:rsidTr="00164E78">
        <w:trPr>
          <w:jc w:val="center"/>
        </w:trPr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Конкурсный отбор</w:t>
            </w: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</w:tr>
      <w:tr w:rsidR="00BC35C0" w:rsidTr="00164E78">
        <w:trPr>
          <w:jc w:val="center"/>
        </w:trPr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Деловая переписка</w:t>
            </w: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Договоры и платежи</w:t>
            </w:r>
          </w:p>
        </w:tc>
        <w:tc>
          <w:tcPr>
            <w:tcW w:w="1915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</w:tr>
      <w:tr w:rsidR="00BC35C0" w:rsidTr="00164E78">
        <w:trPr>
          <w:jc w:val="center"/>
        </w:trPr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Вакансии, заказчики</w:t>
            </w: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Кандидаты на работу</w:t>
            </w:r>
          </w:p>
        </w:tc>
        <w:tc>
          <w:tcPr>
            <w:tcW w:w="1914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</w:tcPr>
          <w:p w:rsidR="00BC35C0" w:rsidRPr="00A65C26" w:rsidRDefault="00BC35C0" w:rsidP="00164E78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  <w:lang w:val="en-US"/>
              </w:rPr>
              <w:t>Web</w:t>
            </w:r>
            <w:r w:rsidRPr="00A65C26">
              <w:rPr>
                <w:rFonts w:cs="Times New Roman"/>
                <w:szCs w:val="28"/>
              </w:rPr>
              <w:t>-сайт</w:t>
            </w:r>
          </w:p>
        </w:tc>
      </w:tr>
    </w:tbl>
    <w:p w:rsidR="00BC35C0" w:rsidRDefault="00BC35C0" w:rsidP="00BC35C0">
      <w:pPr>
        <w:spacing w:before="240" w:after="240"/>
        <w:rPr>
          <w:rFonts w:cs="Times New Roman"/>
          <w:color w:val="000000"/>
          <w:szCs w:val="28"/>
          <w:shd w:val="clear" w:color="auto" w:fill="FFFFFF"/>
        </w:rPr>
      </w:pPr>
      <w:r w:rsidRPr="00A65C26">
        <w:rPr>
          <w:rFonts w:cs="Times New Roman"/>
          <w:szCs w:val="28"/>
        </w:rPr>
        <w:t xml:space="preserve">Таб. 1 </w:t>
      </w:r>
      <w:r>
        <w:rPr>
          <w:rFonts w:cs="Times New Roman"/>
          <w:szCs w:val="28"/>
        </w:rPr>
        <w:t>--</w:t>
      </w:r>
      <w:r w:rsidRPr="00A65C26">
        <w:rPr>
          <w:rFonts w:cs="Times New Roman"/>
          <w:szCs w:val="28"/>
        </w:rPr>
        <w:t xml:space="preserve"> </w:t>
      </w:r>
      <w:r w:rsidRPr="00A65C26">
        <w:rPr>
          <w:rFonts w:cs="Times New Roman"/>
          <w:color w:val="000000"/>
          <w:szCs w:val="28"/>
          <w:shd w:val="clear" w:color="auto" w:fill="FFFFFF"/>
        </w:rPr>
        <w:t>Структура автоматизированной системы подбора персонала Рекрутер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45"/>
        <w:gridCol w:w="3101"/>
        <w:gridCol w:w="3099"/>
      </w:tblGrid>
      <w:tr w:rsidR="00BC35C0" w:rsidTr="00164E78">
        <w:tc>
          <w:tcPr>
            <w:tcW w:w="3190" w:type="dxa"/>
          </w:tcPr>
          <w:p w:rsidR="00BC35C0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BC35C0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Отдел персонала компании</w:t>
            </w:r>
          </w:p>
        </w:tc>
        <w:tc>
          <w:tcPr>
            <w:tcW w:w="3191" w:type="dxa"/>
          </w:tcPr>
          <w:p w:rsidR="00BC35C0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</w:tr>
      <w:tr w:rsidR="00BC35C0" w:rsidTr="00164E78">
        <w:tc>
          <w:tcPr>
            <w:tcW w:w="3190" w:type="dxa"/>
          </w:tcPr>
          <w:p w:rsidR="00BC35C0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Индивидуальный рекрутер</w:t>
            </w:r>
          </w:p>
        </w:tc>
        <w:tc>
          <w:tcPr>
            <w:tcW w:w="3190" w:type="dxa"/>
          </w:tcPr>
          <w:p w:rsidR="00BC35C0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1" w:type="dxa"/>
          </w:tcPr>
          <w:p w:rsidR="00BC35C0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Центр занятости</w:t>
            </w:r>
          </w:p>
        </w:tc>
      </w:tr>
      <w:tr w:rsidR="00BC35C0" w:rsidTr="00164E78">
        <w:tc>
          <w:tcPr>
            <w:tcW w:w="3190" w:type="dxa"/>
          </w:tcPr>
          <w:p w:rsidR="00BC35C0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BC35C0" w:rsidRPr="00DD2041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Web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-портал</w:t>
            </w:r>
          </w:p>
        </w:tc>
        <w:tc>
          <w:tcPr>
            <w:tcW w:w="3191" w:type="dxa"/>
          </w:tcPr>
          <w:p w:rsidR="00BC35C0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</w:tr>
    </w:tbl>
    <w:p w:rsidR="00BC35C0" w:rsidRDefault="00BC35C0" w:rsidP="00BC35C0">
      <w:pPr>
        <w:spacing w:before="240" w:after="240"/>
        <w:rPr>
          <w:rFonts w:cs="Times New Roman"/>
          <w:color w:val="000000"/>
          <w:szCs w:val="28"/>
          <w:shd w:val="clear" w:color="auto" w:fill="FFFFFF"/>
        </w:rPr>
      </w:pPr>
      <w:r w:rsidRPr="00DD2041">
        <w:rPr>
          <w:rFonts w:cs="Times New Roman"/>
          <w:color w:val="000000"/>
          <w:szCs w:val="28"/>
          <w:shd w:val="clear" w:color="auto" w:fill="FFFFFF"/>
        </w:rPr>
        <w:t xml:space="preserve">Таб. 2 - Структура автоматизированной системы подбора персонала </w:t>
      </w:r>
      <w:proofErr w:type="spellStart"/>
      <w:r w:rsidRPr="00DD2041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1"/>
        <w:gridCol w:w="2385"/>
        <w:gridCol w:w="2308"/>
        <w:gridCol w:w="2291"/>
      </w:tblGrid>
      <w:tr w:rsidR="00BC35C0" w:rsidTr="00164E78">
        <w:tc>
          <w:tcPr>
            <w:tcW w:w="9571" w:type="dxa"/>
            <w:gridSpan w:val="4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</w:rPr>
              <w:t>Функциональные критерии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</w:rPr>
              <w:t>Название компании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«Рекрутер»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Резюмакс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»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«Кадровое агентство»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Л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ичные каточки (данные о сотруднике)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ФИО, фото, должность, стаж работы,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lastRenderedPageBreak/>
              <w:t>паспрортные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данные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lastRenderedPageBreak/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анные воинского учета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анные по предыдущему месту работы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Возможность получения фото сотрудника с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web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-камеры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И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стория изменения реквизитов каждого сотрудника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ечать карточки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Ф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ормирование и хранение сложных запросов для отбора карточек сотрудников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риказы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А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втоматическое составление журнала приказов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едение электронного архива приказов в формате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Excel</w:t>
            </w:r>
            <w:proofErr w:type="spellEnd"/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Шаблоны</w:t>
            </w:r>
          </w:p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Загрузка списка соискателей из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Excel</w:t>
            </w:r>
            <w:proofErr w:type="spellEnd"/>
          </w:p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lastRenderedPageBreak/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экспорта отчетов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lastRenderedPageBreak/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озможность формирования на базе шаблонов MS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Word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).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создания собственных шаблонов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татистические отчеты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писок военнообязанных по военкоматам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рафик работ </w:t>
            </w: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Р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екрутеров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рафик отпусков рекрутера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категорий персонала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должностей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ремии сотрудников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К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ол-во сотрудников вакансии средний возраст и оклад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оиск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подразделениям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всей компании сразу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164E78">
        <w:tc>
          <w:tcPr>
            <w:tcW w:w="2392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ывод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разультатов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поиска в формате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exel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в виде отчета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164E78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</w:tbl>
    <w:p w:rsidR="00BC35C0" w:rsidRPr="00DD2041" w:rsidRDefault="00BC35C0" w:rsidP="00BC35C0">
      <w:pPr>
        <w:spacing w:before="240" w:after="24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Таб. 3 – Сравнительный анализ аналогов</w:t>
      </w:r>
    </w:p>
    <w:p w:rsidR="008B1BD5" w:rsidRPr="00B102C5" w:rsidRDefault="008B1BD5" w:rsidP="00BC35C0">
      <w:pPr>
        <w:ind w:left="-349"/>
      </w:pPr>
    </w:p>
    <w:sectPr w:rsidR="008B1BD5" w:rsidRPr="00B102C5" w:rsidSect="009713B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8E1" w:rsidRDefault="008348E1" w:rsidP="00EF2F58">
      <w:pPr>
        <w:spacing w:line="240" w:lineRule="auto"/>
      </w:pPr>
      <w:r>
        <w:separator/>
      </w:r>
    </w:p>
  </w:endnote>
  <w:endnote w:type="continuationSeparator" w:id="0">
    <w:p w:rsidR="008348E1" w:rsidRDefault="008348E1" w:rsidP="00EF2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3518069"/>
      <w:docPartObj>
        <w:docPartGallery w:val="Page Numbers (Bottom of Page)"/>
        <w:docPartUnique/>
      </w:docPartObj>
    </w:sdtPr>
    <w:sdtEndPr/>
    <w:sdtContent>
      <w:p w:rsidR="00A47FB6" w:rsidRDefault="008025A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75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47FB6" w:rsidRDefault="00A47F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8E1" w:rsidRDefault="008348E1" w:rsidP="00EF2F58">
      <w:pPr>
        <w:spacing w:line="240" w:lineRule="auto"/>
      </w:pPr>
      <w:r>
        <w:separator/>
      </w:r>
    </w:p>
  </w:footnote>
  <w:footnote w:type="continuationSeparator" w:id="0">
    <w:p w:rsidR="008348E1" w:rsidRDefault="008348E1" w:rsidP="00EF2F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65C1"/>
    <w:multiLevelType w:val="hybridMultilevel"/>
    <w:tmpl w:val="7B30761C"/>
    <w:lvl w:ilvl="0" w:tplc="5ECC1B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8A2CC1"/>
    <w:multiLevelType w:val="hybridMultilevel"/>
    <w:tmpl w:val="307214FC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C3D8D"/>
    <w:multiLevelType w:val="hybridMultilevel"/>
    <w:tmpl w:val="1BBA2A34"/>
    <w:lvl w:ilvl="0" w:tplc="581A2E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4A0E40"/>
    <w:multiLevelType w:val="hybridMultilevel"/>
    <w:tmpl w:val="F190B4A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63201"/>
    <w:multiLevelType w:val="hybridMultilevel"/>
    <w:tmpl w:val="1CEAAA32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246446"/>
    <w:multiLevelType w:val="multilevel"/>
    <w:tmpl w:val="4134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204E0"/>
    <w:multiLevelType w:val="multilevel"/>
    <w:tmpl w:val="87B0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211810"/>
    <w:multiLevelType w:val="hybridMultilevel"/>
    <w:tmpl w:val="4C5CE982"/>
    <w:lvl w:ilvl="0" w:tplc="E8CEC488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F099D"/>
    <w:multiLevelType w:val="hybridMultilevel"/>
    <w:tmpl w:val="3D74F30A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655AC9"/>
    <w:multiLevelType w:val="multilevel"/>
    <w:tmpl w:val="1BD2B3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52F25A17"/>
    <w:multiLevelType w:val="hybridMultilevel"/>
    <w:tmpl w:val="D7B84C68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327CD0"/>
    <w:multiLevelType w:val="hybridMultilevel"/>
    <w:tmpl w:val="5A4A1F2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9BA6BCC"/>
    <w:multiLevelType w:val="multilevel"/>
    <w:tmpl w:val="C0D4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E2A2D"/>
    <w:multiLevelType w:val="hybridMultilevel"/>
    <w:tmpl w:val="7CD8E24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3F45EA5"/>
    <w:multiLevelType w:val="hybridMultilevel"/>
    <w:tmpl w:val="82C2CF6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A5DAE"/>
    <w:multiLevelType w:val="hybridMultilevel"/>
    <w:tmpl w:val="31BA0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4"/>
  </w:num>
  <w:num w:numId="4">
    <w:abstractNumId w:val="3"/>
  </w:num>
  <w:num w:numId="5">
    <w:abstractNumId w:val="0"/>
  </w:num>
  <w:num w:numId="6">
    <w:abstractNumId w:val="4"/>
  </w:num>
  <w:num w:numId="7">
    <w:abstractNumId w:val="12"/>
  </w:num>
  <w:num w:numId="8">
    <w:abstractNumId w:val="15"/>
  </w:num>
  <w:num w:numId="9">
    <w:abstractNumId w:val="8"/>
  </w:num>
  <w:num w:numId="10">
    <w:abstractNumId w:val="2"/>
  </w:num>
  <w:num w:numId="11">
    <w:abstractNumId w:val="1"/>
  </w:num>
  <w:num w:numId="12">
    <w:abstractNumId w:val="11"/>
  </w:num>
  <w:num w:numId="13">
    <w:abstractNumId w:val="13"/>
  </w:num>
  <w:num w:numId="14">
    <w:abstractNumId w:val="10"/>
  </w:num>
  <w:num w:numId="15">
    <w:abstractNumId w:val="5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E7"/>
    <w:rsid w:val="00004F52"/>
    <w:rsid w:val="00016DEE"/>
    <w:rsid w:val="000464AF"/>
    <w:rsid w:val="00046EE7"/>
    <w:rsid w:val="0009612E"/>
    <w:rsid w:val="00190050"/>
    <w:rsid w:val="001A21C5"/>
    <w:rsid w:val="0021242D"/>
    <w:rsid w:val="00240429"/>
    <w:rsid w:val="002D44AD"/>
    <w:rsid w:val="003840A2"/>
    <w:rsid w:val="003C122E"/>
    <w:rsid w:val="003D575E"/>
    <w:rsid w:val="003F0828"/>
    <w:rsid w:val="00407EEF"/>
    <w:rsid w:val="00443F2B"/>
    <w:rsid w:val="004466FE"/>
    <w:rsid w:val="00461121"/>
    <w:rsid w:val="0050060B"/>
    <w:rsid w:val="00541912"/>
    <w:rsid w:val="00610F66"/>
    <w:rsid w:val="006949B6"/>
    <w:rsid w:val="006E7FE5"/>
    <w:rsid w:val="00763BC4"/>
    <w:rsid w:val="008025A5"/>
    <w:rsid w:val="008132C0"/>
    <w:rsid w:val="008348E1"/>
    <w:rsid w:val="008B1BD5"/>
    <w:rsid w:val="009713BB"/>
    <w:rsid w:val="00990A37"/>
    <w:rsid w:val="009F249A"/>
    <w:rsid w:val="00A3143F"/>
    <w:rsid w:val="00A47FB6"/>
    <w:rsid w:val="00B102C5"/>
    <w:rsid w:val="00BC35C0"/>
    <w:rsid w:val="00C001ED"/>
    <w:rsid w:val="00C64B47"/>
    <w:rsid w:val="00CE48F0"/>
    <w:rsid w:val="00D3641E"/>
    <w:rsid w:val="00D45422"/>
    <w:rsid w:val="00E261EC"/>
    <w:rsid w:val="00E66F00"/>
    <w:rsid w:val="00ED3C6F"/>
    <w:rsid w:val="00E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780E"/>
  <w15:docId w15:val="{8BB3CEEB-B515-4F13-9A3E-AB71082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F6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21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EE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46EE7"/>
    <w:pPr>
      <w:spacing w:before="120" w:after="120" w:line="48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046EE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610F66"/>
    <w:rPr>
      <w:color w:val="0000FF"/>
      <w:u w:val="single"/>
    </w:rPr>
  </w:style>
  <w:style w:type="paragraph" w:styleId="a7">
    <w:name w:val="No Spacing"/>
    <w:uiPriority w:val="1"/>
    <w:qFormat/>
    <w:rsid w:val="00610F66"/>
    <w:pPr>
      <w:spacing w:line="240" w:lineRule="auto"/>
    </w:pPr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2F5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2F58"/>
    <w:rPr>
      <w:rFonts w:ascii="Times New Roman" w:hAnsi="Times New Roman"/>
      <w:sz w:val="28"/>
    </w:rPr>
  </w:style>
  <w:style w:type="character" w:styleId="ac">
    <w:name w:val="FollowedHyperlink"/>
    <w:basedOn w:val="a0"/>
    <w:uiPriority w:val="99"/>
    <w:semiHidden/>
    <w:unhideWhenUsed/>
    <w:rsid w:val="00016DE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A21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1A21C5"/>
    <w:pPr>
      <w:spacing w:line="276" w:lineRule="auto"/>
      <w:jc w:val="left"/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1A2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A21C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A21C5"/>
    <w:pPr>
      <w:spacing w:after="100"/>
    </w:pPr>
  </w:style>
  <w:style w:type="table" w:styleId="af0">
    <w:name w:val="Table Grid"/>
    <w:basedOn w:val="a1"/>
    <w:uiPriority w:val="39"/>
    <w:rsid w:val="00BC35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628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38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8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1%8B%D0%BD%D0%BE%D0%BA_%D1%82%D1%80%D1%83%D0%B4%D0%B0" TargetMode="External"/><Relationship Id="rId13" Type="http://schemas.openxmlformats.org/officeDocument/2006/relationships/hyperlink" Target="https://knowledge.allbest.ru/programming/2c0b65635b2bd69a5c43b88421216c37_0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E%D0%B8%D1%81%D0%BA%D0%B0%D1%82%D0%B5%D0%BB%D1%8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kommersant.ru/doc/56946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5%D1%80%D1%81%D0%BE%D0%BD%D0%B0%D0%B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ravochnick.ru/informatika/ponyatie_informacionnoy_arhitektury/proektirovanie_i_razrabotka_informacionnoy_arhitektury/" TargetMode="External"/><Relationship Id="rId10" Type="http://schemas.openxmlformats.org/officeDocument/2006/relationships/hyperlink" Target="https://ru.wikipedia.org/wiki/%D0%A0%D0%B0%D0%B1%D0%BE%D1%82%D0%BE%D0%B4%D0%B0%D1%82%D0%B5%D0%BB%D1%8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0%D0%B3%D0%B0%D0%BD%D0%B8%D0%B7%D0%B0%D1%86%D0%B8%D1%8F" TargetMode="External"/><Relationship Id="rId14" Type="http://schemas.openxmlformats.org/officeDocument/2006/relationships/hyperlink" Target="https://kpfu.ru/staff_files/F_1284155032/Arkhitektura_informacionnykh_sistem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1BA99-7B5F-4EBB-BCD8-79F8098B5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2416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2023-06-14T13:56:00Z</dcterms:created>
  <dcterms:modified xsi:type="dcterms:W3CDTF">2023-06-14T13:56:00Z</dcterms:modified>
</cp:coreProperties>
</file>