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Федеральное государственное бюджетное образовательное учреждение высшего образования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«Рязанский государственный радиотехнический университет имени В.Ф. Уткина»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«ЭВМ»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ЭВМ и периферийные устройства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Отчёт о лабораторной работе 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«СТРУКТУРА ПРОЦЕССОРА И СОСТАВ МИКРОКОМАНД»</w:t>
      </w:r>
    </w:p>
    <w:tbl>
      <w:tblPr>
        <w:tblStyle w:val="Table1"/>
        <w:tblW w:w="10632.0" w:type="dxa"/>
        <w:jc w:val="left"/>
        <w:tblInd w:w="-1134.0" w:type="dxa"/>
        <w:tblLayout w:type="fixed"/>
        <w:tblLook w:val="0000"/>
      </w:tblPr>
      <w:tblGrid>
        <w:gridCol w:w="10632"/>
        <w:tblGridChange w:id="0">
          <w:tblGrid>
            <w:gridCol w:w="10632"/>
          </w:tblGrid>
        </w:tblGridChange>
      </w:tblGrid>
      <w:tr>
        <w:trPr>
          <w:cantSplit w:val="0"/>
          <w:trHeight w:val="10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Выполнили: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ст. гр. 245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Бригада №1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Бекренев Владислав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Луковкин Иван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Проверил: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ст. пр. Устюков Д.И.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асс. Тарасов А.С.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Рязань 2023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изучение процессора на уровне структурной схемы, ознакомление со структурой микрокоманд (МК) и порядком ввода данных, кодирование и выполнение МК.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sopvvxfl5ary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Теоретическая часть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912833" cy="2915601"/>
            <wp:effectExtent b="0" l="0" r="0" t="0"/>
            <wp:docPr descr="C:\Documents and Settings\Invite Ciel\Мои документы\Обучение\Аппаратные средства вычитслительной техники\LR1\struktura2.files\image003.png" id="8" name="image1.png"/>
            <a:graphic>
              <a:graphicData uri="http://schemas.openxmlformats.org/drawingml/2006/picture">
                <pic:pic>
                  <pic:nvPicPr>
                    <pic:cNvPr descr="C:\Documents and Settings\Invite Ciel\Мои документы\Обучение\Аппаратные средства вычитслительной техники\LR1\struktura2.files\image003.png" id="0" name="image1.png"/>
                    <pic:cNvPicPr preferRelativeResize="0"/>
                  </pic:nvPicPr>
                  <pic:blipFill>
                    <a:blip r:embed="rId7"/>
                    <a:srcRect b="0" l="0" r="0" t="1594"/>
                    <a:stretch>
                      <a:fillRect/>
                    </a:stretch>
                  </pic:blipFill>
                  <pic:spPr>
                    <a:xfrm>
                      <a:off x="0" y="0"/>
                      <a:ext cx="4912833" cy="29156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1 - Структура микропрограммируемого процессора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940425" cy="268922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-76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Структура микрокоманды с описанием назначения ее полей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задают адреса регистров РЗУ.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МВ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управляют выбором адресов РЗУ из микрокоманды или регистра команд RGK.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МЕМ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управляет чтением и записью памяти.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SRC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управляет выбором источников операндов.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SH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управляет работой сдвигателей SDA и CP.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величина сдвига.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ALU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управляет операциями арифметико-логическим устройством.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ССХ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управляет входным переносом.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поле фиксации флажков. При значении F=1 текущее значение флажков заносится в RFD.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DST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управляет записью данных с выходов SDA и RGR в РЗУ по адресу В.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WM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управляет записью в память.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JFI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участвует совместно с полем СС в формировании условий перехода (условный/безусловный переход).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СС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управляет формированием условий перехода (определяет выбор условий).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СНА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обеспечивает формирование адреса следующей микрокоманды.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содержит 16-битовую константу, используемую в ходе микроопераций для вычислений/как маску/для адресации ОП.</w:t>
      </w:r>
    </w:p>
    <w:p w:rsidR="00000000" w:rsidDel="00000000" w:rsidP="00000000" w:rsidRDefault="00000000" w:rsidRPr="00000000" w14:paraId="00000032">
      <w:pPr>
        <w:spacing w:after="0" w:line="36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Практическая часть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Задание (Вариант 1): (AX – BX) / 16 &amp; [100h] + 31h → [100h]</w:t>
          </w:r>
        </w:sdtContent>
      </w:sdt>
    </w:p>
    <w:p w:rsidR="00000000" w:rsidDel="00000000" w:rsidP="00000000" w:rsidRDefault="00000000" w:rsidRPr="00000000" w14:paraId="00000035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задания представлены в таблицах 1-2. Трассировка работы программы в таблице 2 представлена для набора исходных данных A.</w:t>
      </w:r>
    </w:p>
    <w:p w:rsidR="00000000" w:rsidDel="00000000" w:rsidP="00000000" w:rsidRDefault="00000000" w:rsidRPr="00000000" w14:paraId="00000036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Исходные данные: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line="360" w:lineRule="auto"/>
        <w:ind w:left="0" w:firstLine="43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AX = 0505h; BX = 0101h; [100h] = FFFFh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line="360" w:lineRule="auto"/>
        <w:ind w:left="0" w:firstLine="43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AX = 0303h; BX = 0202h; [100h] = 0000h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line="360" w:lineRule="auto"/>
        <w:ind w:left="0" w:firstLine="43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AX = 0606h; BX = 0404h; [100h] = 0100h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line="360" w:lineRule="auto"/>
        <w:ind w:left="0" w:firstLine="43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AX = 0202h; BX = 0101h; [100h] = 0101h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line="360" w:lineRule="auto"/>
        <w:ind w:left="0" w:firstLine="43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AX = 0707h; BX = 0101h; [100h] = 0001h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3 - Код программы</w:t>
      </w:r>
    </w:p>
    <w:p w:rsidR="00000000" w:rsidDel="00000000" w:rsidP="00000000" w:rsidRDefault="00000000" w:rsidRPr="00000000" w14:paraId="0000003D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1 - Память микрокоманд</w:t>
      </w:r>
    </w:p>
    <w:tbl>
      <w:tblPr>
        <w:tblStyle w:val="Table2"/>
        <w:tblW w:w="957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5"/>
        <w:gridCol w:w="447"/>
        <w:gridCol w:w="442"/>
        <w:gridCol w:w="517"/>
        <w:gridCol w:w="508"/>
        <w:gridCol w:w="672"/>
        <w:gridCol w:w="573"/>
        <w:gridCol w:w="488"/>
        <w:gridCol w:w="446"/>
        <w:gridCol w:w="606"/>
        <w:gridCol w:w="606"/>
        <w:gridCol w:w="415"/>
        <w:gridCol w:w="480"/>
        <w:gridCol w:w="480"/>
        <w:gridCol w:w="440"/>
        <w:gridCol w:w="443"/>
        <w:gridCol w:w="525"/>
        <w:gridCol w:w="758"/>
        <w:tblGridChange w:id="0">
          <w:tblGrid>
            <w:gridCol w:w="725"/>
            <w:gridCol w:w="447"/>
            <w:gridCol w:w="442"/>
            <w:gridCol w:w="517"/>
            <w:gridCol w:w="508"/>
            <w:gridCol w:w="672"/>
            <w:gridCol w:w="573"/>
            <w:gridCol w:w="488"/>
            <w:gridCol w:w="446"/>
            <w:gridCol w:w="606"/>
            <w:gridCol w:w="606"/>
            <w:gridCol w:w="415"/>
            <w:gridCol w:w="480"/>
            <w:gridCol w:w="480"/>
            <w:gridCol w:w="440"/>
            <w:gridCol w:w="443"/>
            <w:gridCol w:w="525"/>
            <w:gridCol w:w="75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Адрес</w:t>
            </w:r>
          </w:p>
          <w:p w:rsidR="00000000" w:rsidDel="00000000" w:rsidP="00000000" w:rsidRDefault="00000000" w:rsidRPr="00000000" w14:paraId="0000003F">
            <w:pPr>
              <w:spacing w:after="0"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МК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SRC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CCX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JFI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CONST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after="0"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</w:t>
            </w:r>
          </w:p>
        </w:tc>
        <w:tc>
          <w:tcPr>
            <w:gridSpan w:val="17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(AX - BX) / 16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after="0"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001</w:t>
            </w:r>
          </w:p>
        </w:tc>
        <w:tc>
          <w:tcPr>
            <w:gridSpan w:val="17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Обращение в ARAM к [100h] ячейке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0100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pacing w:after="0"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002</w:t>
            </w:r>
          </w:p>
        </w:tc>
        <w:tc>
          <w:tcPr>
            <w:gridSpan w:val="17"/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BX &amp; RGR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spacing w:after="0"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spacing w:after="0"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spacing w:after="0"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spacing w:after="0"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spacing w:after="0"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spacing w:after="0"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spacing w:after="0"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spacing w:after="0"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spacing w:after="0"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spacing w:after="0"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spacing w:after="0"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spacing w:after="0"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spacing w:after="0"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003</w:t>
            </w:r>
          </w:p>
        </w:tc>
        <w:tc>
          <w:tcPr>
            <w:gridSpan w:val="17"/>
            <w:vAlign w:val="center"/>
          </w:tcPr>
          <w:p w:rsidR="00000000" w:rsidDel="00000000" w:rsidP="00000000" w:rsidRDefault="00000000" w:rsidRPr="00000000" w14:paraId="000000C2">
            <w:pPr>
              <w:spacing w:after="0"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BX + CONST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spacing w:after="0"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spacing w:after="0"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spacing w:after="0"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spacing w:after="0"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spacing w:after="0"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spacing w:after="0"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spacing w:after="0"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spacing w:after="0"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spacing w:after="0"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spacing w:after="0"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spacing w:after="0"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spacing w:after="0"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spacing w:after="0"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spacing w:after="0"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spacing w:after="0"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spacing w:after="0"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spacing w:after="0"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0031</w:t>
            </w:r>
          </w:p>
        </w:tc>
      </w:tr>
    </w:tbl>
    <w:p w:rsidR="00000000" w:rsidDel="00000000" w:rsidP="00000000" w:rsidRDefault="00000000" w:rsidRPr="00000000" w14:paraId="000000E5">
      <w:pPr>
        <w:spacing w:after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2 - Трассировка программы</w:t>
      </w:r>
    </w:p>
    <w:tbl>
      <w:tblPr>
        <w:tblStyle w:val="Table3"/>
        <w:tblW w:w="958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7"/>
        <w:gridCol w:w="717"/>
        <w:gridCol w:w="717"/>
        <w:gridCol w:w="717"/>
        <w:gridCol w:w="718"/>
        <w:gridCol w:w="525"/>
        <w:gridCol w:w="514"/>
        <w:gridCol w:w="567"/>
        <w:gridCol w:w="567"/>
        <w:gridCol w:w="284"/>
        <w:gridCol w:w="283"/>
        <w:gridCol w:w="284"/>
        <w:gridCol w:w="283"/>
        <w:gridCol w:w="288"/>
        <w:gridCol w:w="288"/>
        <w:gridCol w:w="567"/>
        <w:gridCol w:w="709"/>
        <w:gridCol w:w="832"/>
        <w:tblGridChange w:id="0">
          <w:tblGrid>
            <w:gridCol w:w="727"/>
            <w:gridCol w:w="717"/>
            <w:gridCol w:w="717"/>
            <w:gridCol w:w="717"/>
            <w:gridCol w:w="718"/>
            <w:gridCol w:w="525"/>
            <w:gridCol w:w="514"/>
            <w:gridCol w:w="567"/>
            <w:gridCol w:w="567"/>
            <w:gridCol w:w="284"/>
            <w:gridCol w:w="283"/>
            <w:gridCol w:w="284"/>
            <w:gridCol w:w="283"/>
            <w:gridCol w:w="288"/>
            <w:gridCol w:w="288"/>
            <w:gridCol w:w="567"/>
            <w:gridCol w:w="709"/>
            <w:gridCol w:w="832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E6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СМК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E7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РЗУ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EB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RGA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EC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RGB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ED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ALU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EE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SDA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0EF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RFI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F5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RGR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F6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RGW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F7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ARAM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A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B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DX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1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2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Z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3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4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5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6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A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B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0505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C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0101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D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E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F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0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1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4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5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6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7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8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9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A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B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C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D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0505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E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F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0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1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0505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2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0101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3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0404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4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5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6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7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8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9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A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B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C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D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E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F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0505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0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1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2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3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0505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4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0505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5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6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7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8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9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A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B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C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D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FFFF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E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F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0100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0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1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0505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2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3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4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5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6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7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8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9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A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B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C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D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E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F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FFFF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0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1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0100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2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3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0505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4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5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6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7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0505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8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9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0071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A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0071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B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C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D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E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F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0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1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FFFF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2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0071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3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0100</w:t>
            </w:r>
          </w:p>
        </w:tc>
      </w:tr>
    </w:tbl>
    <w:p w:rsidR="00000000" w:rsidDel="00000000" w:rsidP="00000000" w:rsidRDefault="00000000" w:rsidRPr="00000000" w14:paraId="00000164">
      <w:pPr>
        <w:spacing w:after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Экспериментальная часть:</w:t>
      </w:r>
    </w:p>
    <w:p w:rsidR="00000000" w:rsidDel="00000000" w:rsidP="00000000" w:rsidRDefault="00000000" w:rsidRPr="00000000" w14:paraId="00000166">
      <w:pPr>
        <w:spacing w:after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Проверка вычислений:</w:t>
      </w:r>
    </w:p>
    <w:p w:rsidR="00000000" w:rsidDel="00000000" w:rsidP="00000000" w:rsidRDefault="00000000" w:rsidRPr="00000000" w14:paraId="00000167">
      <w:pPr>
        <w:numPr>
          <w:ilvl w:val="0"/>
          <w:numId w:val="2"/>
        </w:numPr>
        <w:spacing w:after="0" w:line="360" w:lineRule="auto"/>
        <w:ind w:left="0" w:firstLine="425.1968503937008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AX = 0505h; BX = 0101h; [100h] = FFFFh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numPr>
          <w:ilvl w:val="1"/>
          <w:numId w:val="2"/>
        </w:numPr>
        <w:spacing w:after="0" w:line="360" w:lineRule="auto"/>
        <w:ind w:left="0" w:firstLine="425.1968503937008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0505h - 0101h = 0404h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1"/>
          <w:numId w:val="2"/>
        </w:numPr>
        <w:spacing w:after="0" w:line="360" w:lineRule="auto"/>
        <w:ind w:left="0" w:firstLine="425.1968503937008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0404h  / 16 = 0040h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numPr>
          <w:ilvl w:val="1"/>
          <w:numId w:val="2"/>
        </w:numPr>
        <w:spacing w:after="0" w:line="360" w:lineRule="auto"/>
        <w:ind w:left="0" w:firstLine="425.1968503937008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0040h &amp; FFFFh = 0040h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numPr>
          <w:ilvl w:val="1"/>
          <w:numId w:val="2"/>
        </w:numPr>
        <w:spacing w:after="0" w:line="360" w:lineRule="auto"/>
        <w:ind w:left="0" w:firstLine="425.1968503937008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0040h + 0031h = 0071h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numPr>
          <w:ilvl w:val="0"/>
          <w:numId w:val="2"/>
        </w:numPr>
        <w:spacing w:after="0" w:line="360" w:lineRule="auto"/>
        <w:ind w:left="0" w:firstLine="425.19685039370086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AX = 0303h; BX = 0202h; [100h] = 0000h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numPr>
          <w:ilvl w:val="1"/>
          <w:numId w:val="2"/>
        </w:numPr>
        <w:spacing w:after="0" w:line="360" w:lineRule="auto"/>
        <w:ind w:left="0" w:firstLine="425.19685039370086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0303h - 0202h = 0101h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numPr>
          <w:ilvl w:val="1"/>
          <w:numId w:val="2"/>
        </w:numPr>
        <w:spacing w:after="0" w:line="360" w:lineRule="auto"/>
        <w:ind w:left="0" w:firstLine="425.19685039370086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0101h / 16 = 0010h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numPr>
          <w:ilvl w:val="1"/>
          <w:numId w:val="2"/>
        </w:numPr>
        <w:spacing w:after="0" w:line="360" w:lineRule="auto"/>
        <w:ind w:left="0" w:firstLine="425.19685039370086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0010h &amp; 0000h = 0000h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numPr>
          <w:ilvl w:val="1"/>
          <w:numId w:val="2"/>
        </w:numPr>
        <w:spacing w:after="0" w:line="360" w:lineRule="auto"/>
        <w:ind w:left="0" w:firstLine="425.19685039370086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0000h + 0031h = 0031h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numPr>
          <w:ilvl w:val="0"/>
          <w:numId w:val="2"/>
        </w:numPr>
        <w:spacing w:after="0" w:line="360" w:lineRule="auto"/>
        <w:ind w:left="0" w:firstLine="425.19685039370086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AX = 0606h; BX = 0404h; [100h] = 0100h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numPr>
          <w:ilvl w:val="1"/>
          <w:numId w:val="2"/>
        </w:numPr>
        <w:spacing w:after="0" w:line="360" w:lineRule="auto"/>
        <w:ind w:left="0" w:firstLine="425.19685039370086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0606h - 0202h = 0404h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numPr>
          <w:ilvl w:val="1"/>
          <w:numId w:val="2"/>
        </w:numPr>
        <w:spacing w:after="0" w:line="360" w:lineRule="auto"/>
        <w:ind w:left="0" w:firstLine="425.1968503937008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0404h  / 16 = 0040h</w:t>
      </w:r>
    </w:p>
    <w:p w:rsidR="00000000" w:rsidDel="00000000" w:rsidP="00000000" w:rsidRDefault="00000000" w:rsidRPr="00000000" w14:paraId="00000174">
      <w:pPr>
        <w:numPr>
          <w:ilvl w:val="1"/>
          <w:numId w:val="2"/>
        </w:numPr>
        <w:spacing w:after="0" w:line="360" w:lineRule="auto"/>
        <w:ind w:left="0" w:firstLine="425.19685039370086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0040h &amp; 0100h = 0000h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1"/>
          <w:numId w:val="2"/>
        </w:numPr>
        <w:spacing w:after="0" w:line="360" w:lineRule="auto"/>
        <w:ind w:left="0" w:firstLine="425.1968503937008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000h + 0031h = 0031h</w:t>
      </w:r>
    </w:p>
    <w:p w:rsidR="00000000" w:rsidDel="00000000" w:rsidP="00000000" w:rsidRDefault="00000000" w:rsidRPr="00000000" w14:paraId="00000176">
      <w:pPr>
        <w:numPr>
          <w:ilvl w:val="0"/>
          <w:numId w:val="2"/>
        </w:numPr>
        <w:spacing w:after="0" w:line="360" w:lineRule="auto"/>
        <w:ind w:left="0" w:firstLine="425.19685039370086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AX = 0202h; BX = 0101h; [100h] = 0101h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1"/>
          <w:numId w:val="2"/>
        </w:numPr>
        <w:spacing w:after="0" w:line="360" w:lineRule="auto"/>
        <w:ind w:left="0" w:firstLine="425.1968503937008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0202h - 0101h = 0101h</w:t>
      </w:r>
    </w:p>
    <w:p w:rsidR="00000000" w:rsidDel="00000000" w:rsidP="00000000" w:rsidRDefault="00000000" w:rsidRPr="00000000" w14:paraId="00000178">
      <w:pPr>
        <w:numPr>
          <w:ilvl w:val="1"/>
          <w:numId w:val="2"/>
        </w:numPr>
        <w:spacing w:after="0" w:line="360" w:lineRule="auto"/>
        <w:ind w:left="0" w:firstLine="425.1968503937008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0101h / 16 = 0010h</w:t>
      </w:r>
    </w:p>
    <w:p w:rsidR="00000000" w:rsidDel="00000000" w:rsidP="00000000" w:rsidRDefault="00000000" w:rsidRPr="00000000" w14:paraId="00000179">
      <w:pPr>
        <w:numPr>
          <w:ilvl w:val="1"/>
          <w:numId w:val="2"/>
        </w:numPr>
        <w:spacing w:after="0" w:line="360" w:lineRule="auto"/>
        <w:ind w:left="0" w:firstLine="425.1968503937008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0010h &amp; 0101h = 0000h</w:t>
      </w:r>
    </w:p>
    <w:p w:rsidR="00000000" w:rsidDel="00000000" w:rsidP="00000000" w:rsidRDefault="00000000" w:rsidRPr="00000000" w14:paraId="0000017A">
      <w:pPr>
        <w:numPr>
          <w:ilvl w:val="1"/>
          <w:numId w:val="2"/>
        </w:numPr>
        <w:spacing w:after="0" w:line="360" w:lineRule="auto"/>
        <w:ind w:left="0" w:firstLine="425.1968503937008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0000h + 0031h = 0031h</w:t>
      </w:r>
    </w:p>
    <w:p w:rsidR="00000000" w:rsidDel="00000000" w:rsidP="00000000" w:rsidRDefault="00000000" w:rsidRPr="00000000" w14:paraId="0000017B">
      <w:pPr>
        <w:numPr>
          <w:ilvl w:val="0"/>
          <w:numId w:val="2"/>
        </w:numPr>
        <w:spacing w:after="0" w:line="360" w:lineRule="auto"/>
        <w:ind w:left="0" w:firstLine="425.19685039370086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AX = 0707h; BX = 0101h; [100h] = 0001h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1"/>
          <w:numId w:val="2"/>
        </w:numPr>
        <w:spacing w:after="0" w:line="360" w:lineRule="auto"/>
        <w:ind w:left="0" w:firstLine="425.1968503937008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0707h - 0101h = 0606h</w:t>
      </w:r>
    </w:p>
    <w:p w:rsidR="00000000" w:rsidDel="00000000" w:rsidP="00000000" w:rsidRDefault="00000000" w:rsidRPr="00000000" w14:paraId="0000017D">
      <w:pPr>
        <w:numPr>
          <w:ilvl w:val="1"/>
          <w:numId w:val="2"/>
        </w:numPr>
        <w:spacing w:after="0" w:line="360" w:lineRule="auto"/>
        <w:ind w:left="0" w:firstLine="425.1968503937008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0606h / 16 = 0060h</w:t>
      </w:r>
    </w:p>
    <w:p w:rsidR="00000000" w:rsidDel="00000000" w:rsidP="00000000" w:rsidRDefault="00000000" w:rsidRPr="00000000" w14:paraId="0000017E">
      <w:pPr>
        <w:numPr>
          <w:ilvl w:val="1"/>
          <w:numId w:val="2"/>
        </w:numPr>
        <w:spacing w:after="0" w:line="360" w:lineRule="auto"/>
        <w:ind w:left="0" w:firstLine="425.1968503937008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0060h &amp; 0101h = 0000h</w:t>
      </w:r>
    </w:p>
    <w:p w:rsidR="00000000" w:rsidDel="00000000" w:rsidP="00000000" w:rsidRDefault="00000000" w:rsidRPr="00000000" w14:paraId="0000017F">
      <w:pPr>
        <w:numPr>
          <w:ilvl w:val="1"/>
          <w:numId w:val="2"/>
        </w:numPr>
        <w:spacing w:after="0" w:line="360" w:lineRule="auto"/>
        <w:ind w:left="0" w:firstLine="425.1968503937008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0000h + 0031h = 0031h</w:t>
      </w:r>
    </w:p>
    <w:p w:rsidR="00000000" w:rsidDel="00000000" w:rsidP="00000000" w:rsidRDefault="00000000" w:rsidRPr="00000000" w14:paraId="00000180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Вывод: программа работает в соответствии с заданием на всех протестированных наборах исходных данных. </w:t>
      </w:r>
    </w:p>
    <w:p w:rsidR="00000000" w:rsidDel="00000000" w:rsidP="00000000" w:rsidRDefault="00000000" w:rsidRPr="00000000" w14:paraId="00000181">
      <w:pPr>
        <w:spacing w:after="0" w:line="360" w:lineRule="auto"/>
        <w:ind w:left="78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Заключение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ходе выполнения лабораторной работы были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изучен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процессор на уровне структурной схемы, структура микрокоманд (МК) и порядок ввода данных, кодирование и выполнение МК.</w:t>
      </w:r>
    </w:p>
    <w:p w:rsidR="00000000" w:rsidDel="00000000" w:rsidP="00000000" w:rsidRDefault="00000000" w:rsidRPr="00000000" w14:paraId="00000184">
      <w:pPr>
        <w:spacing w:line="360" w:lineRule="auto"/>
        <w:ind w:left="0" w:firstLine="708.6614173228347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line="360" w:lineRule="auto"/>
        <w:ind w:left="0" w:firstLine="708.6614173228347"/>
        <w:rPr>
          <w:rFonts w:ascii="Times New Roman" w:cs="Times New Roman" w:eastAsia="Times New Roman" w:hAnsi="Times New Roman"/>
          <w:b w:val="1"/>
          <w:color w:val="008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line="360" w:lineRule="auto"/>
        <w:ind w:left="0" w:firstLine="708.661417322834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line="36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85" w:hanging="360"/>
      </w:pPr>
      <w:rPr>
        <w:b w:val="0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  <w:jc w:val="center"/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  <w:jc w:val="center"/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A90A7E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9"/>
    <w:qFormat w:val="1"/>
    <w:rsid w:val="00911D7D"/>
    <w:pPr>
      <w:keepNext w:val="1"/>
      <w:spacing w:after="0" w:line="240" w:lineRule="auto"/>
      <w:jc w:val="center"/>
      <w:outlineLvl w:val="0"/>
    </w:pPr>
    <w:rPr>
      <w:rFonts w:ascii="Arial" w:cs="Times New Roman" w:eastAsia="Times New Roman" w:hAnsi="Arial"/>
      <w:b w:val="1"/>
      <w:sz w:val="48"/>
      <w:szCs w:val="20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unhideWhenUsed w:val="1"/>
    <w:rsid w:val="00A90A7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Default" w:customStyle="1">
    <w:name w:val="Default"/>
    <w:rsid w:val="00A90A7E"/>
    <w:pPr>
      <w:autoSpaceDE w:val="0"/>
      <w:autoSpaceDN w:val="0"/>
      <w:adjustRightInd w:val="0"/>
      <w:spacing w:after="0" w:line="240" w:lineRule="auto"/>
    </w:pPr>
    <w:rPr>
      <w:rFonts w:ascii="Times New Roman" w:cs="Times New Roman" w:hAnsi="Times New Roman"/>
      <w:color w:val="000000"/>
      <w:sz w:val="24"/>
      <w:szCs w:val="24"/>
    </w:rPr>
  </w:style>
  <w:style w:type="paragraph" w:styleId="a4">
    <w:name w:val="caption"/>
    <w:basedOn w:val="a"/>
    <w:next w:val="a"/>
    <w:uiPriority w:val="35"/>
    <w:unhideWhenUsed w:val="1"/>
    <w:qFormat w:val="1"/>
    <w:rsid w:val="00A90A7E"/>
    <w:pPr>
      <w:spacing w:after="200" w:line="240" w:lineRule="auto"/>
    </w:pPr>
    <w:rPr>
      <w:i w:val="1"/>
      <w:iCs w:val="1"/>
      <w:color w:val="1f497d" w:themeColor="text2"/>
      <w:sz w:val="18"/>
      <w:szCs w:val="18"/>
    </w:rPr>
  </w:style>
  <w:style w:type="table" w:styleId="a5">
    <w:name w:val="Table Grid"/>
    <w:basedOn w:val="a1"/>
    <w:uiPriority w:val="39"/>
    <w:rsid w:val="00A90A7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6">
    <w:name w:val="List Paragraph"/>
    <w:basedOn w:val="a"/>
    <w:uiPriority w:val="34"/>
    <w:qFormat w:val="1"/>
    <w:rsid w:val="00A90A7E"/>
    <w:pPr>
      <w:ind w:left="720"/>
      <w:contextualSpacing w:val="1"/>
    </w:pPr>
  </w:style>
  <w:style w:type="paragraph" w:styleId="a7">
    <w:name w:val="footer"/>
    <w:basedOn w:val="a"/>
    <w:link w:val="a8"/>
    <w:uiPriority w:val="99"/>
    <w:unhideWhenUsed w:val="1"/>
    <w:rsid w:val="00A90A7E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Нижний колонтитул Знак"/>
    <w:basedOn w:val="a0"/>
    <w:link w:val="a7"/>
    <w:uiPriority w:val="99"/>
    <w:rsid w:val="00A90A7E"/>
  </w:style>
  <w:style w:type="paragraph" w:styleId="a9">
    <w:name w:val="Balloon Text"/>
    <w:basedOn w:val="a"/>
    <w:link w:val="aa"/>
    <w:uiPriority w:val="99"/>
    <w:semiHidden w:val="1"/>
    <w:unhideWhenUsed w:val="1"/>
    <w:rsid w:val="00A90A7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a" w:customStyle="1">
    <w:name w:val="Текст выноски Знак"/>
    <w:basedOn w:val="a0"/>
    <w:link w:val="a9"/>
    <w:uiPriority w:val="99"/>
    <w:semiHidden w:val="1"/>
    <w:rsid w:val="00A90A7E"/>
    <w:rPr>
      <w:rFonts w:ascii="Tahoma" w:cs="Tahoma" w:hAnsi="Tahoma"/>
      <w:sz w:val="16"/>
      <w:szCs w:val="16"/>
    </w:rPr>
  </w:style>
  <w:style w:type="character" w:styleId="10" w:customStyle="1">
    <w:name w:val="Заголовок 1 Знак"/>
    <w:basedOn w:val="a0"/>
    <w:link w:val="1"/>
    <w:uiPriority w:val="99"/>
    <w:rsid w:val="00911D7D"/>
    <w:rPr>
      <w:rFonts w:ascii="Arial" w:cs="Times New Roman" w:eastAsia="Times New Roman" w:hAnsi="Arial"/>
      <w:b w:val="1"/>
      <w:sz w:val="48"/>
      <w:szCs w:val="20"/>
      <w:lang w:eastAsia="ru-RU"/>
    </w:rPr>
  </w:style>
  <w:style w:type="paragraph" w:styleId="ab">
    <w:name w:val="header"/>
    <w:basedOn w:val="a"/>
    <w:link w:val="ac"/>
    <w:uiPriority w:val="99"/>
    <w:unhideWhenUsed w:val="1"/>
    <w:rsid w:val="00911D7D"/>
    <w:pPr>
      <w:tabs>
        <w:tab w:val="center" w:pos="4677"/>
        <w:tab w:val="right" w:pos="9355"/>
      </w:tabs>
      <w:spacing w:after="0" w:line="240" w:lineRule="auto"/>
    </w:pPr>
  </w:style>
  <w:style w:type="character" w:styleId="ac" w:customStyle="1">
    <w:name w:val="Верхний колонтитул Знак"/>
    <w:basedOn w:val="a0"/>
    <w:link w:val="ab"/>
    <w:uiPriority w:val="99"/>
    <w:rsid w:val="00911D7D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KB2a6VRWYyrZ0KdAwTpRKns5i9A==">AMUW2mUXBagX7S3T41KMqzgfB5J4TV3FGDpbbNxAZ9rOlJYCxBQsyLNU4ArvAaJoRikkqsw4CXWUSkiaKtAh0QVHdnE/m4m8REzpF1mteTvSsSPNWr+RdqXqk3az+75rW46OR+2f5S2tsoDRWcjz/NR/vECaI0Jxixvn58PkRlNzPJ57zCZmeUIeKfv8o/4fTWLMG5M4kur4vEdGzXuEY5j5nlhdxhsGYL+aM+LUEHdO/iR47bSysps=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2023-02-19T12:04:00Z</dcterms:created>
  <dc:creator>Семья</dc:creator>
</cp:coreProperties>
</file>