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 высшего образования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«Рязанский государственный радиотехнический университет имени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В.Ф. Уткина»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Электронные вычислительные машины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лабораторной работе №2</w:t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Микропрограммирование алгоритмов</w:t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ЭВМ и периферийные устройства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10632.0" w:type="dxa"/>
        <w:jc w:val="left"/>
        <w:tblInd w:w="-1134.0" w:type="dxa"/>
        <w:tblLayout w:type="fixed"/>
        <w:tblLook w:val="0000"/>
      </w:tblPr>
      <w:tblGrid>
        <w:gridCol w:w="10632"/>
        <w:tblGridChange w:id="0">
          <w:tblGrid>
            <w:gridCol w:w="10632"/>
          </w:tblGrid>
        </w:tblGridChange>
      </w:tblGrid>
      <w:tr>
        <w:trPr>
          <w:cantSplit w:val="0"/>
          <w:trHeight w:val="10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Выполнили: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ст. гр. 245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Бригада №1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Бекренев Владислав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Луковкин Иван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Проверил: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ст. пр. Устюков Д.И.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пр. Тарасов А.С.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Рязань 2023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овладение методами микропрограммирования, разработка и отладка микропрограмм.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Практическая часть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(Вариант 2): Составить программы умножения двух положительных чисел по алгоритму с анализом младшего бита множителя со сдвигом множимого.</w:t>
      </w:r>
    </w:p>
    <w:p w:rsidR="00000000" w:rsidDel="00000000" w:rsidP="00000000" w:rsidRDefault="00000000" w:rsidRPr="00000000" w14:paraId="00000022">
      <w:p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Указание: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Множитель и множимое - байт, произведение (СЧП) - слово.</w:t>
      </w:r>
    </w:p>
    <w:p w:rsidR="00000000" w:rsidDel="00000000" w:rsidP="00000000" w:rsidRDefault="00000000" w:rsidRPr="00000000" w14:paraId="00000023">
      <w:pPr>
        <w:spacing w:after="0" w:line="36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60383" cy="6411854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0383" cy="6411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Схема алгоритма</w:t>
      </w:r>
    </w:p>
    <w:p w:rsidR="00000000" w:rsidDel="00000000" w:rsidP="00000000" w:rsidRDefault="00000000" w:rsidRPr="00000000" w14:paraId="0000002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Исходные данные: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="360" w:lineRule="auto"/>
        <w:ind w:left="0" w:firstLine="43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AX = 0005; BX = 0003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="360" w:lineRule="auto"/>
        <w:ind w:left="0" w:firstLine="43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AX = 0003; BX = 0005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="360" w:lineRule="auto"/>
        <w:ind w:left="0" w:firstLine="43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AX = 0004; BX = 0002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="360" w:lineRule="auto"/>
        <w:ind w:left="0" w:firstLine="43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AX = 0245; BX = 0002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="360" w:lineRule="auto"/>
        <w:ind w:left="0" w:firstLine="43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AX = 0005; BX = 0005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1 - Микропрограмма для умножения чисел с анализом младшего бита множителя.</w:t>
      </w:r>
    </w:p>
    <w:tbl>
      <w:tblPr>
        <w:tblStyle w:val="Table2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2145"/>
        <w:gridCol w:w="1155"/>
        <w:gridCol w:w="1470"/>
        <w:gridCol w:w="2955"/>
        <w:tblGridChange w:id="0">
          <w:tblGrid>
            <w:gridCol w:w="1575"/>
            <w:gridCol w:w="2145"/>
            <w:gridCol w:w="1155"/>
            <w:gridCol w:w="1470"/>
            <w:gridCol w:w="29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Адрес МК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Операция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M1: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DX = 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ALU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AX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DX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 + C0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РЗУ[B]=SDA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BX &lt;&gt; 0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if not Z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then goto M2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ALU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DST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JFI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CC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BX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 + C0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Без записи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I=1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JNZ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CJP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Адрес перехода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JFI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Остановка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M2:</w:t>
            </w:r>
          </w:p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BP = BX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ALU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BX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BP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 + C0</w:t>
            </w:r>
          </w:p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РЗУ[B]=SDA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BP = BP &amp; 0001h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SRC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ALU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DST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BP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R-const;S-RGB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 &amp; S</w:t>
            </w:r>
          </w:p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РЗУ[B]=SDA</w:t>
            </w:r>
          </w:p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BP = 1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if not Z then goto M3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ALU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DST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CC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JFI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BP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 + C0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Без записи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JNZ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I=0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CJP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Адрес перехода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M3: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CX = CX + DX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ALU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DX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CX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 + S + C0</w:t>
            </w:r>
          </w:p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РЗУ[B]=SDA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BX = BX shr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SH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ALU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BX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ЛС Вправо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 + C0</w:t>
            </w:r>
          </w:p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РЗУ[B]=SDA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DX = DX shl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SH</w:t>
            </w:r>
          </w:p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ALU</w:t>
            </w:r>
          </w:p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DST</w:t>
            </w:r>
          </w:p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JFI</w:t>
            </w:r>
          </w:p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</w:t>
            </w:r>
          </w:p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DX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ЛС Влево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 + C0</w:t>
            </w:r>
          </w:p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РЗУ[B]=SDA</w:t>
            </w:r>
          </w:p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 = 1</w:t>
            </w:r>
          </w:p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CJP</w:t>
            </w:r>
          </w:p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Адрес перехода</w:t>
            </w:r>
          </w:p>
        </w:tc>
      </w:tr>
    </w:tbl>
    <w:p w:rsidR="00000000" w:rsidDel="00000000" w:rsidP="00000000" w:rsidRDefault="00000000" w:rsidRPr="00000000" w14:paraId="000000D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2 - Трассировка программы</w:t>
      </w:r>
    </w:p>
    <w:tbl>
      <w:tblPr>
        <w:tblStyle w:val="Table3"/>
        <w:tblW w:w="649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0"/>
        <w:gridCol w:w="720"/>
        <w:gridCol w:w="720"/>
        <w:gridCol w:w="720"/>
        <w:gridCol w:w="645"/>
        <w:gridCol w:w="645"/>
        <w:gridCol w:w="630"/>
        <w:gridCol w:w="555"/>
        <w:gridCol w:w="570"/>
        <w:gridCol w:w="570"/>
        <w:tblGridChange w:id="0">
          <w:tblGrid>
            <w:gridCol w:w="720"/>
            <w:gridCol w:w="720"/>
            <w:gridCol w:w="720"/>
            <w:gridCol w:w="720"/>
            <w:gridCol w:w="645"/>
            <w:gridCol w:w="645"/>
            <w:gridCol w:w="630"/>
            <w:gridCol w:w="555"/>
            <w:gridCol w:w="570"/>
            <w:gridCol w:w="570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D3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СМК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D4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РЗУ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9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RGA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A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RGB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B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ALU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C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SDA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BP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7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1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B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5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F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9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3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D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7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1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B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5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F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9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000F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3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D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6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0014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7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1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4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9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spacing w:after="0" w:line="36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  <w:rtl w:val="0"/>
              </w:rPr>
              <w:t xml:space="preserve">000F</w:t>
            </w:r>
          </w:p>
        </w:tc>
      </w:tr>
    </w:tbl>
    <w:p w:rsidR="00000000" w:rsidDel="00000000" w:rsidP="00000000" w:rsidRDefault="00000000" w:rsidRPr="00000000" w14:paraId="0000019B">
      <w:p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Экспериментальная часть:</w:t>
      </w:r>
    </w:p>
    <w:p w:rsidR="00000000" w:rsidDel="00000000" w:rsidP="00000000" w:rsidRDefault="00000000" w:rsidRPr="00000000" w14:paraId="0000019C">
      <w:pPr>
        <w:spacing w:after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Проверка вычислений:</w:t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AX = 0005; BX = 0003h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1"/>
          <w:numId w:val="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5h * 3h = Fh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AX = 0003h; BX = 0005h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1"/>
          <w:numId w:val="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3h * 5h = Fh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AX = 0004h; BX = 0002h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1"/>
          <w:numId w:val="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4h * 2h = 8h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AX = 0245h; BX = 0002h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1"/>
          <w:numId w:val="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245h * 2h = 48Ah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AX = 0005h; BX = 0005h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1"/>
          <w:numId w:val="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5h * 5h = 19h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программа работает в соответствии с заданием на всех протестированных наборах исходных данных.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выполнения лабораторной работы были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изучены методы микропрограммирования, использованные в составлении алгоритма.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360" w:lineRule="auto"/>
        <w:ind w:left="0" w:firstLine="708.661417322834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360" w:lineRule="auto"/>
        <w:ind w:left="0" w:firstLine="708.6614173228347"/>
        <w:rPr>
          <w:rFonts w:ascii="Times New Roman" w:cs="Times New Roman" w:eastAsia="Times New Roman" w:hAnsi="Times New Roman"/>
          <w:b w:val="1"/>
          <w:color w:val="008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360" w:lineRule="auto"/>
        <w:ind w:left="0"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jc w:val="center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jc w:val="center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EQCJVij8JEVNhpqrxHhdk7vqVQg==">AMUW2mVQsa1OWQY/D0182C3PguMRz7E5nT8ZJOvWzJYcKgKzYiJ9HJxH3QbulZjIZ7/MdBKqf7QAqURmDLxxtKTrGR8qV92UUm8XAUhjc+5hJj+H280m56jQ1uQ76+96DEuOSaorm+hg3zvI485F7q5r1kTa0N3gyA==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