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0" w:space="3"/>
        </w:pBdr>
        <w:spacing w:after="3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Random Forest — Heart Failure Dataset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|   Machine Learning &amp; AI   |   Student: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Ammar</w:t>
      </w:r>
    </w:p>
    <w:p>
      <w:pPr>
        <w:spacing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Objective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Apply Random Forest classification on the Heart Failure Clinical Records dataset to predict patient mortality (DEATH_EVENT) and evaluate model performance using a Confusion Matrix.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Algorithm Overview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Random Forest builds multiple decision trees (ntree=100) and merges their majority-vote predictions. It reduces overfitting, handles imbalanced data well, and exposes feature importance via importance=TRUE.</w:t>
            </w:r>
          </w:p>
        </w:tc>
      </w:tr>
    </w:tbl>
    <w:p>
      <w:pPr>
        <w:spacing w:after="80"/>
      </w:pPr>
    </w:p>
    <w:p>
      <w:pPr>
        <w:pBdr>
          <w:bottom w:val="single" w:color="2E75B6" w:sz="4" w:space="2"/>
        </w:pBdr>
        <w:spacing w:after="5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 Code Implementation</w:t>
      </w:r>
    </w:p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04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1. Load &amp; Prepare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data &lt;- read.csv(file.choose())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library("randomForest")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data$DEATH_EVENT &lt;-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  as.factor(data$DEATH_EVENT)</w:t>
            </w:r>
          </w:p>
          <w:p>
            <w:pPr>
              <w:spacing w:after="6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2. Train / Test Split (80 / 20)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set.seed(123)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train_index &lt;- sample(1:nrow(data),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               0.8 * nrow(data))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train_data &lt;- data[train_index, ]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test_data  &lt;- data[-train_index, ]</w:t>
            </w:r>
          </w:p>
          <w:p>
            <w:pPr>
              <w:spacing w:after="6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3. Train Random Forest Model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model &lt;- randomForest(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  DEATH_EVENT ~ .,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  data = train_data,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  ntree = 100,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  importance = TRUE)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print(model)</w:t>
            </w:r>
          </w:p>
          <w:p>
            <w:pPr>
              <w:spacing w:after="6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4. Predict &amp; Accuracy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predictions &lt;- predict(model, test_data)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accuracy &lt;- sum(predictions ==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  test_data$DEATH_EVENT) / nrow(test_data)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print(accuracy)</w:t>
            </w:r>
          </w:p>
          <w:p>
            <w:pPr>
              <w:spacing w:after="6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5. Plot Confusion Matrix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library(ggplot2)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cm &lt;- table(Predicted = predictions,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            Actual = test_data$DEATH_EVENT)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cm_df &lt;- as.data.frame(cm)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ggplot(data = cm_df,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  aes(x=Actual, y=Predicted,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      fill=Freq)) +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  geom_tile(color = "black") +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  geom_text(aes(label=Freq), size=6) +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  scale_fill_gradient(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    low="lightblue", high="blue") +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  labs(title="Confusion Matrix -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       Random Forest") +</w:t>
            </w:r>
          </w:p>
          <w:p>
            <w:pPr>
              <w:shd w:fill="F2F4F8" w:val="clear"/>
              <w:spacing w:after="20"/>
              <w:ind w:left="20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  theme_minimal()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Confusion Matrix Output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4000500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Derived Metrics  (from matrix)</w:t>
            </w:r>
          </w:p>
          <w:tbl>
            <w:tblPr>
              <w:tblW w:type="dxa" w:w="4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500"/>
              <w:gridCol w:w="1500"/>
            </w:tblGrid>
            <w:tr>
              <w:tc>
                <w:tcPr>
                  <w:tcW w:type="dxa" w:w="2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Metric</w:t>
                  </w:r>
                </w:p>
              </w:tc>
              <w:tc>
                <w:tcPr>
                  <w:tcW w:type="dxa" w:w="2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Formula</w:t>
                  </w:r>
                </w:p>
              </w:tc>
              <w:tc>
                <w:tcPr>
                  <w:tcW w:type="dxa" w:w="2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5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Accuracy</w:t>
                  </w:r>
                </w:p>
              </w:tc>
              <w:tc>
                <w:tcPr>
                  <w:tcW w:type="dxa" w:w="2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(TN+TP)/Total</w:t>
                  </w:r>
                </w:p>
              </w:tc>
              <w:tc>
                <w:tcPr>
                  <w:tcW w:type="dxa" w:w="2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80.0 %</w:t>
                  </w:r>
                </w:p>
              </w:tc>
            </w:tr>
            <w:tr>
              <w:tc>
                <w:tcPr>
                  <w:tcW w:type="dxa" w:w="2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5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Precision</w:t>
                  </w:r>
                </w:p>
              </w:tc>
              <w:tc>
                <w:tcPr>
                  <w:tcW w:type="dxa" w:w="2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TP/(TP+FP)</w:t>
                  </w:r>
                </w:p>
              </w:tc>
              <w:tc>
                <w:tcPr>
                  <w:tcW w:type="dxa" w:w="2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66.7 %</w:t>
                  </w:r>
                </w:p>
              </w:tc>
            </w:tr>
            <w:tr>
              <w:tc>
                <w:tcPr>
                  <w:tcW w:type="dxa" w:w="2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5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Recall</w:t>
                  </w:r>
                </w:p>
              </w:tc>
              <w:tc>
                <w:tcPr>
                  <w:tcW w:type="dxa" w:w="2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TP/(TP+FN)</w:t>
                  </w:r>
                </w:p>
              </w:tc>
              <w:tc>
                <w:tcPr>
                  <w:tcW w:type="dxa" w:w="2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66.7 %</w:t>
                  </w:r>
                </w:p>
              </w:tc>
            </w:tr>
            <w:tr>
              <w:tc>
                <w:tcPr>
                  <w:tcW w:type="dxa" w:w="2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5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F1-Score</w:t>
                  </w:r>
                </w:p>
              </w:tc>
              <w:tc>
                <w:tcPr>
                  <w:tcW w:type="dxa" w:w="2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2×P×R/(P+R)</w:t>
                  </w:r>
                </w:p>
              </w:tc>
              <w:tc>
                <w:tcPr>
                  <w:tcW w:type="dxa" w:w="2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66.7 %</w:t>
                  </w:r>
                </w:p>
              </w:tc>
            </w:tr>
          </w:tbl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Matrix Breakdown</w:t>
            </w:r>
          </w:p>
          <w:tbl>
            <w:tblPr>
              <w:tblW w:type="dxa" w:w="4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50"/>
              <w:gridCol w:w="2350"/>
            </w:tblGrid>
            <w:tr>
              <w:tc>
                <w:tcPr>
                  <w:tcW w:type="dxa" w:w="2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Cell</w:t>
                  </w:r>
                </w:p>
              </w:tc>
              <w:tc>
                <w:tcPr>
                  <w:tcW w:type="dxa" w:w="2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Count  /  Meaning</w:t>
                  </w:r>
                </w:p>
              </w:tc>
            </w:tr>
            <w:tr>
              <w:tc>
                <w:tcPr>
                  <w:tcW w:type="dxa" w:w="2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8E8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8"/>
                      <w:szCs w:val="18"/>
                    </w:rPr>
                    <w:t xml:space="preserve">TN  (Pred=0, Act=0)</w:t>
                  </w:r>
                </w:p>
              </w:tc>
              <w:tc>
                <w:tcPr>
                  <w:tcW w:type="dxa" w:w="2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36 — Correctly predicted survived</w:t>
                  </w:r>
                </w:p>
              </w:tc>
            </w:tr>
            <w:tr>
              <w:tc>
                <w:tcPr>
                  <w:tcW w:type="dxa" w:w="2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8E8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8"/>
                      <w:szCs w:val="18"/>
                    </w:rPr>
                    <w:t xml:space="preserve">TP  (Pred=1, Act=1)</w:t>
                  </w:r>
                </w:p>
              </w:tc>
              <w:tc>
                <w:tcPr>
                  <w:tcW w:type="dxa" w:w="2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12 — Correctly predicted death</w:t>
                  </w:r>
                </w:p>
              </w:tc>
            </w:tr>
            <w:tr>
              <w:tc>
                <w:tcPr>
                  <w:tcW w:type="dxa" w:w="2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0F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62828"/>
                      <w:sz w:val="18"/>
                      <w:szCs w:val="18"/>
                    </w:rPr>
                    <w:t xml:space="preserve">FP  (Pred=1, Act=0)</w:t>
                  </w:r>
                </w:p>
              </w:tc>
              <w:tc>
                <w:tcPr>
                  <w:tcW w:type="dxa" w:w="2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6 — Predicted death, survived</w:t>
                  </w:r>
                </w:p>
              </w:tc>
            </w:tr>
            <w:tr>
              <w:tc>
                <w:tcPr>
                  <w:tcW w:type="dxa" w:w="2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0F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62828"/>
                      <w:sz w:val="18"/>
                      <w:szCs w:val="18"/>
                    </w:rPr>
                    <w:t xml:space="preserve">FN  (Pred=0, Act=1)</w:t>
                  </w:r>
                </w:p>
              </w:tc>
              <w:tc>
                <w:tcPr>
                  <w:tcW w:type="dxa" w:w="2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6 — Predicted survived, died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pBdr>
          <w:top w:val="single" w:color="1F4E79" w:sz="6" w:space="3"/>
        </w:pBdr>
        <w:spacing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Conclusion</w:t>
      </w:r>
    </w:p>
    <w:p>
      <w:p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Random Forest model (ntree=100, 80/20 split) achieved 80% accuracy on the Heart Failure test set. The confusion matrix shows 36 TN and 12 TP (correct predictions) against 6 FP and 6 FN (misclassifications). Balanced Precision and Recall of 66.7% suggest the model handles both classes reasonably, with scope for improvement via hyperparameter tuning or SMOTE oversampling for the minority death class.</w:t>
      </w:r>
    </w:p>
    <w:sectPr>
      <w:pgSz w:w="12240" w:h="15840" w:orient="portrait"/>
      <w:pgMar w:top="6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a08fe389e148101ce40261505b2c903fa46adb6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2026-04-29T10:45:11.746Z</dcterms:created>
  <dcterms:modified xsi:type="dcterms:W3CDTF">2026-04-29T10:45:11.747Z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