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03AA6E"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 w14:paraId="66AE1C7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Planning Template (Product Backlog, Sprint Planning, Stories, Story points)</w:t>
      </w:r>
    </w:p>
    <w:p w14:paraId="40861D20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331D6117">
        <w:trPr>
          <w:jc w:val="center"/>
        </w:trPr>
        <w:tc>
          <w:tcPr>
            <w:tcW w:w="4508" w:type="dxa"/>
            <w:tcBorders/>
          </w:tcPr>
          <w:p w14:paraId="74183B0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609E472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15 septemper 2026</w:t>
            </w:r>
          </w:p>
        </w:tc>
      </w:tr>
      <w:tr w14:paraId="6F74E5DC">
        <w:tblPrEx/>
        <w:trPr>
          <w:jc w:val="center"/>
        </w:trPr>
        <w:tc>
          <w:tcPr>
            <w:tcW w:w="4508" w:type="dxa"/>
            <w:tcBorders/>
          </w:tcPr>
          <w:p w14:paraId="09227DB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0B3E48A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SWTID-2026-</w:t>
            </w:r>
            <w:r>
              <w:rPr>
                <w:rFonts w:ascii="Arial" w:cs="Arial" w:eastAsia="Arial" w:hAnsi="Arial"/>
                <w:lang w:val="en-US"/>
              </w:rPr>
              <w:t>2360</w:t>
            </w:r>
          </w:p>
        </w:tc>
      </w:tr>
      <w:tr w14:paraId="5BF6938D">
        <w:tblPrEx/>
        <w:trPr>
          <w:jc w:val="center"/>
        </w:trPr>
        <w:tc>
          <w:tcPr>
            <w:tcW w:w="4508" w:type="dxa"/>
            <w:tcBorders/>
          </w:tcPr>
          <w:p w14:paraId="72A30A8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73D8B72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AI </w:t>
            </w:r>
            <w:r>
              <w:rPr>
                <w:rFonts w:ascii="Arial" w:cs="Arial" w:eastAsia="Arial" w:hAnsi="Arial"/>
                <w:lang w:val="en-US"/>
              </w:rPr>
              <w:t xml:space="preserve">WEATHERWISE API </w:t>
            </w:r>
          </w:p>
        </w:tc>
      </w:tr>
      <w:tr w14:paraId="79957743">
        <w:tblPrEx/>
        <w:trPr>
          <w:jc w:val="center"/>
        </w:trPr>
        <w:tc>
          <w:tcPr>
            <w:tcW w:w="4508" w:type="dxa"/>
            <w:tcBorders/>
          </w:tcPr>
          <w:p w14:paraId="1D87805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72531D3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760D37E7">
      <w:pPr>
        <w:pStyle w:val="style0"/>
        <w:rPr>
          <w:rFonts w:ascii="Arial" w:cs="Arial" w:eastAsia="Arial" w:hAnsi="Arial"/>
          <w:b/>
          <w:bCs/>
        </w:rPr>
      </w:pPr>
    </w:p>
    <w:p w14:paraId="74268EC7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 w14:paraId="06405DDC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099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14:paraId="37FF7A55">
        <w:trPr>
          <w:trHeight w:val="369" w:hRule="atLeast"/>
          <w:tblHeader/>
        </w:trPr>
        <w:tc>
          <w:tcPr>
            <w:tcW w:w="1813" w:type="dxa"/>
            <w:tcBorders/>
          </w:tcPr>
          <w:p w14:paraId="6E5D743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/>
          </w:tcPr>
          <w:p w14:paraId="12417EF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/>
          </w:tcPr>
          <w:p w14:paraId="75B16B2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 w14:paraId="32699130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 w14:paraId="16F3B163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/>
          </w:tcPr>
          <w:p w14:paraId="1DE8D95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/>
          </w:tcPr>
          <w:p w14:paraId="08E799A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25E17B51">
        <w:tblPrEx/>
        <w:trPr>
          <w:trHeight w:val="392" w:hRule="atLeast"/>
        </w:trPr>
        <w:tc>
          <w:tcPr>
            <w:tcW w:w="1813" w:type="dxa"/>
            <w:tcBorders/>
          </w:tcPr>
          <w:p w14:paraId="5F04EBB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5AD3A75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/>
          </w:tcPr>
          <w:p w14:paraId="04C7A8F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/>
          </w:tcPr>
          <w:p w14:paraId="7AAA0F4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 w14:paraId="6919FBAD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24D8FBA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333C284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B61F084">
        <w:tblPrEx/>
        <w:trPr>
          <w:trHeight w:val="392" w:hRule="atLeast"/>
        </w:trPr>
        <w:tc>
          <w:tcPr>
            <w:tcW w:w="1813" w:type="dxa"/>
            <w:tcBorders/>
          </w:tcPr>
          <w:p w14:paraId="5644984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209200E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1C39917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678E12C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5073AEB1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010197F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352EB1A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0FB0ABC">
        <w:tblPrEx/>
        <w:trPr>
          <w:trHeight w:val="392" w:hRule="atLeast"/>
        </w:trPr>
        <w:tc>
          <w:tcPr>
            <w:tcW w:w="1813" w:type="dxa"/>
            <w:tcBorders/>
          </w:tcPr>
          <w:p w14:paraId="5754DAA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6D55CB0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0F5BB85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/>
          </w:tcPr>
          <w:p w14:paraId="4CBCD7B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 w14:paraId="03ACAB6D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 w14:paraId="1239389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383B962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2AD3912F">
        <w:tblPrEx/>
        <w:trPr>
          <w:trHeight w:val="392" w:hRule="atLeast"/>
        </w:trPr>
        <w:tc>
          <w:tcPr>
            <w:tcW w:w="1813" w:type="dxa"/>
            <w:tcBorders/>
          </w:tcPr>
          <w:p w14:paraId="19D7C89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0636C06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7D7F820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/>
          </w:tcPr>
          <w:p w14:paraId="1FAB841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 w14:paraId="11F6EF20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49405BC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/>
          </w:tcPr>
          <w:p w14:paraId="450D506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7A89E92E">
        <w:tblPrEx/>
        <w:trPr>
          <w:trHeight w:val="392" w:hRule="atLeast"/>
        </w:trPr>
        <w:tc>
          <w:tcPr>
            <w:tcW w:w="1813" w:type="dxa"/>
            <w:tcBorders/>
          </w:tcPr>
          <w:p w14:paraId="1175904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662C528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4D66C60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/>
          </w:tcPr>
          <w:p w14:paraId="7AC700B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 w14:paraId="3F73129F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3C9E22C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 w14:paraId="19A8C49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7B8D9B2">
        <w:tblPrEx/>
        <w:trPr>
          <w:trHeight w:val="392" w:hRule="atLeast"/>
        </w:trPr>
        <w:tc>
          <w:tcPr>
            <w:tcW w:w="1813" w:type="dxa"/>
            <w:tcBorders/>
          </w:tcPr>
          <w:p w14:paraId="17C3893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4374C8F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/>
          </w:tcPr>
          <w:p w14:paraId="724F9E5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/>
          </w:tcPr>
          <w:p w14:paraId="7379BF2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 w14:paraId="20A61AE6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 w14:paraId="1F62AF2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27E6AE4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A6E6E9A">
        <w:tblPrEx/>
        <w:trPr>
          <w:trHeight w:val="392" w:hRule="atLeast"/>
        </w:trPr>
        <w:tc>
          <w:tcPr>
            <w:tcW w:w="1813" w:type="dxa"/>
            <w:tcBorders/>
          </w:tcPr>
          <w:p w14:paraId="69845DD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1610518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/>
          </w:tcPr>
          <w:p w14:paraId="0B1474C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2AD083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1C4DFE75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7727818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41A10CA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B0CC5BF">
        <w:tblPrEx/>
        <w:trPr>
          <w:trHeight w:val="392" w:hRule="atLeast"/>
        </w:trPr>
        <w:tc>
          <w:tcPr>
            <w:tcW w:w="1813" w:type="dxa"/>
            <w:tcBorders/>
          </w:tcPr>
          <w:p w14:paraId="5995FC4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69FC5D6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11980CF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113528D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3F6C3E75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36A4E87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6F78096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F9D3E05">
        <w:tblPrEx/>
        <w:trPr>
          <w:trHeight w:val="392" w:hRule="atLeast"/>
        </w:trPr>
        <w:tc>
          <w:tcPr>
            <w:tcW w:w="1813" w:type="dxa"/>
            <w:tcBorders/>
          </w:tcPr>
          <w:p w14:paraId="640B25C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1AB5F53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518D7E0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3C29733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1D36E60C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5E2409A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2792A3A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0E61256E">
      <w:pPr>
        <w:pStyle w:val="style0"/>
        <w:rPr>
          <w:rFonts w:ascii="Arial" w:cs="Arial" w:eastAsia="Arial" w:hAnsi="Arial"/>
        </w:rPr>
      </w:pPr>
    </w:p>
    <w:p w14:paraId="3FE597BF">
      <w:pPr>
        <w:pStyle w:val="style0"/>
        <w:rPr>
          <w:rFonts w:ascii="Arial" w:cs="Arial" w:eastAsia="Arial" w:hAnsi="Arial"/>
          <w:b/>
          <w:bCs/>
        </w:rPr>
      </w:pPr>
    </w:p>
    <w:p w14:paraId="65FB495C">
      <w:pPr>
        <w:pStyle w:val="style0"/>
        <w:rPr>
          <w:rFonts w:ascii="Arial" w:cs="Arial" w:eastAsia="Arial" w:hAnsi="Arial"/>
          <w:b/>
          <w:bCs/>
        </w:rPr>
      </w:pPr>
    </w:p>
    <w:p w14:paraId="743A397E">
      <w:pPr>
        <w:pStyle w:val="style0"/>
        <w:rPr>
          <w:rFonts w:ascii="Arial" w:cs="Arial" w:eastAsia="Arial" w:hAnsi="Arial"/>
          <w:b/>
          <w:bCs/>
        </w:rPr>
      </w:pPr>
    </w:p>
    <w:p w14:paraId="78BC8643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0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49817DCC">
        <w:trPr>
          <w:trHeight w:val="248" w:hRule="atLeast"/>
          <w:tblHeader/>
        </w:trPr>
        <w:tc>
          <w:tcPr>
            <w:tcW w:w="2015" w:type="dxa"/>
            <w:tcBorders/>
          </w:tcPr>
          <w:p w14:paraId="7377C354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 w14:paraId="548D6B9E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 w14:paraId="50668136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/>
          </w:tcPr>
          <w:p w14:paraId="0777D547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 w14:paraId="1B3DC469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/>
          </w:tcPr>
          <w:p w14:paraId="2BA4ABCA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 w14:paraId="675F2E56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1162F0F7">
        <w:tblPrEx/>
        <w:trPr>
          <w:trHeight w:val="366" w:hRule="atLeast"/>
        </w:trPr>
        <w:tc>
          <w:tcPr>
            <w:tcW w:w="2015" w:type="dxa"/>
            <w:tcBorders/>
          </w:tcPr>
          <w:p w14:paraId="07C3CBD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 w14:paraId="7D6E8FB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158CB00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514903A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/>
          </w:tcPr>
          <w:p w14:paraId="791F2AE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/>
          </w:tcPr>
          <w:p w14:paraId="3BBF154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/>
          </w:tcPr>
          <w:p w14:paraId="2CA0016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</w:tr>
      <w:tr w14:paraId="34606242">
        <w:tblPrEx/>
        <w:trPr>
          <w:trHeight w:val="366" w:hRule="atLeast"/>
        </w:trPr>
        <w:tc>
          <w:tcPr>
            <w:tcW w:w="2015" w:type="dxa"/>
            <w:tcBorders/>
          </w:tcPr>
          <w:p w14:paraId="1BC2E2B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 w14:paraId="1E8035B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3798650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6C695B7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/>
          </w:tcPr>
          <w:p w14:paraId="20E6E9D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/>
          </w:tcPr>
          <w:p w14:paraId="55A53EC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3F65830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129F9F27">
        <w:tblPrEx/>
        <w:trPr>
          <w:trHeight w:val="366" w:hRule="atLeast"/>
        </w:trPr>
        <w:tc>
          <w:tcPr>
            <w:tcW w:w="2015" w:type="dxa"/>
            <w:tcBorders/>
          </w:tcPr>
          <w:p w14:paraId="70A6591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 w14:paraId="38B49C6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03E0D53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635F6DF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/>
          </w:tcPr>
          <w:p w14:paraId="5F0BCE7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/>
          </w:tcPr>
          <w:p w14:paraId="62FD7F1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320205A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05892AB8">
        <w:tblPrEx/>
        <w:trPr>
          <w:trHeight w:val="366" w:hRule="atLeast"/>
        </w:trPr>
        <w:tc>
          <w:tcPr>
            <w:tcW w:w="2015" w:type="dxa"/>
            <w:tcBorders/>
          </w:tcPr>
          <w:p w14:paraId="10A9599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/>
          </w:tcPr>
          <w:p w14:paraId="4BDE8EB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3416817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5E716A6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/>
          </w:tcPr>
          <w:p w14:paraId="400CBA4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/>
          </w:tcPr>
          <w:p w14:paraId="4353181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65D05CE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565C3FA">
        <w:tblPrEx/>
        <w:trPr>
          <w:trHeight w:val="366" w:hRule="atLeast"/>
        </w:trPr>
        <w:tc>
          <w:tcPr>
            <w:tcW w:w="2015" w:type="dxa"/>
            <w:tcBorders/>
          </w:tcPr>
          <w:p w14:paraId="7A3880A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64AD50A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67FBEE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6F6008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667EC80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28CBB87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2A70688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4DBEDDE">
        <w:tblPrEx/>
        <w:trPr>
          <w:trHeight w:val="366" w:hRule="atLeast"/>
        </w:trPr>
        <w:tc>
          <w:tcPr>
            <w:tcW w:w="2015" w:type="dxa"/>
            <w:tcBorders/>
          </w:tcPr>
          <w:p w14:paraId="1C1C209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7E1C1C3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177393D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7FB96E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19D979D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724A12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6346F96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45E1A3A4">
        <w:tblPrEx/>
        <w:trPr>
          <w:trHeight w:val="366" w:hRule="atLeast"/>
        </w:trPr>
        <w:tc>
          <w:tcPr>
            <w:tcW w:w="2015" w:type="dxa"/>
            <w:tcBorders/>
          </w:tcPr>
          <w:p w14:paraId="74412F9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03CCB5A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5F61F89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C89F39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6353FAE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27CCFEC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7E560A9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0C6FC49">
        <w:tblPrEx/>
        <w:trPr>
          <w:trHeight w:val="366" w:hRule="atLeast"/>
        </w:trPr>
        <w:tc>
          <w:tcPr>
            <w:tcW w:w="2015" w:type="dxa"/>
            <w:tcBorders/>
          </w:tcPr>
          <w:p w14:paraId="7C4FA16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15F073B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4494186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0079415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46CBC41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122DEC3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06CBBAB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7CC95562">
      <w:pPr>
        <w:pStyle w:val="style0"/>
        <w:rPr>
          <w:rFonts w:ascii="Arial" w:cs="Arial" w:eastAsia="Arial" w:hAnsi="Arial"/>
          <w:b/>
          <w:bCs/>
        </w:rPr>
      </w:pPr>
    </w:p>
    <w:p w14:paraId="52DD7AC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Velocity:</w:t>
      </w:r>
    </w:p>
    <w:p w14:paraId="15BBE69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98A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jc w:val="center"/>
        <w:rPr>
          <w:rFonts w:ascii="Arial" w:cs="Arial" w:eastAsia="Arial" w:hAnsi="Arial"/>
          <w:color w:val="172b4d"/>
          <w:sz w:val="28"/>
          <w:szCs w:val="28"/>
        </w:rPr>
      </w:pPr>
      <w:r>
        <w:rPr>
          <w:rFonts w:ascii="Arial" w:cs="Arial" w:eastAsia="Arial" w:hAnsi="Arial"/>
          <w:noProof/>
          <w:color w:val="172b4d"/>
          <w:sz w:val="28"/>
          <w:szCs w:val="28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E4DE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23CF629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66064C9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1AB521D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 xml:space="preserve">Burndown Chart: </w:t>
      </w:r>
    </w:p>
    <w:p w14:paraId="31E0C91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color w:val="172b4d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color w:val="172b4d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color w:val="172b4d"/>
        </w:rPr>
        <w:t>Scrum</w:t>
      </w:r>
      <w:r>
        <w:rPr/>
        <w:fldChar w:fldCharType="end"/>
      </w:r>
      <w:r>
        <w:rPr>
          <w:rFonts w:ascii="Arial" w:cs="Arial" w:eastAsia="Arial" w:hAnsi="Arial"/>
          <w:color w:val="172b4d"/>
        </w:rPr>
        <w:t>. However, burn down charts can be applied to any project containing measurable progress over time.</w:t>
      </w:r>
    </w:p>
    <w:p w14:paraId="178E6A5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</w:p>
    <w:p w14:paraId="4D926B4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https://www.visual-paradigm.com/scrum/scrum-burndown-chart/</w:t>
      </w:r>
      <w:r>
        <w:rPr/>
        <w:fldChar w:fldCharType="end"/>
      </w:r>
    </w:p>
    <w:p w14:paraId="052ACE0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 w14:paraId="562DA0D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2F80B6A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Reference:</w:t>
      </w:r>
    </w:p>
    <w:p w14:paraId="77EB9D8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</w:t>
      </w:r>
      <w:r>
        <w:rPr/>
        <w:fldChar w:fldCharType="end"/>
      </w:r>
    </w:p>
    <w:p w14:paraId="2507FA3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https://www.atlassian.com/agile/tutorials/how-to-do-scrum-with-jira-software</w:t>
      </w:r>
      <w:r>
        <w:rPr/>
        <w:fldChar w:fldCharType="end"/>
      </w:r>
    </w:p>
    <w:p w14:paraId="3E181C6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https://www.atlassian.com/agile/tutorials/epics</w:t>
      </w:r>
      <w:r>
        <w:rPr/>
        <w:fldChar w:fldCharType="end"/>
      </w:r>
    </w:p>
    <w:p w14:paraId="3E075DC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https://www.atlassian.com/agile/tutorials/sprints</w:t>
      </w:r>
      <w:r>
        <w:rPr/>
        <w:fldChar w:fldCharType="end"/>
      </w:r>
    </w:p>
    <w:p w14:paraId="3BA4C55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https://www.atlassian.com/agile/project-management/estimation</w:t>
      </w:r>
      <w:r>
        <w:rPr/>
        <w:fldChar w:fldCharType="end"/>
      </w:r>
    </w:p>
    <w:p w14:paraId="3B33DA6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  <w:sz w:val="28"/>
          <w:szCs w:val="28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 w14:paraId="4F4F3B13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318</Words>
  <Pages>3</Pages>
  <Characters>1995</Characters>
  <Application>WPS Office</Application>
  <DocSecurity>0</DocSecurity>
  <Paragraphs>196</Paragraphs>
  <ScaleCrop>false</ScaleCrop>
  <LinksUpToDate>false</LinksUpToDate>
  <CharactersWithSpaces>2225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2026-09-24T15:07:00Z</dcterms:created>
  <dc:creator>DARK WORLD</dc:creator>
  <lastModifiedBy>CPH2705</lastModifiedBy>
  <dcterms:modified xsi:type="dcterms:W3CDTF">2026-09-25T07:22:34Z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5a9c7f3e1d804a808544d5bcee2d9961_23</vt:lpwstr>
  </property>
</Properties>
</file>