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COURSE OUTLINE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tbl>
      <w:tblPr>
        <w:tblStyle w:val="4"/>
        <w:tblW w:w="14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6"/>
        <w:gridCol w:w="6372"/>
        <w:gridCol w:w="3705"/>
        <w:gridCol w:w="3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S/n</w:t>
            </w:r>
          </w:p>
        </w:tc>
        <w:tc>
          <w:tcPr>
            <w:tcW w:w="637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courses</w:t>
            </w:r>
          </w:p>
        </w:tc>
        <w:tc>
          <w:tcPr>
            <w:tcW w:w="7410" w:type="dxa"/>
            <w:gridSpan w:val="2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facilitators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37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Morning-10:am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Evening-9:pm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Dispatching Nomenclature 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UGO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>Understanding Rate Confirmation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JOSEPH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US"/>
              </w:rPr>
              <w:t xml:space="preserve">Documentation (BOL </w:t>
            </w:r>
            <w:r>
              <w:rPr>
                <w:rFonts w:hint="default"/>
                <w:b/>
                <w:bCs/>
                <w:sz w:val="28"/>
                <w:szCs w:val="28"/>
              </w:rPr>
              <w:t>Appending)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HENRY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EBUKA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Mapping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HENRY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Tracking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EBUKA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Dispatching(Mail Creation)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6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Dispatching with Software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JOSEPH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GABRIEL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7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Load Finding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UGO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MARTINS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8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Tips for Dealing with Brokers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EBUKA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2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9</w:t>
            </w:r>
          </w:p>
        </w:tc>
        <w:tc>
          <w:tcPr>
            <w:tcW w:w="6372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</w:rPr>
              <w:t>Characteristic of an effective dispatcher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KINGSLEY</w:t>
            </w: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HENRY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</w:trPr>
        <w:tc>
          <w:tcPr>
            <w:tcW w:w="1076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</w:t>
            </w:r>
          </w:p>
        </w:tc>
        <w:tc>
          <w:tcPr>
            <w:tcW w:w="6372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05" w:type="dxa"/>
          </w:tcPr>
          <w:p>
            <w:p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Dispatching Nomenclature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Understanding Rate Confirmation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Documentation (</w:t>
      </w:r>
      <w:r>
        <w:rPr>
          <w:rFonts w:hint="default"/>
          <w:b/>
          <w:bCs/>
          <w:sz w:val="28"/>
          <w:szCs w:val="28"/>
        </w:rPr>
        <w:t>Appending)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Mapping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Tracking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Dispatching(Mail Creation)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Dispatching with Software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Load Finding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Tips for Dealing with Brokers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Characteristic of an effective dispatcher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After the ABS crashed and was restored the following observations were made: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End of the Month Summary is usually blank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Debtors account cant be cleared even though they have made payment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Some products appears double in inventory and also quantity of some products also increased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The system hangs periodically 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From darl distributors karu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ource and book loads for drivers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Receive and dispatch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loads to drivers in timely manners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>Prioritize calls according to urgency and importance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  <w:lang w:val="en-US"/>
        </w:rPr>
      </w:pPr>
      <w:r>
        <w:rPr>
          <w:rFonts w:hint="default" w:ascii="Georgia" w:hAnsi="Georgia" w:eastAsia="helvetica" w:cs="Georgia"/>
          <w:i w:val="0"/>
          <w:iC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onitor and track drivers movement using samasara or  google map and update team on drivers’s location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ab/>
        <w:t>and ETA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cs="Georgia"/>
          <w:lang w:val="en-US"/>
        </w:rPr>
        <w:t>Studies rate confirmation and intimates driver with all salient details about the load at the pint of dispatching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Use  phone or computer to send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drivers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>, vehicles or other field units to appropriate locations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M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onitor and responding to emails in timely manners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Monitor the route and status of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drivers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 to coordinate and prioritize their schedule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Provide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drivers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 with information about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loads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,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>location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>, and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other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 xml:space="preserve"> requirements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shd w:val="clear" w:fill="FFFFFF"/>
        </w:rPr>
        <w:t xml:space="preserve">Address problems and requests by transmitting information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shd w:val="clear" w:fill="FFFFFF"/>
          <w:lang w:val="en-US"/>
        </w:rPr>
        <w:t xml:space="preserve">to appropriate channels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shd w:val="clear" w:fill="FFFFFF"/>
        </w:rPr>
        <w:t>or providing solutions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shd w:val="clear" w:fill="FFFFFF"/>
          <w:lang w:val="en-US"/>
        </w:rPr>
        <w:tab/>
        <w:t>to same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120" w:afterAutospacing="0"/>
        <w:ind w:left="0" w:hanging="360"/>
        <w:rPr>
          <w:rFonts w:hint="default" w:ascii="Georgia" w:hAnsi="Georgia" w:cs="Georgia"/>
        </w:rPr>
      </w:pPr>
      <w:r>
        <w:rPr>
          <w:rFonts w:hint="default" w:ascii="Georgia" w:hAnsi="Georgia" w:eastAsia="helvetica" w:cs="Georgia"/>
          <w:i w:val="0"/>
          <w:iCs w:val="0"/>
          <w:caps w:val="0"/>
          <w:color w:val="333E49"/>
          <w:spacing w:val="0"/>
          <w:sz w:val="28"/>
          <w:szCs w:val="28"/>
          <w:bdr w:val="none" w:color="auto" w:sz="0" w:space="0"/>
          <w:shd w:val="clear" w:fill="FFFFFF"/>
        </w:rPr>
        <w:t>Enter data in computer system and maintain logs and records of calls, activities and other information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Email monitoring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Samsara tracking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Temperature 🌡️ monitoring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Dispatching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882E5D"/>
    <w:multiLevelType w:val="singleLevel"/>
    <w:tmpl w:val="C3882E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F7FD275"/>
    <w:multiLevelType w:val="multilevel"/>
    <w:tmpl w:val="7F7FD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66C41"/>
    <w:rsid w:val="3D7002E4"/>
    <w:rsid w:val="462B40E7"/>
    <w:rsid w:val="4F44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2022-12-05T08:51:00Z</dcterms:created>
  <dc:creator>WPS_1636463889</dc:creator>
  <cp:lastModifiedBy>WPS_1636463889</cp:lastModifiedBy>
  <dcterms:modified xsi:type="dcterms:W3CDTF">2022-12-07T13:26:50Z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E45C5BE9C4BA413591DF95917631F08B</vt:lpwstr>
  </property>
</Properties>
</file>