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D1" w:rsidRPr="00306ED1" w:rsidRDefault="00306ED1" w:rsidP="00306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ED1">
        <w:rPr>
          <w:rFonts w:ascii="Arial" w:eastAsia="Times New Roman" w:hAnsi="Arial" w:cs="Arial"/>
          <w:color w:val="000000"/>
          <w:sz w:val="36"/>
          <w:szCs w:val="36"/>
        </w:rPr>
        <w:t>Getting comfortable with URLs</w:t>
      </w:r>
    </w:p>
    <w:p w:rsidR="00306ED1" w:rsidRPr="00306ED1" w:rsidRDefault="00306ED1" w:rsidP="00306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>In this lab, we will implement the URL scheme we designed in lab 1 in grails.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Open up the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grails-app/conf/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UrlMappings.groovy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>file in your favorite IDE. This file contains all the URLs for your blog. The default Grails URL Mapping looks something like this</w:t>
      </w:r>
      <w:proofErr w:type="gramStart"/>
      <w:r w:rsidRPr="00306ED1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class 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UrlMappings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static mappings = {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"/$controller/$action?/$id?"{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</w:t>
      </w:r>
      <w:proofErr w:type="gram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constraints</w:t>
      </w:r>
      <w:proofErr w:type="gram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        // apply constraints here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}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}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"/"(view:"/index")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"500"(view:'/error')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       }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proofErr w:type="gramEnd"/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We will be adding our mappings to the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mappings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variable. Adding a new mapping simply involves adding a specially formatted string into the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mappings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 variable. 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All path elements beginning with a $ are converted into parameters, which means they will be available in the 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params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>object within your views. When you add a ‘?’ to the end of a variable name in a URL mapping, it tells grails that that particular element is optional. So, given the current mapping, the following resources will all match the defined mappings: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ED1" w:rsidRPr="00306ED1" w:rsidRDefault="00306ED1" w:rsidP="00306ED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</w:p>
    <w:p w:rsidR="00306ED1" w:rsidRPr="00306ED1" w:rsidRDefault="00306ED1" w:rsidP="00306ED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someController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</w:p>
    <w:p w:rsidR="00306ED1" w:rsidRPr="00306ED1" w:rsidRDefault="00306ED1" w:rsidP="00306ED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someController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someAction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</w:p>
    <w:p w:rsidR="00306ED1" w:rsidRPr="00306ED1" w:rsidRDefault="00306ED1" w:rsidP="00306ED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someController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someAction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someId</w:t>
      </w:r>
      <w:proofErr w:type="spellEnd"/>
    </w:p>
    <w:p w:rsidR="00306ED1" w:rsidRPr="00306ED1" w:rsidRDefault="00306ED1" w:rsidP="00306ED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someOtherController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someAction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someOtherId</w:t>
      </w:r>
      <w:proofErr w:type="spellEnd"/>
    </w:p>
    <w:p w:rsidR="00306ED1" w:rsidRPr="00306ED1" w:rsidRDefault="00306ED1" w:rsidP="00306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controller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and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action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 parameters both have special meanings, which we will use in subsequent labs. For our purposes now, it is safe to ignore them.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The special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“500” mapping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tells grails which view to display when there is a 500 (Internal Server Error) error.  Notice how it does not start with a ‘/’. If you don’t start your 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lastRenderedPageBreak/>
        <w:t>mappings with a ‘/’ grails will think that you are trying to define an error code mapping, and will complain at you when it can’t convert your path to an integer.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Now that we’re finally ready to create our mappings, add the following line to your </w:t>
      </w: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mappings</w:t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 variable: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ED1" w:rsidRPr="00306ED1" w:rsidRDefault="00306ED1" w:rsidP="00306E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“/posts/$id”</w:t>
      </w:r>
    </w:p>
    <w:p w:rsidR="00306ED1" w:rsidRPr="00306ED1" w:rsidRDefault="00306ED1" w:rsidP="00306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In grails, it is customary (but not required) to use the $id parameter to take the place of the resource identifier. If you need to have parameters for two identifiers, name the identifier of the most nested </w:t>
      </w:r>
      <w:proofErr w:type="spellStart"/>
      <w:r w:rsidRPr="00306ED1">
        <w:rPr>
          <w:rFonts w:ascii="Arial" w:eastAsia="Times New Roman" w:hAnsi="Arial" w:cs="Arial"/>
          <w:color w:val="000000"/>
          <w:sz w:val="23"/>
          <w:szCs w:val="23"/>
        </w:rPr>
        <w:t>subresource</w:t>
      </w:r>
      <w:proofErr w:type="spellEnd"/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 id, and name the other ones something else. For example, if we wanted to add a URL for comments, which are a </w:t>
      </w:r>
      <w:proofErr w:type="spellStart"/>
      <w:r w:rsidRPr="00306ED1">
        <w:rPr>
          <w:rFonts w:ascii="Arial" w:eastAsia="Times New Roman" w:hAnsi="Arial" w:cs="Arial"/>
          <w:color w:val="000000"/>
          <w:sz w:val="23"/>
          <w:szCs w:val="23"/>
        </w:rPr>
        <w:t>subresource</w:t>
      </w:r>
      <w:proofErr w:type="spellEnd"/>
      <w:r w:rsidRPr="00306ED1">
        <w:rPr>
          <w:rFonts w:ascii="Arial" w:eastAsia="Times New Roman" w:hAnsi="Arial" w:cs="Arial"/>
          <w:color w:val="000000"/>
          <w:sz w:val="23"/>
          <w:szCs w:val="23"/>
        </w:rPr>
        <w:t xml:space="preserve"> of posts, we might add the following mapping:</w:t>
      </w:r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ED1" w:rsidRPr="00306ED1" w:rsidRDefault="00306ED1" w:rsidP="00306E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“/posts/$</w:t>
      </w:r>
      <w:proofErr w:type="spellStart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postId</w:t>
      </w:r>
      <w:proofErr w:type="spellEnd"/>
      <w:r w:rsidRPr="00306ED1">
        <w:rPr>
          <w:rFonts w:ascii="Courier New" w:eastAsia="Times New Roman" w:hAnsi="Courier New" w:cs="Courier New"/>
          <w:color w:val="000000"/>
          <w:sz w:val="23"/>
          <w:szCs w:val="23"/>
        </w:rPr>
        <w:t>/comments/$id”</w:t>
      </w:r>
    </w:p>
    <w:p w:rsidR="00ED2A67" w:rsidRDefault="00306ED1" w:rsidP="00306ED1">
      <w:r w:rsidRPr="00306E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ED1">
        <w:rPr>
          <w:rFonts w:ascii="Arial" w:eastAsia="Times New Roman" w:hAnsi="Arial" w:cs="Arial"/>
          <w:color w:val="000000"/>
          <w:sz w:val="23"/>
          <w:szCs w:val="23"/>
        </w:rPr>
        <w:t>Once you are done, comment out everything you just wrote. Since we haven’t yet set up any controllers, these mappings are currently useless!</w:t>
      </w:r>
    </w:p>
    <w:sectPr w:rsidR="00ED2A67" w:rsidSect="0089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B1D7A"/>
    <w:multiLevelType w:val="multilevel"/>
    <w:tmpl w:val="F86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ED1"/>
    <w:rsid w:val="00306ED1"/>
    <w:rsid w:val="00897A5B"/>
    <w:rsid w:val="008F0DA2"/>
    <w:rsid w:val="00AE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2078</Characters>
  <Application>Microsoft Office Word</Application>
  <DocSecurity>0</DocSecurity>
  <Lines>17</Lines>
  <Paragraphs>4</Paragraphs>
  <ScaleCrop>false</ScaleCrop>
  <Company>Grizli777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1</cp:revision>
  <dcterms:created xsi:type="dcterms:W3CDTF">2012-07-24T22:35:00Z</dcterms:created>
  <dcterms:modified xsi:type="dcterms:W3CDTF">2012-07-24T22:36:00Z</dcterms:modified>
</cp:coreProperties>
</file>