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12"/>
        <w:gridCol w:w="2393"/>
        <w:gridCol w:w="1620"/>
        <w:gridCol w:w="3325"/>
      </w:tblGrid>
      <w:tr w:rsidR="00672727" w:rsidRPr="0081209C" w14:paraId="11B6F3DE" w14:textId="77777777" w:rsidTr="004B6658">
        <w:tc>
          <w:tcPr>
            <w:tcW w:w="9350" w:type="dxa"/>
            <w:gridSpan w:val="4"/>
            <w:shd w:val="clear" w:color="auto" w:fill="D0CECE" w:themeFill="background2" w:themeFillShade="E6"/>
          </w:tcPr>
          <w:p w14:paraId="114EA906" w14:textId="77777777" w:rsidR="00672727" w:rsidRPr="0081209C" w:rsidRDefault="000478C6" w:rsidP="00B77CF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1209C">
              <w:rPr>
                <w:rFonts w:asciiTheme="majorHAnsi" w:hAnsiTheme="majorHAnsi"/>
                <w:sz w:val="24"/>
                <w:szCs w:val="24"/>
              </w:rPr>
              <w:t>To be filled by Student</w:t>
            </w:r>
          </w:p>
        </w:tc>
      </w:tr>
      <w:tr w:rsidR="00B72DB3" w:rsidRPr="0081209C" w14:paraId="0F3E57B0" w14:textId="77777777" w:rsidTr="004B6658">
        <w:tc>
          <w:tcPr>
            <w:tcW w:w="2012" w:type="dxa"/>
          </w:tcPr>
          <w:p w14:paraId="32B65754" w14:textId="77777777" w:rsidR="00B72DB3" w:rsidRPr="0081209C" w:rsidRDefault="00B72DB3" w:rsidP="00B77CF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1209C">
              <w:rPr>
                <w:rFonts w:asciiTheme="majorHAnsi" w:hAnsiTheme="majorHAnsi"/>
                <w:b/>
                <w:sz w:val="24"/>
                <w:szCs w:val="24"/>
              </w:rPr>
              <w:t xml:space="preserve">Course </w:t>
            </w:r>
          </w:p>
        </w:tc>
        <w:tc>
          <w:tcPr>
            <w:tcW w:w="7338" w:type="dxa"/>
            <w:gridSpan w:val="3"/>
          </w:tcPr>
          <w:p w14:paraId="1840F687" w14:textId="59020742" w:rsidR="00B72DB3" w:rsidRPr="0081209C" w:rsidRDefault="00BB1ACE" w:rsidP="00B77CF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>Digital Signal Processing</w:t>
            </w:r>
            <w:r w:rsidR="00B72DB3" w:rsidRPr="0081209C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 w:rsidR="005001D5">
              <w:rPr>
                <w:rFonts w:asciiTheme="majorHAnsi" w:hAnsiTheme="majorHAnsi"/>
                <w:sz w:val="20"/>
                <w:szCs w:val="20"/>
              </w:rPr>
              <w:t>CP</w:t>
            </w:r>
            <w:r w:rsidR="00B72DB3" w:rsidRPr="0081209C">
              <w:rPr>
                <w:rFonts w:asciiTheme="majorHAnsi" w:hAnsiTheme="majorHAnsi"/>
                <w:sz w:val="20"/>
                <w:szCs w:val="20"/>
              </w:rPr>
              <w:t>E</w:t>
            </w:r>
            <w:r w:rsidRPr="0081209C">
              <w:rPr>
                <w:rFonts w:asciiTheme="majorHAnsi" w:hAnsiTheme="majorHAnsi"/>
                <w:sz w:val="20"/>
                <w:szCs w:val="20"/>
              </w:rPr>
              <w:t>324</w:t>
            </w:r>
            <w:r w:rsidR="00B72DB3" w:rsidRPr="0081209C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8C67AF" w:rsidRPr="0081209C" w14:paraId="0736506A" w14:textId="77777777" w:rsidTr="008C67AF">
        <w:tc>
          <w:tcPr>
            <w:tcW w:w="2012" w:type="dxa"/>
          </w:tcPr>
          <w:p w14:paraId="65B6A8B7" w14:textId="3931B2F2" w:rsidR="008C67AF" w:rsidRPr="0081209C" w:rsidRDefault="008C67AF" w:rsidP="00B77CF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Course </w:t>
            </w:r>
            <w:r w:rsidRPr="0081209C">
              <w:rPr>
                <w:rFonts w:asciiTheme="majorHAnsi" w:hAnsiTheme="majorHAnsi"/>
                <w:b/>
                <w:sz w:val="24"/>
                <w:szCs w:val="24"/>
              </w:rPr>
              <w:t>Instructor</w:t>
            </w:r>
          </w:p>
        </w:tc>
        <w:tc>
          <w:tcPr>
            <w:tcW w:w="2393" w:type="dxa"/>
          </w:tcPr>
          <w:p w14:paraId="6A48D09C" w14:textId="2A26E03B" w:rsidR="008C67AF" w:rsidRPr="0081209C" w:rsidRDefault="00CE6B2D" w:rsidP="00B77CF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Mr. M Abdul Rehman</w:t>
            </w:r>
          </w:p>
        </w:tc>
        <w:tc>
          <w:tcPr>
            <w:tcW w:w="1620" w:type="dxa"/>
          </w:tcPr>
          <w:p w14:paraId="6314EEE5" w14:textId="6D6D8423" w:rsidR="008C67AF" w:rsidRPr="0081209C" w:rsidRDefault="008C67AF" w:rsidP="00B77CF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Lab </w:t>
            </w:r>
            <w:r w:rsidRPr="0081209C">
              <w:rPr>
                <w:rFonts w:asciiTheme="majorHAnsi" w:hAnsiTheme="majorHAnsi"/>
                <w:b/>
                <w:sz w:val="24"/>
                <w:szCs w:val="24"/>
              </w:rPr>
              <w:t>Instructor</w:t>
            </w:r>
          </w:p>
        </w:tc>
        <w:tc>
          <w:tcPr>
            <w:tcW w:w="3325" w:type="dxa"/>
          </w:tcPr>
          <w:p w14:paraId="2B737403" w14:textId="574C68E5" w:rsidR="008C67AF" w:rsidRPr="0081209C" w:rsidRDefault="005001D5" w:rsidP="00B77CF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Mr. M Abdul Rehman</w:t>
            </w:r>
          </w:p>
        </w:tc>
      </w:tr>
      <w:tr w:rsidR="000F1560" w:rsidRPr="0081209C" w14:paraId="5637031B" w14:textId="77777777" w:rsidTr="0040368B">
        <w:tc>
          <w:tcPr>
            <w:tcW w:w="2012" w:type="dxa"/>
          </w:tcPr>
          <w:p w14:paraId="4FA28563" w14:textId="7383B634" w:rsidR="000F1560" w:rsidRDefault="000F1560" w:rsidP="00B77CF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Student</w:t>
            </w:r>
            <w:r w:rsidR="00E26DBA">
              <w:rPr>
                <w:rFonts w:asciiTheme="majorHAnsi" w:hAnsiTheme="majorHAnsi"/>
                <w:b/>
                <w:sz w:val="24"/>
                <w:szCs w:val="24"/>
              </w:rPr>
              <w:t xml:space="preserve"> Name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(s) </w:t>
            </w:r>
          </w:p>
        </w:tc>
        <w:tc>
          <w:tcPr>
            <w:tcW w:w="7338" w:type="dxa"/>
            <w:gridSpan w:val="3"/>
          </w:tcPr>
          <w:p w14:paraId="4BB4F587" w14:textId="06AE7E25" w:rsidR="000F1560" w:rsidRDefault="00352BF9" w:rsidP="00B77CF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Rahim Ullah (FA19-BCE-009)</w:t>
            </w:r>
          </w:p>
          <w:p w14:paraId="7DA2E384" w14:textId="668BEEA2" w:rsidR="00352BF9" w:rsidRDefault="00352BF9" w:rsidP="00B77CF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Hamza Umar (FA19-BCE-026)</w:t>
            </w:r>
          </w:p>
          <w:p w14:paraId="25E384AD" w14:textId="77777777" w:rsidR="000F1560" w:rsidRDefault="00352BF9" w:rsidP="00B77CF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Muhammad Kaleem Ullah (FA19-BCE-007)</w:t>
            </w:r>
          </w:p>
          <w:p w14:paraId="4745A77B" w14:textId="730BC723" w:rsidR="00D7646A" w:rsidRPr="0081209C" w:rsidRDefault="00D7646A" w:rsidP="00B77CF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72DB3" w:rsidRPr="0081209C" w14:paraId="27416840" w14:textId="77777777" w:rsidTr="004B6658">
        <w:tc>
          <w:tcPr>
            <w:tcW w:w="2012" w:type="dxa"/>
          </w:tcPr>
          <w:p w14:paraId="49B7A443" w14:textId="77777777" w:rsidR="00B72DB3" w:rsidRPr="0081209C" w:rsidRDefault="00B72DB3" w:rsidP="00B77CFD">
            <w:pPr>
              <w:jc w:val="both"/>
              <w:rPr>
                <w:rFonts w:asciiTheme="majorHAnsi" w:hAnsiTheme="majorHAnsi"/>
                <w:b/>
              </w:rPr>
            </w:pPr>
            <w:r w:rsidRPr="0081209C">
              <w:rPr>
                <w:rFonts w:asciiTheme="majorHAnsi" w:hAnsiTheme="majorHAnsi"/>
                <w:b/>
                <w:sz w:val="24"/>
                <w:szCs w:val="24"/>
              </w:rPr>
              <w:t>Project Title</w:t>
            </w:r>
            <w:r w:rsidRPr="0081209C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7338" w:type="dxa"/>
            <w:gridSpan w:val="3"/>
          </w:tcPr>
          <w:p w14:paraId="25256932" w14:textId="5A8A7D22" w:rsidR="00B72DB3" w:rsidRPr="0081209C" w:rsidRDefault="00352BF9" w:rsidP="00B77CF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Speech Processing Using MATLAB</w:t>
            </w:r>
          </w:p>
        </w:tc>
      </w:tr>
      <w:tr w:rsidR="002C69F8" w:rsidRPr="0081209C" w14:paraId="465DAC74" w14:textId="77777777" w:rsidTr="004B6658">
        <w:tc>
          <w:tcPr>
            <w:tcW w:w="2012" w:type="dxa"/>
          </w:tcPr>
          <w:p w14:paraId="134924DD" w14:textId="2B6A08C3" w:rsidR="002C69F8" w:rsidRPr="0081209C" w:rsidRDefault="002C69F8" w:rsidP="00B77CFD">
            <w:pPr>
              <w:jc w:val="both"/>
              <w:rPr>
                <w:rFonts w:asciiTheme="majorHAnsi" w:hAnsiTheme="majorHAnsi"/>
              </w:rPr>
            </w:pPr>
            <w:r w:rsidRPr="0081209C">
              <w:rPr>
                <w:rFonts w:asciiTheme="majorHAnsi" w:hAnsiTheme="majorHAnsi"/>
                <w:b/>
                <w:sz w:val="24"/>
                <w:szCs w:val="24"/>
              </w:rPr>
              <w:t>Project</w:t>
            </w:r>
            <w:r w:rsidR="00C6279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81209C">
              <w:rPr>
                <w:rFonts w:asciiTheme="majorHAnsi" w:hAnsiTheme="majorHAnsi"/>
                <w:b/>
                <w:sz w:val="24"/>
                <w:szCs w:val="24"/>
              </w:rPr>
              <w:t>Proposal Summary</w:t>
            </w:r>
            <w:r w:rsidR="00672727" w:rsidRPr="0081209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338" w:type="dxa"/>
            <w:gridSpan w:val="3"/>
          </w:tcPr>
          <w:p w14:paraId="7ABC47C2" w14:textId="4F4FB894" w:rsidR="00592934" w:rsidRDefault="00592934" w:rsidP="00DC676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592934">
              <w:rPr>
                <w:rFonts w:asciiTheme="majorHAnsi" w:hAnsiTheme="majorHAnsi"/>
                <w:sz w:val="20"/>
                <w:szCs w:val="20"/>
              </w:rPr>
              <w:t>Speech Processing</w:t>
            </w:r>
            <w:r w:rsidR="00C62795">
              <w:rPr>
                <w:rFonts w:asciiTheme="majorHAnsi" w:hAnsiTheme="majorHAnsi"/>
                <w:sz w:val="20"/>
                <w:szCs w:val="20"/>
              </w:rPr>
              <w:t xml:space="preserve"> using </w:t>
            </w:r>
            <w:r w:rsidRPr="00592934">
              <w:rPr>
                <w:rFonts w:asciiTheme="majorHAnsi" w:hAnsiTheme="majorHAnsi"/>
                <w:sz w:val="20"/>
                <w:szCs w:val="20"/>
              </w:rPr>
              <w:t>MATLAB gives the reader a comprehensive overview of contemporary speech and audio processing techniques with an emphasis on practical implementations and illustrations using MATLAB code.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4068E380" w14:textId="343F4677" w:rsidR="00C62795" w:rsidRDefault="00C62795" w:rsidP="00C62795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C62795">
              <w:rPr>
                <w:rFonts w:asciiTheme="majorHAnsi" w:hAnsiTheme="majorHAnsi"/>
                <w:sz w:val="20"/>
                <w:szCs w:val="20"/>
              </w:rPr>
              <w:t>Speech process refers to the analysis of speech signals and their processing to obtain useful information. Speech processing can also be referred as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62795">
              <w:rPr>
                <w:rFonts w:asciiTheme="majorHAnsi" w:hAnsiTheme="majorHAnsi"/>
                <w:sz w:val="20"/>
                <w:szCs w:val="20"/>
              </w:rPr>
              <w:t>digital signal processing, as the speech signals are digitized for processing.</w:t>
            </w:r>
          </w:p>
          <w:p w14:paraId="3B2D7EDF" w14:textId="77777777" w:rsidR="00CB4EB0" w:rsidRPr="00CB4EB0" w:rsidRDefault="00CB4EB0" w:rsidP="00CB4EB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CB4EB0">
              <w:rPr>
                <w:rFonts w:asciiTheme="majorHAnsi" w:hAnsiTheme="majorHAnsi"/>
                <w:sz w:val="20"/>
                <w:szCs w:val="20"/>
              </w:rPr>
              <w:t xml:space="preserve">Core concepts are first covered in an introduction to the physics of audio and vibration together with their representations using complex numbers, </w:t>
            </w:r>
          </w:p>
          <w:p w14:paraId="00B2C8A8" w14:textId="65C89219" w:rsidR="00CB4EB0" w:rsidRDefault="00CB4EB0" w:rsidP="00CB4EB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CB4EB0">
              <w:rPr>
                <w:rFonts w:asciiTheme="majorHAnsi" w:hAnsiTheme="majorHAnsi"/>
                <w:sz w:val="20"/>
                <w:szCs w:val="20"/>
              </w:rPr>
              <w:t>Z transforms, and frequency analysis transforms such as the FFT.</w:t>
            </w:r>
          </w:p>
          <w:p w14:paraId="7817DBF1" w14:textId="3B9FC102" w:rsidR="00592934" w:rsidRPr="00DC7191" w:rsidRDefault="00592934" w:rsidP="00DC676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0D5F751B" w14:textId="08656175" w:rsidR="000F1560" w:rsidRDefault="000F156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12"/>
        <w:gridCol w:w="1853"/>
        <w:gridCol w:w="5485"/>
      </w:tblGrid>
      <w:tr w:rsidR="000478C6" w:rsidRPr="0081209C" w14:paraId="2DD3E5B8" w14:textId="77777777" w:rsidTr="004B6658">
        <w:tc>
          <w:tcPr>
            <w:tcW w:w="9350" w:type="dxa"/>
            <w:gridSpan w:val="3"/>
            <w:shd w:val="clear" w:color="auto" w:fill="D0CECE" w:themeFill="background2" w:themeFillShade="E6"/>
          </w:tcPr>
          <w:p w14:paraId="12ADBA61" w14:textId="56CCE44E" w:rsidR="000478C6" w:rsidRPr="0081209C" w:rsidRDefault="000478C6" w:rsidP="00B77CF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1209C">
              <w:rPr>
                <w:rFonts w:asciiTheme="majorHAnsi" w:hAnsiTheme="majorHAnsi"/>
                <w:sz w:val="24"/>
                <w:szCs w:val="24"/>
              </w:rPr>
              <w:t>Recommendation</w:t>
            </w:r>
            <w:r w:rsidR="00137F20" w:rsidRPr="0081209C">
              <w:rPr>
                <w:rFonts w:asciiTheme="majorHAnsi" w:hAnsiTheme="majorHAnsi"/>
                <w:sz w:val="24"/>
                <w:szCs w:val="24"/>
              </w:rPr>
              <w:t>s</w:t>
            </w:r>
            <w:r w:rsidRPr="0081209C">
              <w:rPr>
                <w:rFonts w:asciiTheme="majorHAnsi" w:hAnsiTheme="majorHAnsi"/>
                <w:sz w:val="24"/>
                <w:szCs w:val="24"/>
              </w:rPr>
              <w:t xml:space="preserve"> by Instructor</w:t>
            </w:r>
          </w:p>
        </w:tc>
      </w:tr>
      <w:tr w:rsidR="00BB1ACE" w:rsidRPr="0081209C" w14:paraId="087C9743" w14:textId="77777777" w:rsidTr="00D7646A">
        <w:tc>
          <w:tcPr>
            <w:tcW w:w="2012" w:type="dxa"/>
            <w:vMerge w:val="restart"/>
          </w:tcPr>
          <w:p w14:paraId="35208C73" w14:textId="77777777" w:rsidR="00BB1ACE" w:rsidRPr="0081209C" w:rsidRDefault="00BB1ACE" w:rsidP="00BB1ACE">
            <w:pPr>
              <w:jc w:val="both"/>
              <w:rPr>
                <w:rFonts w:asciiTheme="majorHAnsi" w:hAnsiTheme="majorHAnsi"/>
              </w:rPr>
            </w:pPr>
          </w:p>
          <w:p w14:paraId="3CB8F1FE" w14:textId="77777777" w:rsidR="00BB1ACE" w:rsidRPr="0081209C" w:rsidRDefault="00BB1ACE" w:rsidP="00BB1ACE">
            <w:pPr>
              <w:jc w:val="both"/>
              <w:rPr>
                <w:rFonts w:asciiTheme="majorHAnsi" w:hAnsiTheme="majorHAnsi"/>
              </w:rPr>
            </w:pPr>
          </w:p>
          <w:p w14:paraId="1E286B6D" w14:textId="77777777" w:rsidR="00BB1ACE" w:rsidRPr="0081209C" w:rsidRDefault="00BB1ACE" w:rsidP="00BB1ACE">
            <w:pPr>
              <w:jc w:val="both"/>
              <w:rPr>
                <w:rFonts w:asciiTheme="majorHAnsi" w:hAnsiTheme="majorHAnsi"/>
              </w:rPr>
            </w:pPr>
          </w:p>
          <w:p w14:paraId="0FADF963" w14:textId="77777777" w:rsidR="00BB1ACE" w:rsidRPr="0081209C" w:rsidRDefault="00BB1ACE" w:rsidP="00BB1ACE">
            <w:pPr>
              <w:jc w:val="both"/>
              <w:rPr>
                <w:rFonts w:asciiTheme="majorHAnsi" w:hAnsiTheme="majorHAnsi"/>
              </w:rPr>
            </w:pPr>
          </w:p>
          <w:p w14:paraId="2044F4B4" w14:textId="77777777" w:rsidR="00BB1ACE" w:rsidRPr="0081209C" w:rsidRDefault="00BB1ACE" w:rsidP="00BB1ACE">
            <w:pPr>
              <w:jc w:val="both"/>
              <w:rPr>
                <w:rFonts w:asciiTheme="majorHAnsi" w:hAnsiTheme="majorHAnsi"/>
              </w:rPr>
            </w:pPr>
          </w:p>
          <w:p w14:paraId="106C578A" w14:textId="77777777" w:rsidR="00BB1ACE" w:rsidRPr="0081209C" w:rsidRDefault="00BB1ACE" w:rsidP="00BB1ACE">
            <w:pPr>
              <w:jc w:val="both"/>
              <w:rPr>
                <w:rFonts w:asciiTheme="majorHAnsi" w:hAnsiTheme="majorHAnsi"/>
              </w:rPr>
            </w:pPr>
            <w:r w:rsidRPr="0081209C">
              <w:rPr>
                <w:rFonts w:asciiTheme="majorHAnsi" w:hAnsiTheme="majorHAnsi"/>
              </w:rPr>
              <w:t>Range of Complex</w:t>
            </w:r>
          </w:p>
          <w:p w14:paraId="2766FAD0" w14:textId="77777777" w:rsidR="00BB1ACE" w:rsidRPr="0081209C" w:rsidRDefault="00BB1ACE" w:rsidP="00BB1ACE">
            <w:pPr>
              <w:jc w:val="both"/>
              <w:rPr>
                <w:rFonts w:asciiTheme="majorHAnsi" w:hAnsiTheme="majorHAnsi"/>
              </w:rPr>
            </w:pPr>
            <w:r w:rsidRPr="0081209C">
              <w:rPr>
                <w:rFonts w:asciiTheme="majorHAnsi" w:hAnsiTheme="majorHAnsi"/>
              </w:rPr>
              <w:t>Problem Solving</w:t>
            </w:r>
          </w:p>
        </w:tc>
        <w:tc>
          <w:tcPr>
            <w:tcW w:w="1853" w:type="dxa"/>
          </w:tcPr>
          <w:p w14:paraId="34B0C173" w14:textId="66C859F1" w:rsidR="00BB1ACE" w:rsidRPr="0081209C" w:rsidRDefault="00BB1ACE" w:rsidP="00BB1ACE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>Depth of Knowledge Required</w:t>
            </w:r>
          </w:p>
        </w:tc>
        <w:tc>
          <w:tcPr>
            <w:tcW w:w="5485" w:type="dxa"/>
          </w:tcPr>
          <w:p w14:paraId="2F376049" w14:textId="77644392" w:rsidR="006C055C" w:rsidRPr="0081209C" w:rsidRDefault="00FF10D3" w:rsidP="00BB1A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>Basic concepts of signals and systems</w:t>
            </w:r>
          </w:p>
          <w:p w14:paraId="7108CB79" w14:textId="596CE01B" w:rsidR="00FF10D3" w:rsidRPr="0081209C" w:rsidRDefault="00FF10D3" w:rsidP="00FF10D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 xml:space="preserve">MATLAB programming </w:t>
            </w:r>
          </w:p>
          <w:p w14:paraId="5C813551" w14:textId="04753537" w:rsidR="00FF10D3" w:rsidRDefault="00FF10D3" w:rsidP="00FF10D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>Knowledge required for acquiring audio signals</w:t>
            </w:r>
            <w:r w:rsidR="00C841CA" w:rsidRPr="0081209C">
              <w:rPr>
                <w:rFonts w:asciiTheme="majorHAnsi" w:hAnsiTheme="majorHAnsi"/>
                <w:sz w:val="20"/>
                <w:szCs w:val="20"/>
              </w:rPr>
              <w:t xml:space="preserve"> through MATLAB</w:t>
            </w:r>
          </w:p>
          <w:p w14:paraId="1F87317C" w14:textId="7158C05F" w:rsidR="001342F9" w:rsidRPr="0081209C" w:rsidRDefault="001342F9" w:rsidP="00FF10D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Knowledge of interfacing audio devices with MATLAB</w:t>
            </w:r>
          </w:p>
          <w:p w14:paraId="514183F8" w14:textId="454093A4" w:rsidR="00FF10D3" w:rsidRPr="0081209C" w:rsidRDefault="00C841CA" w:rsidP="00C841C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>concepts of fourier transform</w:t>
            </w:r>
            <w:r w:rsidR="00FF10D3" w:rsidRPr="0081209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1DDED420" w14:textId="1364C10C" w:rsidR="00BB1ACE" w:rsidRPr="0025283C" w:rsidRDefault="00FF10D3" w:rsidP="0025283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eastAsia="Arial" w:hAnsiTheme="majorHAnsi"/>
                <w:sz w:val="20"/>
                <w:szCs w:val="20"/>
              </w:rPr>
            </w:pPr>
            <w:r w:rsidRPr="0081209C">
              <w:rPr>
                <w:rFonts w:asciiTheme="majorHAnsi" w:eastAsia="Arial" w:hAnsiTheme="majorHAnsi"/>
                <w:sz w:val="20"/>
                <w:szCs w:val="20"/>
              </w:rPr>
              <w:t xml:space="preserve">Knowledge of designing filters using </w:t>
            </w:r>
            <w:r w:rsidR="00F24087">
              <w:rPr>
                <w:rFonts w:asciiTheme="majorHAnsi" w:eastAsia="Arial" w:hAnsiTheme="majorHAnsi"/>
                <w:sz w:val="20"/>
                <w:szCs w:val="20"/>
              </w:rPr>
              <w:t>Filter Design Analysis (</w:t>
            </w:r>
            <w:r w:rsidRPr="0081209C">
              <w:rPr>
                <w:rFonts w:asciiTheme="majorHAnsi" w:eastAsia="Arial" w:hAnsiTheme="majorHAnsi"/>
                <w:sz w:val="20"/>
                <w:szCs w:val="20"/>
              </w:rPr>
              <w:t>FDA</w:t>
            </w:r>
            <w:r w:rsidR="00F24087">
              <w:rPr>
                <w:rFonts w:asciiTheme="majorHAnsi" w:eastAsia="Arial" w:hAnsiTheme="majorHAnsi"/>
                <w:sz w:val="20"/>
                <w:szCs w:val="20"/>
              </w:rPr>
              <w:t>)</w:t>
            </w:r>
            <w:r w:rsidR="00C841CA" w:rsidRPr="0081209C">
              <w:rPr>
                <w:rFonts w:asciiTheme="majorHAnsi" w:eastAsia="Arial" w:hAnsiTheme="majorHAnsi"/>
                <w:sz w:val="20"/>
                <w:szCs w:val="20"/>
              </w:rPr>
              <w:t xml:space="preserve"> </w:t>
            </w:r>
            <w:r w:rsidRPr="0081209C">
              <w:rPr>
                <w:rFonts w:asciiTheme="majorHAnsi" w:eastAsia="Arial" w:hAnsiTheme="majorHAnsi"/>
                <w:sz w:val="20"/>
                <w:szCs w:val="20"/>
              </w:rPr>
              <w:t>Tool</w:t>
            </w:r>
          </w:p>
        </w:tc>
      </w:tr>
      <w:tr w:rsidR="00C841CA" w:rsidRPr="0081209C" w14:paraId="021BE75B" w14:textId="77777777" w:rsidTr="00D7646A">
        <w:tc>
          <w:tcPr>
            <w:tcW w:w="2012" w:type="dxa"/>
            <w:vMerge/>
          </w:tcPr>
          <w:p w14:paraId="4068B399" w14:textId="77777777" w:rsidR="00C841CA" w:rsidRPr="0081209C" w:rsidRDefault="00C841CA" w:rsidP="00C841C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853" w:type="dxa"/>
          </w:tcPr>
          <w:p w14:paraId="0BBEC0F0" w14:textId="638F3DD1" w:rsidR="00C841CA" w:rsidRPr="0081209C" w:rsidRDefault="00C841CA" w:rsidP="00C841C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>Range of Conflicting Requirements</w:t>
            </w:r>
          </w:p>
        </w:tc>
        <w:tc>
          <w:tcPr>
            <w:tcW w:w="5485" w:type="dxa"/>
          </w:tcPr>
          <w:p w14:paraId="16749E88" w14:textId="01B8DC73" w:rsidR="00873B93" w:rsidRPr="00873B93" w:rsidRDefault="00873B93" w:rsidP="00873B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Arial" w:hAnsiTheme="majorHAnsi"/>
                <w:sz w:val="20"/>
                <w:szCs w:val="20"/>
              </w:rPr>
              <w:t>Audio signal sampling and quantization level….</w:t>
            </w:r>
          </w:p>
          <w:p w14:paraId="322717F5" w14:textId="4FDBB648" w:rsidR="00C841CA" w:rsidRPr="0081209C" w:rsidRDefault="00C841CA" w:rsidP="00873B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>Signals will be</w:t>
            </w:r>
            <w:r w:rsidR="0076213C" w:rsidRPr="0081209C">
              <w:rPr>
                <w:rFonts w:asciiTheme="majorHAnsi" w:hAnsiTheme="majorHAnsi"/>
                <w:sz w:val="20"/>
                <w:szCs w:val="20"/>
              </w:rPr>
              <w:t xml:space="preserve"> required</w:t>
            </w:r>
            <w:r w:rsidRPr="0081209C">
              <w:rPr>
                <w:rFonts w:asciiTheme="majorHAnsi" w:hAnsiTheme="majorHAnsi"/>
                <w:sz w:val="20"/>
                <w:szCs w:val="20"/>
              </w:rPr>
              <w:t xml:space="preserve"> in time </w:t>
            </w:r>
            <w:r w:rsidR="0076213C" w:rsidRPr="0081209C">
              <w:rPr>
                <w:rFonts w:asciiTheme="majorHAnsi" w:hAnsiTheme="majorHAnsi"/>
                <w:sz w:val="20"/>
                <w:szCs w:val="20"/>
              </w:rPr>
              <w:t>and</w:t>
            </w:r>
            <w:r w:rsidRPr="0081209C">
              <w:rPr>
                <w:rFonts w:asciiTheme="majorHAnsi" w:hAnsiTheme="majorHAnsi"/>
                <w:sz w:val="20"/>
                <w:szCs w:val="20"/>
              </w:rPr>
              <w:t xml:space="preserve"> frequency domain </w:t>
            </w:r>
          </w:p>
          <w:p w14:paraId="59239339" w14:textId="019FC49A" w:rsidR="00873B93" w:rsidRPr="00873B93" w:rsidRDefault="00873B93" w:rsidP="00873B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</w:t>
            </w:r>
            <w:r w:rsidRPr="00DC7191">
              <w:rPr>
                <w:rFonts w:asciiTheme="majorHAnsi" w:hAnsiTheme="majorHAnsi"/>
                <w:sz w:val="20"/>
                <w:szCs w:val="20"/>
              </w:rPr>
              <w:t>oise addition could be random using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DC7191">
              <w:rPr>
                <w:rFonts w:asciiTheme="majorHAnsi" w:hAnsiTheme="majorHAnsi"/>
                <w:sz w:val="20"/>
                <w:szCs w:val="20"/>
              </w:rPr>
              <w:t xml:space="preserve">MATLAB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built in </w:t>
            </w:r>
            <w:r w:rsidRPr="00DC7191">
              <w:rPr>
                <w:rFonts w:asciiTheme="majorHAnsi" w:hAnsiTheme="majorHAnsi"/>
                <w:sz w:val="20"/>
                <w:szCs w:val="20"/>
              </w:rPr>
              <w:t>function, otherwise defined by user.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Type of noise random, AWGN…</w:t>
            </w:r>
          </w:p>
          <w:p w14:paraId="0CF83AB2" w14:textId="398D8013" w:rsidR="0076213C" w:rsidRPr="00DC7191" w:rsidRDefault="0076213C" w:rsidP="00873B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eastAsia="Arial" w:hAnsiTheme="majorHAnsi"/>
                <w:sz w:val="20"/>
                <w:szCs w:val="20"/>
              </w:rPr>
              <w:t>Filter specification required to remove noise</w:t>
            </w:r>
            <w:r w:rsidR="00253E2B">
              <w:rPr>
                <w:rFonts w:asciiTheme="majorHAnsi" w:eastAsia="Arial" w:hAnsiTheme="majorHAnsi"/>
                <w:sz w:val="20"/>
                <w:szCs w:val="20"/>
              </w:rPr>
              <w:t xml:space="preserve"> </w:t>
            </w:r>
            <w:r w:rsidR="00873B93">
              <w:rPr>
                <w:rFonts w:asciiTheme="majorHAnsi" w:eastAsia="Arial" w:hAnsiTheme="majorHAnsi"/>
                <w:sz w:val="20"/>
                <w:szCs w:val="20"/>
              </w:rPr>
              <w:t xml:space="preserve">such as </w:t>
            </w:r>
            <w:r w:rsidR="00253E2B">
              <w:rPr>
                <w:rFonts w:asciiTheme="majorHAnsi" w:eastAsia="Arial" w:hAnsiTheme="majorHAnsi"/>
                <w:sz w:val="20"/>
                <w:szCs w:val="20"/>
              </w:rPr>
              <w:t xml:space="preserve">cut off </w:t>
            </w:r>
            <w:r w:rsidR="00DF123D">
              <w:rPr>
                <w:rFonts w:asciiTheme="majorHAnsi" w:eastAsia="Arial" w:hAnsiTheme="majorHAnsi"/>
                <w:sz w:val="20"/>
                <w:szCs w:val="20"/>
              </w:rPr>
              <w:t>frequency</w:t>
            </w:r>
            <w:r w:rsidR="00253E2B">
              <w:rPr>
                <w:rFonts w:asciiTheme="majorHAnsi" w:eastAsia="Arial" w:hAnsiTheme="majorHAnsi"/>
                <w:sz w:val="20"/>
                <w:szCs w:val="20"/>
              </w:rPr>
              <w:t>, order</w:t>
            </w:r>
            <w:r w:rsidR="00873B93">
              <w:rPr>
                <w:rFonts w:asciiTheme="majorHAnsi" w:eastAsia="Arial" w:hAnsiTheme="majorHAnsi"/>
                <w:sz w:val="20"/>
                <w:szCs w:val="20"/>
              </w:rPr>
              <w:t>, t</w:t>
            </w:r>
            <w:r w:rsidR="00253E2B">
              <w:rPr>
                <w:rFonts w:asciiTheme="majorHAnsi" w:eastAsia="Arial" w:hAnsiTheme="majorHAnsi"/>
                <w:sz w:val="20"/>
                <w:szCs w:val="20"/>
              </w:rPr>
              <w:t>ype</w:t>
            </w:r>
            <w:r w:rsidR="0025283C">
              <w:rPr>
                <w:rFonts w:asciiTheme="majorHAnsi" w:eastAsia="Arial" w:hAnsiTheme="majorHAnsi"/>
                <w:sz w:val="20"/>
                <w:szCs w:val="20"/>
              </w:rPr>
              <w:t xml:space="preserve"> etc.</w:t>
            </w:r>
          </w:p>
          <w:p w14:paraId="2FFC6E30" w14:textId="1EB7293C" w:rsidR="0076213C" w:rsidRPr="00873B93" w:rsidRDefault="0076213C" w:rsidP="00873B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eastAsia="Arial" w:hAnsiTheme="majorHAnsi"/>
                <w:sz w:val="20"/>
                <w:szCs w:val="20"/>
              </w:rPr>
              <w:t>Teamwork required and demonstration of project results through proper presentation</w:t>
            </w:r>
            <w:r w:rsidR="00BA56B3" w:rsidRPr="0081209C">
              <w:rPr>
                <w:rFonts w:asciiTheme="majorHAnsi" w:eastAsia="Arial" w:hAnsiTheme="majorHAnsi"/>
                <w:sz w:val="20"/>
                <w:szCs w:val="20"/>
              </w:rPr>
              <w:t xml:space="preserve"> is compulsory</w:t>
            </w:r>
          </w:p>
        </w:tc>
      </w:tr>
      <w:tr w:rsidR="00BB1ACE" w:rsidRPr="0081209C" w14:paraId="60FA06FB" w14:textId="77777777" w:rsidTr="00D7646A">
        <w:tc>
          <w:tcPr>
            <w:tcW w:w="2012" w:type="dxa"/>
            <w:vMerge/>
          </w:tcPr>
          <w:p w14:paraId="14E7E928" w14:textId="77777777" w:rsidR="00BB1ACE" w:rsidRPr="0081209C" w:rsidRDefault="00BB1ACE" w:rsidP="00BB1AC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853" w:type="dxa"/>
          </w:tcPr>
          <w:p w14:paraId="1FE85E5A" w14:textId="28DEF3A3" w:rsidR="00BB1ACE" w:rsidRPr="0081209C" w:rsidRDefault="00BB1ACE" w:rsidP="00BB1ACE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>Depth of Analysis Required</w:t>
            </w:r>
          </w:p>
        </w:tc>
        <w:tc>
          <w:tcPr>
            <w:tcW w:w="5485" w:type="dxa"/>
          </w:tcPr>
          <w:p w14:paraId="796133FB" w14:textId="6109DE75" w:rsidR="009C28A1" w:rsidRPr="009C28A1" w:rsidRDefault="009C28A1" w:rsidP="009C28A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Input and filtered </w:t>
            </w:r>
            <w:r w:rsidR="001E7017">
              <w:rPr>
                <w:rFonts w:asciiTheme="majorHAnsi" w:hAnsiTheme="majorHAnsi"/>
                <w:sz w:val="20"/>
                <w:szCs w:val="20"/>
              </w:rPr>
              <w:t>results must be presented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BA56B3" w:rsidRPr="0081209C">
              <w:rPr>
                <w:rFonts w:asciiTheme="majorHAnsi" w:hAnsiTheme="majorHAnsi"/>
                <w:sz w:val="20"/>
                <w:szCs w:val="20"/>
              </w:rPr>
              <w:t>in time and frequency domain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1CAD418E" w14:textId="1CDFEB45" w:rsidR="00BA56B3" w:rsidRPr="0081209C" w:rsidRDefault="00BA56B3" w:rsidP="00BB1A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>Filtered signals must be presented with original signal in order to see the effect of filtering.</w:t>
            </w:r>
          </w:p>
          <w:p w14:paraId="555167AB" w14:textId="4BD7A1D2" w:rsidR="00BA56B3" w:rsidRPr="0081209C" w:rsidRDefault="00BA56B3" w:rsidP="00BB1A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 xml:space="preserve">Frequency response of filter </w:t>
            </w:r>
            <w:r w:rsidR="009C28A1">
              <w:rPr>
                <w:rFonts w:asciiTheme="majorHAnsi" w:hAnsiTheme="majorHAnsi"/>
                <w:sz w:val="20"/>
                <w:szCs w:val="20"/>
              </w:rPr>
              <w:t>must</w:t>
            </w:r>
            <w:r w:rsidRPr="0081209C">
              <w:rPr>
                <w:rFonts w:asciiTheme="majorHAnsi" w:hAnsiTheme="majorHAnsi"/>
                <w:sz w:val="20"/>
                <w:szCs w:val="20"/>
              </w:rPr>
              <w:t xml:space="preserve"> be presented.</w:t>
            </w:r>
          </w:p>
          <w:p w14:paraId="40B12B4E" w14:textId="47249235" w:rsidR="00BA56B3" w:rsidRPr="0081209C" w:rsidRDefault="00BA56B3" w:rsidP="00BB1A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eastAsia="Arial" w:hAnsiTheme="majorHAnsi"/>
                <w:sz w:val="20"/>
                <w:szCs w:val="20"/>
              </w:rPr>
              <w:t xml:space="preserve">Comparison of the </w:t>
            </w:r>
            <w:r w:rsidR="007B7B16">
              <w:rPr>
                <w:rFonts w:asciiTheme="majorHAnsi" w:eastAsia="Arial" w:hAnsiTheme="majorHAnsi"/>
                <w:sz w:val="20"/>
                <w:szCs w:val="20"/>
              </w:rPr>
              <w:t>s</w:t>
            </w:r>
            <w:r w:rsidRPr="0081209C">
              <w:rPr>
                <w:rFonts w:asciiTheme="majorHAnsi" w:eastAsia="Arial" w:hAnsiTheme="majorHAnsi"/>
                <w:sz w:val="20"/>
                <w:szCs w:val="20"/>
              </w:rPr>
              <w:t>ignals with the noise and filtered signals to observe the functionality of the project.</w:t>
            </w:r>
          </w:p>
          <w:p w14:paraId="59D52505" w14:textId="1ED682DB" w:rsidR="00BB1ACE" w:rsidRPr="0025283C" w:rsidRDefault="00BA56B3" w:rsidP="007B7B1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eastAsia="Arial" w:hAnsiTheme="majorHAnsi"/>
                <w:sz w:val="20"/>
                <w:szCs w:val="20"/>
              </w:rPr>
              <w:t>If different systems/components are present in project, then input/output result of each system is mandatory in both time and frequency domain.</w:t>
            </w:r>
          </w:p>
        </w:tc>
      </w:tr>
      <w:tr w:rsidR="00BB1ACE" w:rsidRPr="0081209C" w14:paraId="663B1871" w14:textId="77777777" w:rsidTr="00D7646A">
        <w:tc>
          <w:tcPr>
            <w:tcW w:w="2012" w:type="dxa"/>
            <w:vMerge/>
          </w:tcPr>
          <w:p w14:paraId="72EAC70A" w14:textId="77777777" w:rsidR="00BB1ACE" w:rsidRPr="0081209C" w:rsidRDefault="00BB1ACE" w:rsidP="00BB1AC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853" w:type="dxa"/>
          </w:tcPr>
          <w:p w14:paraId="33E2AE23" w14:textId="77777777" w:rsidR="00BB1ACE" w:rsidRPr="0081209C" w:rsidRDefault="00BB1ACE" w:rsidP="00BB1ACE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>Interdependencies</w:t>
            </w:r>
          </w:p>
        </w:tc>
        <w:tc>
          <w:tcPr>
            <w:tcW w:w="5485" w:type="dxa"/>
          </w:tcPr>
          <w:p w14:paraId="74438142" w14:textId="7D743D69" w:rsidR="00B6298C" w:rsidRDefault="000A7C7A" w:rsidP="00BB1AC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MATLAB f</w:t>
            </w:r>
            <w:r w:rsidR="00440363">
              <w:rPr>
                <w:rFonts w:asciiTheme="majorHAnsi" w:hAnsiTheme="majorHAnsi"/>
                <w:sz w:val="20"/>
                <w:szCs w:val="20"/>
              </w:rPr>
              <w:t xml:space="preserve">unction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for </w:t>
            </w:r>
            <w:r w:rsidR="007B7B16">
              <w:rPr>
                <w:rFonts w:asciiTheme="majorHAnsi" w:hAnsiTheme="majorHAnsi"/>
                <w:sz w:val="20"/>
                <w:szCs w:val="20"/>
              </w:rPr>
              <w:t>s</w:t>
            </w:r>
            <w:r w:rsidR="00440363">
              <w:rPr>
                <w:rFonts w:asciiTheme="majorHAnsi" w:hAnsiTheme="majorHAnsi"/>
                <w:sz w:val="20"/>
                <w:szCs w:val="20"/>
              </w:rPr>
              <w:t>ignal acquisition</w:t>
            </w:r>
          </w:p>
          <w:p w14:paraId="357CDED7" w14:textId="0D5D720B" w:rsidR="00B6298C" w:rsidRDefault="000A7C7A" w:rsidP="00BB1AC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MATLAB f</w:t>
            </w:r>
            <w:r w:rsidR="00B6298C">
              <w:rPr>
                <w:rFonts w:asciiTheme="majorHAnsi" w:hAnsiTheme="majorHAnsi"/>
                <w:sz w:val="20"/>
                <w:szCs w:val="20"/>
              </w:rPr>
              <w:t xml:space="preserve">unction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for </w:t>
            </w:r>
            <w:r w:rsidR="00B6298C">
              <w:rPr>
                <w:rFonts w:asciiTheme="majorHAnsi" w:hAnsiTheme="majorHAnsi"/>
                <w:sz w:val="20"/>
                <w:szCs w:val="20"/>
              </w:rPr>
              <w:t xml:space="preserve">of </w:t>
            </w:r>
            <w:r w:rsidR="00440363">
              <w:rPr>
                <w:rFonts w:asciiTheme="majorHAnsi" w:hAnsiTheme="majorHAnsi"/>
                <w:sz w:val="20"/>
                <w:szCs w:val="20"/>
              </w:rPr>
              <w:t>noise addition</w:t>
            </w:r>
          </w:p>
          <w:p w14:paraId="30B940EF" w14:textId="1CA32D25" w:rsidR="00440363" w:rsidRDefault="000A7C7A" w:rsidP="00BB1AC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MATLAB f</w:t>
            </w:r>
            <w:r w:rsidR="00B6298C">
              <w:rPr>
                <w:rFonts w:asciiTheme="majorHAnsi" w:hAnsiTheme="majorHAnsi"/>
                <w:sz w:val="20"/>
                <w:szCs w:val="20"/>
              </w:rPr>
              <w:t>unction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for</w:t>
            </w:r>
            <w:r w:rsidR="00B6298C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440363">
              <w:rPr>
                <w:rFonts w:asciiTheme="majorHAnsi" w:hAnsiTheme="majorHAnsi"/>
                <w:sz w:val="20"/>
                <w:szCs w:val="20"/>
              </w:rPr>
              <w:t>analysis in time/frequency domain</w:t>
            </w:r>
          </w:p>
          <w:p w14:paraId="44325061" w14:textId="3E18C906" w:rsidR="00D204BD" w:rsidRPr="0081209C" w:rsidRDefault="00D204BD" w:rsidP="00BB1AC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 xml:space="preserve">FDA toolkit in MATLAB </w:t>
            </w:r>
            <w:r w:rsidR="007B7B16">
              <w:rPr>
                <w:rFonts w:asciiTheme="majorHAnsi" w:hAnsiTheme="majorHAnsi"/>
                <w:sz w:val="20"/>
                <w:szCs w:val="20"/>
              </w:rPr>
              <w:t xml:space="preserve">is </w:t>
            </w:r>
            <w:r w:rsidRPr="0081209C">
              <w:rPr>
                <w:rFonts w:asciiTheme="majorHAnsi" w:hAnsiTheme="majorHAnsi"/>
                <w:sz w:val="20"/>
                <w:szCs w:val="20"/>
              </w:rPr>
              <w:t>necessary.</w:t>
            </w:r>
          </w:p>
          <w:p w14:paraId="6FDBD1EB" w14:textId="0871249D" w:rsidR="00D204BD" w:rsidRDefault="00D204BD" w:rsidP="00BB1ACE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  <w:u w:val="single"/>
              </w:rPr>
              <w:t>Note:</w:t>
            </w:r>
            <w:r w:rsidRPr="009655B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81209C">
              <w:rPr>
                <w:rFonts w:asciiTheme="majorHAnsi" w:hAnsiTheme="majorHAnsi"/>
                <w:sz w:val="20"/>
                <w:szCs w:val="20"/>
              </w:rPr>
              <w:t xml:space="preserve">If project proposed by students require different toolkits/modules or subsystems then results of all </w:t>
            </w:r>
            <w:r w:rsidR="00965504" w:rsidRPr="0081209C">
              <w:rPr>
                <w:rFonts w:asciiTheme="majorHAnsi" w:hAnsiTheme="majorHAnsi"/>
                <w:sz w:val="20"/>
                <w:szCs w:val="20"/>
              </w:rPr>
              <w:t>modules will be combined to provide the final desired result/output.</w:t>
            </w:r>
          </w:p>
          <w:p w14:paraId="7CAF2569" w14:textId="59248FDF" w:rsidR="00BB1ACE" w:rsidRPr="0081209C" w:rsidRDefault="00A73C93" w:rsidP="00BB1ACE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These are separate function</w:t>
            </w:r>
            <w:r w:rsidR="00256C6A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call all these function</w:t>
            </w:r>
            <w:r w:rsidR="00256C6A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one </w:t>
            </w:r>
            <w:r w:rsidR="003C35D7">
              <w:rPr>
                <w:rFonts w:asciiTheme="majorHAnsi" w:hAnsiTheme="majorHAnsi"/>
                <w:sz w:val="20"/>
                <w:szCs w:val="20"/>
              </w:rPr>
              <w:t>script file.</w:t>
            </w:r>
          </w:p>
        </w:tc>
      </w:tr>
      <w:tr w:rsidR="00BB1ACE" w:rsidRPr="0081209C" w14:paraId="1F33E750" w14:textId="77777777" w:rsidTr="00D7646A">
        <w:tc>
          <w:tcPr>
            <w:tcW w:w="2012" w:type="dxa"/>
            <w:vMerge w:val="restart"/>
          </w:tcPr>
          <w:p w14:paraId="04258517" w14:textId="77777777" w:rsidR="00BB1ACE" w:rsidRPr="0081209C" w:rsidRDefault="00BB1ACE" w:rsidP="00BB1ACE">
            <w:pPr>
              <w:jc w:val="both"/>
              <w:rPr>
                <w:rFonts w:asciiTheme="majorHAnsi" w:hAnsiTheme="majorHAnsi"/>
              </w:rPr>
            </w:pPr>
            <w:r w:rsidRPr="0081209C">
              <w:rPr>
                <w:rFonts w:asciiTheme="majorHAnsi" w:hAnsiTheme="majorHAnsi"/>
              </w:rPr>
              <w:lastRenderedPageBreak/>
              <w:t>Range of Complex Problem Activities</w:t>
            </w:r>
          </w:p>
        </w:tc>
        <w:tc>
          <w:tcPr>
            <w:tcW w:w="1853" w:type="dxa"/>
          </w:tcPr>
          <w:p w14:paraId="2E6F7542" w14:textId="77777777" w:rsidR="00BB1ACE" w:rsidRPr="0081209C" w:rsidRDefault="00BB1ACE" w:rsidP="00BB1ACE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>Range of Resources</w:t>
            </w:r>
          </w:p>
        </w:tc>
        <w:tc>
          <w:tcPr>
            <w:tcW w:w="5485" w:type="dxa"/>
          </w:tcPr>
          <w:p w14:paraId="4EE42675" w14:textId="77777777" w:rsidR="00A73C93" w:rsidRDefault="00BB1ACE" w:rsidP="00BB1AC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>P</w:t>
            </w:r>
            <w:r w:rsidR="00965504" w:rsidRPr="0081209C">
              <w:rPr>
                <w:rFonts w:asciiTheme="majorHAnsi" w:hAnsiTheme="majorHAnsi"/>
                <w:sz w:val="20"/>
                <w:szCs w:val="20"/>
              </w:rPr>
              <w:t>articipants for data collection in case of speech processing</w:t>
            </w:r>
          </w:p>
          <w:p w14:paraId="04F23DC5" w14:textId="23E2EF27" w:rsidR="00BB1ACE" w:rsidRPr="0081209C" w:rsidRDefault="00A73C93" w:rsidP="00BB1AC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Testing of implemented system using voice of multiple persons</w:t>
            </w:r>
            <w:r w:rsidR="00077F9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(Male/Female)</w:t>
            </w:r>
            <w:r w:rsidR="00BB1ACE" w:rsidRPr="0081209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5C386B68" w14:textId="110EF89D" w:rsidR="00BB1ACE" w:rsidRPr="0081209C" w:rsidRDefault="00965504" w:rsidP="00BB1AC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>MATLAB Software</w:t>
            </w:r>
          </w:p>
          <w:p w14:paraId="14125AD9" w14:textId="229A71C1" w:rsidR="00965504" w:rsidRPr="003C35D7" w:rsidRDefault="00BB1ACE" w:rsidP="003C35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>Literature review from different online resources</w:t>
            </w:r>
          </w:p>
        </w:tc>
      </w:tr>
      <w:tr w:rsidR="00BB1ACE" w:rsidRPr="0081209C" w14:paraId="1356E033" w14:textId="77777777" w:rsidTr="00D7646A">
        <w:tc>
          <w:tcPr>
            <w:tcW w:w="2012" w:type="dxa"/>
            <w:vMerge/>
          </w:tcPr>
          <w:p w14:paraId="61356FE2" w14:textId="77777777" w:rsidR="00BB1ACE" w:rsidRPr="0081209C" w:rsidRDefault="00BB1ACE" w:rsidP="00BB1AC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853" w:type="dxa"/>
          </w:tcPr>
          <w:p w14:paraId="5A1213C8" w14:textId="77777777" w:rsidR="00BB1ACE" w:rsidRPr="0081209C" w:rsidRDefault="00BB1ACE" w:rsidP="00BB1ACE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>Consequences of Society</w:t>
            </w:r>
          </w:p>
        </w:tc>
        <w:tc>
          <w:tcPr>
            <w:tcW w:w="5485" w:type="dxa"/>
          </w:tcPr>
          <w:p w14:paraId="028DC1F7" w14:textId="597BDB6D" w:rsidR="00965504" w:rsidRPr="00077F9D" w:rsidRDefault="00A73C93" w:rsidP="00077F9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A73C93">
              <w:rPr>
                <w:rFonts w:asciiTheme="majorHAnsi" w:hAnsiTheme="majorHAnsi"/>
                <w:sz w:val="20"/>
                <w:szCs w:val="20"/>
              </w:rPr>
              <w:t xml:space="preserve">Voice recognition system can be used for various applications, </w:t>
            </w:r>
            <w:r w:rsidR="003C35D7">
              <w:rPr>
                <w:rFonts w:asciiTheme="majorHAnsi" w:hAnsiTheme="majorHAnsi"/>
                <w:sz w:val="20"/>
                <w:szCs w:val="20"/>
              </w:rPr>
              <w:t xml:space="preserve">e.g. security purpose, </w:t>
            </w:r>
            <w:r w:rsidRPr="00A73C93">
              <w:rPr>
                <w:rFonts w:asciiTheme="majorHAnsi" w:hAnsiTheme="majorHAnsi"/>
                <w:sz w:val="20"/>
                <w:szCs w:val="20"/>
              </w:rPr>
              <w:t>navigation</w:t>
            </w:r>
            <w:r w:rsidR="00726315">
              <w:rPr>
                <w:rFonts w:asciiTheme="majorHAnsi" w:hAnsiTheme="majorHAnsi"/>
                <w:sz w:val="20"/>
                <w:szCs w:val="20"/>
              </w:rPr>
              <w:t xml:space="preserve"> etc.</w:t>
            </w:r>
            <w:r w:rsidR="00077F9D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</w:t>
            </w:r>
          </w:p>
        </w:tc>
      </w:tr>
      <w:tr w:rsidR="00BB1ACE" w:rsidRPr="0081209C" w14:paraId="55B07870" w14:textId="77777777" w:rsidTr="00D7646A">
        <w:trPr>
          <w:trHeight w:val="953"/>
        </w:trPr>
        <w:tc>
          <w:tcPr>
            <w:tcW w:w="2012" w:type="dxa"/>
          </w:tcPr>
          <w:p w14:paraId="06E3B23D" w14:textId="77777777" w:rsidR="00BB1ACE" w:rsidRPr="0081209C" w:rsidRDefault="00BB1ACE" w:rsidP="00BB1AC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853" w:type="dxa"/>
          </w:tcPr>
          <w:p w14:paraId="683990FE" w14:textId="77777777" w:rsidR="00BB1ACE" w:rsidRPr="0081209C" w:rsidRDefault="00BB1ACE" w:rsidP="00BB1ACE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1209C">
              <w:rPr>
                <w:rFonts w:asciiTheme="majorHAnsi" w:hAnsiTheme="majorHAnsi"/>
                <w:sz w:val="20"/>
                <w:szCs w:val="20"/>
              </w:rPr>
              <w:t>Familiarity</w:t>
            </w:r>
          </w:p>
        </w:tc>
        <w:tc>
          <w:tcPr>
            <w:tcW w:w="5485" w:type="dxa"/>
          </w:tcPr>
          <w:p w14:paraId="037C6161" w14:textId="77777777" w:rsidR="00BB1ACE" w:rsidRPr="00E80C01" w:rsidRDefault="00BB1ACE" w:rsidP="00BB1AC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80C01">
              <w:rPr>
                <w:rFonts w:asciiTheme="majorHAnsi" w:hAnsiTheme="majorHAnsi"/>
                <w:sz w:val="20"/>
                <w:szCs w:val="20"/>
              </w:rPr>
              <w:t>The project deals with a new, unfamiliar area for electrical engineers. Necessary to document and communicate how principle-based approaches address the project requirements</w:t>
            </w:r>
          </w:p>
        </w:tc>
      </w:tr>
    </w:tbl>
    <w:p w14:paraId="6E095559" w14:textId="77777777" w:rsidR="00665522" w:rsidRPr="0081209C" w:rsidRDefault="00665522" w:rsidP="00B77CFD">
      <w:pPr>
        <w:jc w:val="both"/>
        <w:rPr>
          <w:rFonts w:asciiTheme="majorHAnsi" w:hAnsiTheme="majorHAnsi"/>
        </w:rPr>
      </w:pPr>
    </w:p>
    <w:sectPr w:rsidR="00665522" w:rsidRPr="0081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3579"/>
    <w:multiLevelType w:val="hybridMultilevel"/>
    <w:tmpl w:val="0D663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703D4"/>
    <w:multiLevelType w:val="hybridMultilevel"/>
    <w:tmpl w:val="25520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2B076B"/>
    <w:multiLevelType w:val="hybridMultilevel"/>
    <w:tmpl w:val="8256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C86F66"/>
    <w:multiLevelType w:val="hybridMultilevel"/>
    <w:tmpl w:val="FA843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415587"/>
    <w:multiLevelType w:val="hybridMultilevel"/>
    <w:tmpl w:val="419C7144"/>
    <w:lvl w:ilvl="0" w:tplc="B824C1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D3569E"/>
    <w:multiLevelType w:val="hybridMultilevel"/>
    <w:tmpl w:val="69183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2683441">
    <w:abstractNumId w:val="4"/>
  </w:num>
  <w:num w:numId="2" w16cid:durableId="1308513034">
    <w:abstractNumId w:val="5"/>
  </w:num>
  <w:num w:numId="3" w16cid:durableId="152138712">
    <w:abstractNumId w:val="0"/>
  </w:num>
  <w:num w:numId="4" w16cid:durableId="405735272">
    <w:abstractNumId w:val="1"/>
  </w:num>
  <w:num w:numId="5" w16cid:durableId="1455633902">
    <w:abstractNumId w:val="2"/>
  </w:num>
  <w:num w:numId="6" w16cid:durableId="1724677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DB3"/>
    <w:rsid w:val="000113AA"/>
    <w:rsid w:val="000268B0"/>
    <w:rsid w:val="000478C6"/>
    <w:rsid w:val="00077F9D"/>
    <w:rsid w:val="000A7C7A"/>
    <w:rsid w:val="000E4426"/>
    <w:rsid w:val="000F1560"/>
    <w:rsid w:val="001342F9"/>
    <w:rsid w:val="00137F20"/>
    <w:rsid w:val="0015315C"/>
    <w:rsid w:val="00167072"/>
    <w:rsid w:val="001E7017"/>
    <w:rsid w:val="002339DF"/>
    <w:rsid w:val="0025283C"/>
    <w:rsid w:val="00253E2B"/>
    <w:rsid w:val="00256C6A"/>
    <w:rsid w:val="00263C0C"/>
    <w:rsid w:val="00266E13"/>
    <w:rsid w:val="0029751E"/>
    <w:rsid w:val="002C54C0"/>
    <w:rsid w:val="002C69F8"/>
    <w:rsid w:val="002D0140"/>
    <w:rsid w:val="00352BF9"/>
    <w:rsid w:val="003830BC"/>
    <w:rsid w:val="003C35D7"/>
    <w:rsid w:val="003E67EC"/>
    <w:rsid w:val="00437047"/>
    <w:rsid w:val="004372CC"/>
    <w:rsid w:val="00440363"/>
    <w:rsid w:val="00465DB5"/>
    <w:rsid w:val="0047529B"/>
    <w:rsid w:val="004B6658"/>
    <w:rsid w:val="004D6750"/>
    <w:rsid w:val="004D76E7"/>
    <w:rsid w:val="005001D5"/>
    <w:rsid w:val="00574739"/>
    <w:rsid w:val="0058448B"/>
    <w:rsid w:val="00592934"/>
    <w:rsid w:val="005B6710"/>
    <w:rsid w:val="00663B26"/>
    <w:rsid w:val="00665522"/>
    <w:rsid w:val="00672727"/>
    <w:rsid w:val="00681111"/>
    <w:rsid w:val="006C055C"/>
    <w:rsid w:val="00726315"/>
    <w:rsid w:val="0076213C"/>
    <w:rsid w:val="007B0043"/>
    <w:rsid w:val="007B7B16"/>
    <w:rsid w:val="007E4DE4"/>
    <w:rsid w:val="0081209C"/>
    <w:rsid w:val="00820287"/>
    <w:rsid w:val="00820638"/>
    <w:rsid w:val="00833D24"/>
    <w:rsid w:val="00873B93"/>
    <w:rsid w:val="008C67AF"/>
    <w:rsid w:val="008D7B82"/>
    <w:rsid w:val="008E3C5D"/>
    <w:rsid w:val="009571C5"/>
    <w:rsid w:val="00964D04"/>
    <w:rsid w:val="00965504"/>
    <w:rsid w:val="009655B6"/>
    <w:rsid w:val="00970BF9"/>
    <w:rsid w:val="009C28A1"/>
    <w:rsid w:val="00A61809"/>
    <w:rsid w:val="00A73C93"/>
    <w:rsid w:val="00AD6772"/>
    <w:rsid w:val="00B4119C"/>
    <w:rsid w:val="00B6298C"/>
    <w:rsid w:val="00B72DB3"/>
    <w:rsid w:val="00B77CFD"/>
    <w:rsid w:val="00BA0ACE"/>
    <w:rsid w:val="00BA56B3"/>
    <w:rsid w:val="00BB1ACE"/>
    <w:rsid w:val="00C62795"/>
    <w:rsid w:val="00C841CA"/>
    <w:rsid w:val="00C84669"/>
    <w:rsid w:val="00C9613A"/>
    <w:rsid w:val="00CB4EB0"/>
    <w:rsid w:val="00CE415E"/>
    <w:rsid w:val="00CE6B2D"/>
    <w:rsid w:val="00D204BD"/>
    <w:rsid w:val="00D3654D"/>
    <w:rsid w:val="00D7646A"/>
    <w:rsid w:val="00D906B0"/>
    <w:rsid w:val="00DC676D"/>
    <w:rsid w:val="00DC7191"/>
    <w:rsid w:val="00DE4149"/>
    <w:rsid w:val="00DF123D"/>
    <w:rsid w:val="00E26DBA"/>
    <w:rsid w:val="00E77F7B"/>
    <w:rsid w:val="00E80C01"/>
    <w:rsid w:val="00F24087"/>
    <w:rsid w:val="00F7393E"/>
    <w:rsid w:val="00FF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00E7"/>
  <w15:chartTrackingRefBased/>
  <w15:docId w15:val="{5B2E6765-3D47-43B0-90E5-52E1C0E1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Farman</dc:creator>
  <cp:keywords/>
  <dc:description/>
  <cp:lastModifiedBy>MUHAMMAD KALEEM ULLAH</cp:lastModifiedBy>
  <cp:revision>6</cp:revision>
  <cp:lastPrinted>2021-09-15T06:54:00Z</cp:lastPrinted>
  <dcterms:created xsi:type="dcterms:W3CDTF">2022-04-19T08:07:00Z</dcterms:created>
  <dcterms:modified xsi:type="dcterms:W3CDTF">2022-04-25T04:52:00Z</dcterms:modified>
</cp:coreProperties>
</file>