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"rules":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"publicTemplate":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".read": true,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".write": "auth != null &amp;&amp; newData.child('owner').val() === auth.uid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"users":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"$uid":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".read": true,  // public read, agar chahiye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".write": "auth != null &amp;&amp; auth.uid == $uid"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"rules":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"publicTemplate":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".read": true,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".write": "auth != null &amp;&amp; newData.child('owner').val() === auth.uid 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"users":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"$uid":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".read": true,  // public read, agar chahiye 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".write": "auth != null &amp;&amp; auth.uid == $uid"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