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ax-invoice"/>
    <w:p>
      <w:pPr>
        <w:pStyle w:val="Heading1"/>
      </w:pPr>
      <w:r>
        <w:t xml:space="preserve">TAX INVOICE</w:t>
      </w:r>
    </w:p>
    <w:bookmarkStart w:id="9" w:name="Xbcc2b5a52f8764163ad8eaec1d01b306addb7f4"/>
    <w:p>
      <w:pPr>
        <w:pStyle w:val="Heading2"/>
      </w:pPr>
      <w:r>
        <w:t xml:space="preserve">Applied AI Consulting &amp; Development Programme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Invoice Number:</w:t>
      </w:r>
      <w:r>
        <w:t xml:space="preserve"> </w:t>
      </w:r>
      <w:r>
        <w:t xml:space="preserve">INV-SASA-2026-001</w:t>
      </w:r>
      <w:r>
        <w:t xml:space="preserve"> </w:t>
      </w:r>
      <w:r>
        <w:rPr>
          <w:b/>
          <w:bCs/>
        </w:rPr>
        <w:t xml:space="preserve">Invoice Date:</w:t>
      </w:r>
      <w:r>
        <w:t xml:space="preserve"> </w:t>
      </w:r>
      <w:r>
        <w:t xml:space="preserve">23 March 2026</w:t>
      </w:r>
      <w:r>
        <w:t xml:space="preserve"> </w:t>
      </w:r>
      <w:r>
        <w:rPr>
          <w:b/>
          <w:bCs/>
        </w:rPr>
        <w:t xml:space="preserve">Due Date:</w:t>
      </w:r>
      <w:r>
        <w:t xml:space="preserve"> </w:t>
      </w:r>
      <w:r>
        <w:t xml:space="preserve">6 April 2026 (14 days)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Richard Shewry</w:t>
      </w:r>
      <w:r>
        <w:t xml:space="preserve"> </w:t>
      </w:r>
      <w:r>
        <w:t xml:space="preserve">VillageIO</w:t>
      </w:r>
      <w:r>
        <w:t xml:space="preserve"> </w:t>
      </w:r>
      <w:r>
        <w:t xml:space="preserve">[Registration Number]</w:t>
      </w:r>
      <w:r>
        <w:t xml:space="preserve"> </w:t>
      </w:r>
      <w:r>
        <w:t xml:space="preserve">[VAT Number]</w:t>
      </w:r>
      <w:r>
        <w:t xml:space="preserve"> </w:t>
      </w:r>
      <w:r>
        <w:t xml:space="preserve">richard@villageio.co.za | 071 385 3031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t xml:space="preserve">Mount Edgecombe</w:t>
      </w:r>
      <w:r>
        <w:t xml:space="preserve"> </w:t>
      </w:r>
      <w:r>
        <w:t xml:space="preserve">KwaZulu-Natal</w:t>
      </w:r>
    </w:p>
    <w:p>
      <w:pPr>
        <w:pStyle w:val="BodyText"/>
      </w:pPr>
      <w:r>
        <w:rPr>
          <w:b/>
          <w:bCs/>
        </w:rPr>
        <w:t xml:space="preserve">Attention:</w:t>
      </w:r>
      <w:r>
        <w:t xml:space="preserve"> </w:t>
      </w:r>
      <w:r>
        <w:t xml:space="preserve">Richard Shewry</w:t>
      </w:r>
      <w:r>
        <w:t xml:space="preserve"> </w:t>
      </w:r>
      <w:r>
        <w:rPr>
          <w:b/>
          <w:bCs/>
        </w:rPr>
        <w:t xml:space="preserve">Budget Line:</w:t>
      </w:r>
      <w:r>
        <w:t xml:space="preserve"> </w:t>
      </w:r>
      <w:r>
        <w:t xml:space="preserve">Professional Fees</w:t>
      </w:r>
      <w:r>
        <w:t xml:space="preserve"> </w:t>
      </w:r>
      <w:r>
        <w:rPr>
          <w:b/>
          <w:bCs/>
        </w:rPr>
        <w:t xml:space="preserve">Quote Reference:</w:t>
      </w:r>
      <w:r>
        <w:t xml:space="preserve"> </w:t>
      </w:r>
      <w:r>
        <w:t xml:space="preserve">QUOTE-SASA-2026-001</w:t>
      </w:r>
    </w:p>
    <w:p>
      <w:r>
        <w:pict>
          <v:rect style="width:0;height:1.5pt" o:hralign="center" o:hrstd="t" o:hr="t"/>
        </w:pict>
      </w:r>
    </w:p>
    <w:bookmarkEnd w:id="9"/>
    <w:bookmarkStart w:id="10" w:name="line-items"/>
    <w:p>
      <w:pPr>
        <w:pStyle w:val="Heading2"/>
      </w:pPr>
      <w:r>
        <w:t xml:space="preserve">Line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Applied AI Consulting &amp; Development — Co-development sessions</w:t>
            </w:r>
          </w:p>
        </w:tc>
        <w:tc>
          <w:tcPr/>
          <w:p>
            <w:pPr>
              <w:pStyle w:val="Compact"/>
            </w:pPr>
            <w:r>
              <w:t xml:space="preserve">6 sessions</w:t>
            </w:r>
          </w:p>
        </w:tc>
        <w:tc>
          <w:tcPr/>
          <w:p>
            <w:pPr>
              <w:pStyle w:val="Compact"/>
            </w:pPr>
            <w:r>
              <w:t xml:space="preserve">R3,500.00</w:t>
            </w:r>
          </w:p>
        </w:tc>
        <w:tc>
          <w:tcPr/>
          <w:p>
            <w:pPr>
              <w:pStyle w:val="Compact"/>
            </w:pPr>
            <w:r>
              <w:t xml:space="preserve">R21,000.00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In-person delivery at SASA facility, Mount Edgecombe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7 hours per session · Materials, scripts, and consulting log included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rogramme-schedule"/>
    <w:p>
      <w:pPr>
        <w:pStyle w:val="Heading2"/>
      </w:pPr>
      <w:r>
        <w:t xml:space="preserve">Programme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Foundations Audit, Strategic Framing &amp; Prompt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Excel, Reporting &amp; AI-Generated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Large Datasets, RAG &amp; Context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Python &amp; Automation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Local AI Infrastructure &amp; Agentic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Build Day, Governance &amp; Programme Roadmap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Subtotal (excl. VAT)</w:t>
            </w:r>
          </w:p>
        </w:tc>
        <w:tc>
          <w:tcPr/>
          <w:p>
            <w:pPr>
              <w:pStyle w:val="Compact"/>
            </w:pPr>
            <w:r>
              <w:t xml:space="preserve">R21,000.00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@ 15%</w:t>
            </w:r>
          </w:p>
        </w:tc>
        <w:tc>
          <w:tcPr/>
          <w:p>
            <w:pPr>
              <w:pStyle w:val="Compact"/>
            </w:pPr>
            <w:r>
              <w:t xml:space="preserve">R3,150.00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R24,150.00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yment-details"/>
    <w:p>
      <w:pPr>
        <w:pStyle w:val="Heading2"/>
      </w:pPr>
      <w:r>
        <w:t xml:space="preserve">Payment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FNB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</w:pPr>
            <w:r>
              <w:t xml:space="preserve">Villageio (Pty) Ltd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63102585370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Code</w:t>
            </w:r>
          </w:p>
        </w:tc>
        <w:tc>
          <w:tcPr/>
          <w:p>
            <w:pPr>
              <w:pStyle w:val="Compact"/>
            </w:pPr>
            <w:r>
              <w:t xml:space="preserve">250655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SASA-2026-001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1"/>
        </w:numPr>
      </w:pPr>
      <w:r>
        <w:t xml:space="preserve">Payment due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invoice date</w:t>
      </w:r>
    </w:p>
    <w:p>
      <w:pPr>
        <w:pStyle w:val="Compact"/>
        <w:numPr>
          <w:ilvl w:val="0"/>
          <w:numId w:val="1001"/>
        </w:numPr>
      </w:pPr>
      <w:r>
        <w:t xml:space="preserve">All amounts in South African Rand (ZAR)</w:t>
      </w:r>
    </w:p>
    <w:p>
      <w:pPr>
        <w:pStyle w:val="Compact"/>
        <w:numPr>
          <w:ilvl w:val="0"/>
          <w:numId w:val="1001"/>
        </w:numPr>
      </w:pPr>
      <w:r>
        <w:t xml:space="preserve">VAT charged at the prevailing rate (currently 15%)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tax invoice issued by VillageIO. Please remit payment by the due date shown above.</w:t>
      </w:r>
    </w:p>
    <w:p>
      <w:pPr>
        <w:pStyle w:val="BodyText"/>
      </w:pPr>
      <w:r>
        <w:rPr>
          <w:b/>
          <w:bCs/>
        </w:rPr>
        <w:t xml:space="preserve">Richard Shewry</w:t>
      </w:r>
      <w:r>
        <w:t xml:space="preserve"> </w:t>
      </w:r>
      <w:r>
        <w:rPr>
          <w:b/>
          <w:bCs/>
        </w:rPr>
        <w:t xml:space="preserve">VillageIO</w:t>
      </w:r>
      <w:r>
        <w:t xml:space="preserve"> </w:t>
      </w:r>
      <w:r>
        <w:rPr>
          <w:b/>
          <w:bCs/>
        </w:rPr>
        <w:t xml:space="preserve">richard@villageio.co.za | 071 385 3031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2026-03-24T10:39:28Z</dcterms:created>
  <dcterms:modified xsi:type="dcterms:W3CDTF">2026-03-24T10:39:28Z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