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BPMSquare</w:t>
      </w:r>
    </w:p>
    <w:p>
      <w:pPr>
        <w:spacing w:after="140"/>
        <w:jc w:val="center"/>
      </w:pPr>
      <w:r>
        <w:rPr>
          <w:b/>
          <w:bCs/>
          <w:sz w:val="54"/>
          <w:szCs w:val="54"/>
        </w:rPr>
        <w:t xml:space="preserve">Attendance &amp; Workforce</w:t>
      </w:r>
    </w:p>
    <w:p>
      <w:pPr>
        <w:spacing w:after="620"/>
        <w:jc w:val="center"/>
      </w:pPr>
      <w:r>
        <w:rPr>
          <w:color w:val="555555"/>
          <w:sz w:val="26"/>
          <w:szCs w:val="26"/>
        </w:rPr>
        <w:t xml:space="preserve">Build Reference &amp; V2 Roadmap</w:t>
      </w:r>
    </w:p>
    <w:p>
      <w:pPr>
        <w:spacing w:after="90"/>
        <w:jc w:val="center"/>
      </w:pPr>
      <w:r>
        <w:rPr>
          <w:b/>
          <w:bCs/>
          <w:color w:val="C00000"/>
          <w:sz w:val="22"/>
          <w:szCs w:val="22"/>
        </w:rPr>
        <w:t xml:space="preserve">THE SINGLE REFERENCE FOR QA</w:t>
      </w:r>
    </w:p>
    <w:p>
      <w:pPr>
        <w:spacing w:after="80"/>
        <w:jc w:val="center"/>
      </w:pPr>
      <w:r>
        <w:rPr>
          <w:color w:val="777777"/>
          <w:sz w:val="20"/>
          <w:szCs w:val="20"/>
        </w:rPr>
        <w:t xml:space="preserve">Supersedes the BRD (Draft v0.1) and the User Story Document (Draft v0.1)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Version 1.0  ·  7 August 2026  ·  Build status: on develop, pending UAT</w:t>
      </w:r>
    </w:p>
    <w:p>
      <w:pPr>
        <w:pageBreakBefore/>
      </w:pPr>
    </w:p>
    <w:p>
      <w:pPr>
        <w:pStyle w:val="Heading1"/>
        <w:spacing w:after="160" w:before="340"/>
      </w:pPr>
      <w:r>
        <w:t xml:space="preserve">1. How to use this document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describes the attendance and workforce system as it has ACTUALLY been built, not as originally specified. It is the reference for test planning, test execution and defect raising.</w:t>
      </w:r>
    </w:p>
    <w:p>
      <w:pPr>
        <w:pBdr>
          <w:top w:val="single" w:color="FCEBEB" w:sz="2"/>
          <w:bottom w:val="single" w:color="FCEBEB" w:sz="2"/>
          <w:left w:val="single" w:color="C0392B" w:sz="14"/>
          <w:right w:val="single" w:color="FCEBEB" w:sz="2"/>
        </w:pBdr>
        <w:shd w:fill="FCEBEB" w:val="clear"/>
        <w:spacing w:after="170" w:before="130"/>
        <w:ind w:left="130" w:right="130"/>
      </w:pPr>
      <w:r>
        <w:rPr>
          <w:i/>
          <w:iCs/>
          <w:color w:val="7A1B1B"/>
          <w:sz w:val="20"/>
          <w:szCs w:val="20"/>
        </w:rPr>
        <w:t xml:space="preserve">Do not test against the BRD (Draft v0.1) or the User Story Document (Draft v0.1). Both were written before the build and describe a face-recognition product that was not built. Testing against them will generate defects that are not defects. Where those documents are useful is traceability only — section 3 maps every original US-xx reference to what exists now.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something in this document does not match the application, that IS a defect — raise it. If the application does something this document does not mention, that is also worth raising, as a documentation gap.</w:t>
      </w:r>
    </w:p>
    <w:p>
      <w:pPr>
        <w:pStyle w:val="Heading1"/>
        <w:spacing w:after="160" w:before="340"/>
      </w:pPr>
      <w:r>
        <w:t xml:space="preserve">2. What this system is — and is not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It is a selfie and GPS attendance system. An employee signs in, presses Check in, a selfie is captured and the location is read, and the punch is recorded.</w:t>
      </w:r>
    </w:p>
    <w:p>
      <w:pPr>
        <w:pBdr>
          <w:top w:val="single" w:color="FFF6E5" w:sz="2"/>
          <w:bottom w:val="single" w:color="FFF6E5" w:sz="2"/>
          <w:left w:val="single" w:color="E8A33D" w:sz="14"/>
          <w:right w:val="single" w:color="FFF6E5" w:sz="2"/>
        </w:pBdr>
        <w:shd w:fill="FFF6E5" w:val="clear"/>
        <w:spacing w:after="170" w:before="130"/>
        <w:ind w:left="130" w:right="130"/>
      </w:pPr>
      <w:r>
        <w:rPr>
          <w:i/>
          <w:iCs/>
          <w:color w:val="7A4B00"/>
          <w:sz w:val="20"/>
          <w:szCs w:val="20"/>
        </w:rPr>
        <w:t xml:space="preserve">There is NO face recognition. Because the employee has already signed in, their identity is established by the login, and each punch is mapped 1:1 to that employee. The selfie is EVIDENCE for a supervisor to review — it is never matched against a stored face, and no biometric template is created or held anywhere. This is the single most important thing for QA to understand: 'the system did not recognise my face' is not a valid test, because the system never attempts to.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practical consequence is that buddy-punching is not technically prevented today. The controls that do exist are the selfie being visible to a supervisor, and the geofence flag. Face matching is a V2 item — see section 9.</w:t>
      </w:r>
    </w:p>
    <w:p>
      <w:pPr>
        <w:pStyle w:val="Heading2"/>
        <w:spacing w:after="120" w:before="260"/>
      </w:pPr>
      <w:r>
        <w:t xml:space="preserve">Other boundaries worth knowing before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kiosk and no native mobile app. The module runs in the mobile or desktop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payroll. The system produces attendance figures that payroll consumes; it never computes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team or group concept. Everything is per employee or per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Punching works offline. Punches are queued in the browser and synced on reconnect, timestamped at capture rather than at sync.</w:t>
      </w:r>
    </w:p>
    <w:p>
      <w:pPr>
        <w:pStyle w:val="Heading1"/>
        <w:spacing w:after="160" w:before="340"/>
      </w:pPr>
      <w:r>
        <w:t xml:space="preserve">3. Traceability — original user stories mapped to the build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anyone cross-referencing the earlier documents. Status reflects the build as of 7 August 2026.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1200"/>
        <w:gridCol w:w="560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Original story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now / what changed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Enrollment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enrollment screen. A column exists in the schema but nothing writes to it. V2.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US-02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check-in/out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Check-in/out built with selfie + GPS. No face match. My Workforce &gt; Punch tile.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Liveness / anti-spoofing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to spoof — no matching. V2.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US-04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 threshold config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built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face_verification_mode setting exists but no code reads it. Placeholder. V2.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US-05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Fallback on failure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PIN. The underlying need is met by the Corrections workflow.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US-06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 in/out capture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Append-only events. Device capture time, server-validated drift window.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US-07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tracking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breaks/day. Check-out auto-closes an open break.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US-08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Effective work time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 in the original was wrong — see section 5.1.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US-09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login time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 report Gross and Total Worked. Night shifts ARE supported (original said out of scope).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US-10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sessions/day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Correctness-critical, not optional. See 5.1.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 / early / overtime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 + absent + half-day deduction built. Early departure and overtime NOT built. V2.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US-12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 &amp; roster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Shifts per employee. Week-offs are tenant-wide. No team assignment, no rotational rosters.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Location at punch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Also on breaks. Permission denial does not block the punch.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US-14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Geo-fence config &amp; validation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Built, but out-of-fence is FLAGGED, never rejected. Deliberate — see 5.3.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US-15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Multi-site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Sites with independent radius; employee has a home site.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US-16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Location exception handling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Flagging built. No formal override workflow or notification. V2.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US-17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 / temporary site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home site only. Field staff can still punch (flagged). V2.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US-18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attendance report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Summary &gt; Daily — detailed.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US-19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summary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deliverable. Excel export, 3 sheets.</w:t>
            </w:r>
          </w:p>
        </w:tc>
      </w:tr>
      <w:tr>
        <w:tc>
          <w:tcPr>
            <w:tcW w:type="dxa" w:w="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US-20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Exception report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exists but is scattered across three screens. No consolidated view. V2.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US-21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 &amp; payroll integration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built. No PDF, no payroll API. V2.</w:t>
            </w:r>
          </w:p>
        </w:tc>
      </w:tr>
    </w:tbl>
    <w:p>
      <w:pPr>
        <w:pStyle w:val="Heading1"/>
        <w:spacing w:after="160" w:before="340"/>
      </w:pPr>
      <w:r>
        <w:t xml:space="preserve">4. Roles and access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50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set</w:t>
            </w:r>
          </w:p>
        </w:tc>
        <w:tc>
          <w:tcPr>
            <w:tcW w:type="dxa" w:w="5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employees.wfm_role = 'employee'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in/out and breaks, own timesheet, request corrections, request leave, view holidays, own analytics.</w:t>
            </w:r>
          </w:p>
        </w:tc>
      </w:tr>
      <w:tr>
        <w:tc>
          <w:tcPr>
            <w:tcW w:type="dxa" w:w="1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employees.wfm_role = 'supervisor'</w:t>
            </w:r>
          </w:p>
        </w:tc>
        <w:tc>
          <w:tcPr>
            <w:tcW w:type="dxa" w:w="5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of the above, plus Live board, Corrections queue, Leave approval, Employees setup, Monthly Summary and export.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tenant_users.role = 'admin'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Treated as a supervisor everywhere in WFM, plus Settings &gt; Workforce configuration.</w:t>
            </w:r>
          </w:p>
        </w:tc>
      </w:tr>
    </w:tbl>
    <w:p>
      <w:pPr>
        <w:pBdr>
          <w:top w:val="single" w:color="FFF6E5" w:sz="2"/>
          <w:bottom w:val="single" w:color="FFF6E5" w:sz="2"/>
          <w:left w:val="single" w:color="E8A33D" w:sz="14"/>
          <w:right w:val="single" w:color="FFF6E5" w:sz="2"/>
        </w:pBdr>
        <w:shd w:fill="FFF6E5" w:val="clear"/>
        <w:spacing w:after="170" w:before="130"/>
        <w:ind w:left="130" w:right="130"/>
      </w:pPr>
      <w:r>
        <w:rPr>
          <w:i/>
          <w:iCs/>
          <w:color w:val="7A4B00"/>
          <w:sz w:val="20"/>
          <w:szCs w:val="20"/>
        </w:rPr>
        <w:t xml:space="preserve">Setup trap that will otherwise be raised as a bug: granting the 'wfm' workcenter through a Business Role only opens My Workforce. The five supervisor screens ALSO require that person's employee record to have wfm_role = supervisor. A user with the role but not the wfm_role will be redirected away from the Live board — that is correct behaviour, not a defect.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There is no separate 'HR' and 'System Admin' — in this product they are the same person, the Tenant Admin.</w:t>
      </w:r>
    </w:p>
    <w:p>
      <w:pPr>
        <w:pStyle w:val="Heading1"/>
        <w:spacing w:after="160" w:before="340"/>
      </w:pPr>
      <w:r>
        <w:t xml:space="preserve">5. Business rules that decide pass/fail</w:t>
      </w:r>
    </w:p>
    <w:p>
      <w:pPr>
        <w:pStyle w:val="Heading2"/>
        <w:spacing w:after="120" w:before="260"/>
      </w:pPr>
      <w:r>
        <w:t xml:space="preserve">5.1 Working hours</w:t>
      </w:r>
    </w:p>
    <w:p>
      <w:pPr>
        <w:pBdr>
          <w:top w:val="single" w:color="FFF6E5" w:sz="2"/>
          <w:bottom w:val="single" w:color="FFF6E5" w:sz="2"/>
          <w:left w:val="single" w:color="E8A33D" w:sz="14"/>
          <w:right w:val="single" w:color="FFF6E5" w:sz="2"/>
        </w:pBdr>
        <w:shd w:fill="FFF6E5" w:val="clear"/>
        <w:spacing w:after="170" w:before="130"/>
        <w:ind w:left="130" w:right="130"/>
      </w:pPr>
      <w:r>
        <w:rPr>
          <w:i/>
          <w:iCs/>
          <w:color w:val="7A4B00"/>
          <w:sz w:val="20"/>
          <w:szCs w:val="20"/>
        </w:rPr>
        <w:t xml:space="preserve">Total worked = the SUM of each check-in-to-check-out session, minus breaks. It is NOT (last check-out − first check-in) − breaks. Worked example: in 09:00, out 09:05, in 09:15, out 09:20 is 10 minutes, not 20. The original BRD formula would have over-paid anyone who left and returned.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Gross = sum of session durations. Total worked = gross − breaks, when the tenant setting 'deduct breaks' is on (default).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screen states which rule is in force, so the figure is never unexplained.</w:t>
      </w:r>
    </w:p>
    <w:p>
      <w:pPr>
        <w:pStyle w:val="Heading2"/>
        <w:spacing w:after="120" w:before="260"/>
      </w:pPr>
      <w:r>
        <w:t xml:space="preserve">5.2 Shift-day attribution (night shifts)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a shift flagged as crossing midnight, ALL events attribute to the shift's START date. A 22:00 check-in and a 06:00 check-out the next calendar day form one shift-day, not two. Test this explicitly — it is easy to get wrong and easy to mis-report as a bug.</w:t>
      </w:r>
    </w:p>
    <w:p>
      <w:pPr>
        <w:pStyle w:val="Heading2"/>
        <w:spacing w:after="120" w:before="260"/>
      </w:pPr>
      <w:r>
        <w:t xml:space="preserve">5.3 Geofence: flag, never reject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punch outside the configured site radius is accepted and flagged 'Outside geofence'. It is not rejected.</w:t>
      </w:r>
    </w:p>
    <w:p>
      <w:pPr>
        <w:pBdr>
          <w:top w:val="single" w:color="FFF6E5" w:sz="2"/>
          <w:bottom w:val="single" w:color="FFF6E5" w:sz="2"/>
          <w:left w:val="single" w:color="E8A33D" w:sz="14"/>
          <w:right w:val="single" w:color="FFF6E5" w:sz="2"/>
        </w:pBdr>
        <w:shd w:fill="FFF6E5" w:val="clear"/>
        <w:spacing w:after="170" w:before="130"/>
        <w:ind w:left="130" w:right="130"/>
      </w:pPr>
      <w:r>
        <w:rPr>
          <w:i/>
          <w:iCs/>
          <w:color w:val="7A4B00"/>
          <w:sz w:val="20"/>
          <w:szCs w:val="20"/>
        </w:rPr>
        <w:t xml:space="preserve">This is a deliberate decision, not an oversight. GPS drifts and buildings block signal; refusing to record a genuine worker's attendance is a worse failure than recording it with a flag for a supervisor. QA should not raise 'system allowed punch outside geofence' as a defect. Raise it only if the flag is MISSING.</w:t>
      </w:r>
    </w:p>
    <w:p>
      <w:pPr>
        <w:pStyle w:val="Heading2"/>
        <w:spacing w:after="120" w:before="260"/>
      </w:pPr>
      <w:r>
        <w:t xml:space="preserve">5.4 Corrections are append-only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Approving a correction never edits the original punch. It writes a new event and marks the original as superseded. The original stays visible for audit. Rejection requires a supervisor remark.</w:t>
      </w:r>
    </w:p>
    <w:p>
      <w:pPr>
        <w:pStyle w:val="Heading2"/>
        <w:spacing w:after="120" w:before="260"/>
      </w:pPr>
      <w:r>
        <w:t xml:space="preserve">5.5 Location permission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the employee denies location, the punch is still recorded and flagged as having no location. Denying camera, however, blocks the punch — the selfie is the evidence and there is no point recording a punch without it.</w:t>
      </w:r>
    </w:p>
    <w:p>
      <w:pPr>
        <w:pStyle w:val="Heading1"/>
        <w:spacing w:after="160" w:before="340"/>
      </w:pPr>
      <w:r>
        <w:t xml:space="preserve">6. Screen reference</w:t>
      </w:r>
    </w:p>
    <w:p>
      <w:pPr>
        <w:pStyle w:val="Heading2"/>
        <w:spacing w:after="120" w:before="260"/>
      </w:pPr>
      <w:r>
        <w:t xml:space="preserve">6.1 My Workforce (every WFM user)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8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dxa" w:w="8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tile — check in, break and check out happen on the tile itself. Plus this month's hours, leave balance and next public holiday. Tiles link to their tab.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</w:t>
            </w:r>
          </w:p>
        </w:tc>
        <w:tc>
          <w:tcPr>
            <w:tcW w:type="dxa" w:w="8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'Daily — detailed': every day with check-in, check-out, each break booked, break total, gross, total worked, status, and a month-total row. 'Monthly summary': the totals grid. Month picker for previous months. Correction requests are raised here.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</w:t>
            </w:r>
          </w:p>
        </w:tc>
        <w:tc>
          <w:tcPr>
            <w:tcW w:type="dxa" w:w="8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Balance per leave type, request form, and own request history with status.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</w:t>
            </w:r>
          </w:p>
        </w:tc>
        <w:tc>
          <w:tcPr>
            <w:tcW w:type="dxa" w:w="8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holidays, filterable to upcoming or whole year.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8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On-time rate, hours vs last month, six-month trends for hours and late marks. Supervisors also see team averages.</w:t>
            </w:r>
          </w:p>
        </w:tc>
      </w:tr>
    </w:tbl>
    <w:p>
      <w:pPr>
        <w:pStyle w:val="Heading2"/>
        <w:spacing w:after="120" w:before="260"/>
      </w:pPr>
      <w:r>
        <w:t xml:space="preserve">6.2 Supervisor screens (Workforce menu)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board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Who is in, on break, out, late or absent right now. Search, site/status filters, geofence-flag filter. Click a row to see that person's selfies, times and punch locations.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</w:t>
            </w:r>
          </w:p>
        </w:tc>
        <w:tc>
          <w:tcPr>
            <w:tcW w:type="dxa" w:w="7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 and site assignment, WFM role, login linking, consent status. Search and filters.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Corrections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or reject employee correction requests. Rejection requires a remark.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&amp; Holidays</w:t>
            </w:r>
          </w:p>
        </w:tc>
        <w:tc>
          <w:tcPr>
            <w:tcW w:type="dxa" w:w="7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leave requests, manage leave types and quotas, admin-entered leave records, and the holiday calendar.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Summary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Per-employee roll-up and per-employee daily breakdown. Excel export.</w:t>
            </w:r>
          </w:p>
        </w:tc>
      </w:tr>
    </w:tbl>
    <w:p>
      <w:pPr>
        <w:pStyle w:val="Heading2"/>
        <w:spacing w:after="120" w:before="260"/>
      </w:pPr>
      <w:r>
        <w:t xml:space="preserve">6.3 Configuration (Settings &gt; Workforce, admin only)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Timezone, deduct-breaks toggle, late marks per half-day deduction, leave carry-forward, selfie retention days, week-off days, plus site and shift definitions.</w:t>
      </w:r>
    </w:p>
    <w:p>
      <w:pPr>
        <w:pStyle w:val="Heading1"/>
        <w:spacing w:after="160" w:before="340"/>
      </w:pPr>
      <w:r>
        <w:t xml:space="preserve">7. Privacy and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Consent is recorded once per employee before any punch is possible (DPDP). Punching is blocked until it is given.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Selfies are stored in a private bucket, never publicly addressable. Viewing mints a short-lived signed link that expires in five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Punch selfies are deleted automatically after the tenant's configured retention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Locations are reverse-geocoded to a street address via Ola Maps and cached. If the mapping key is not configured, coordinates and a map link are shown instead — this is a configuration state, not a defect.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employee can see everything recorded about them on their own Time tab, including selfies and locations.</w:t>
      </w:r>
    </w:p>
    <w:p>
      <w:pPr>
        <w:pStyle w:val="Heading1"/>
        <w:spacing w:after="160" w:before="340"/>
      </w:pPr>
      <w:r>
        <w:t xml:space="preserve">8. Deliberately not built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These are decisions, not gaps. Raising them as defects will not be actioned.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recognition of any kind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comes from the login; the punch is mapped 1:1. Biometric matching is V2 and needs its own consent basis.</w:t>
            </w:r>
          </w:p>
        </w:tc>
      </w:tr>
      <w:tr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Rejecting out-of-geofence punches</w:t>
            </w:r>
          </w:p>
        </w:tc>
        <w:tc>
          <w:tcPr>
            <w:tcW w:type="dxa" w:w="6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 a genuine worker over GPS drift is worse than flagging. See 5.3.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Blocking a punch when location is denied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reasoning. The punch is recorded and flagged.</w:t>
            </w:r>
          </w:p>
        </w:tc>
      </w:tr>
      <w:tr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Selfie on break punches</w:t>
            </w:r>
          </w:p>
        </w:tc>
        <w:tc>
          <w:tcPr>
            <w:tcW w:type="dxa" w:w="6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Breaks capture location only — a selfie on every break is disproportionate.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Payroll computation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 of scope for the product. We produce attendance; payroll consumes it.</w:t>
            </w:r>
          </w:p>
        </w:tc>
      </w:tr>
      <w:tr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Kiosk / shared device mode</w:t>
            </w:r>
          </w:p>
        </w:tc>
        <w:tc>
          <w:tcPr>
            <w:tcW w:type="dxa" w:w="6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module assumes a personal signed-in session. V2 if a client needs it.</w:t>
            </w:r>
          </w:p>
        </w:tc>
      </w:tr>
    </w:tbl>
    <w:p>
      <w:pPr>
        <w:pStyle w:val="Heading1"/>
        <w:spacing w:after="160" w:before="340"/>
      </w:pPr>
      <w:r>
        <w:t xml:space="preserve">9. V2 roadmap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Planned additions. Not in the current build and not to be tested against — listed so QA knows what is coming and does not raise them as defects now.</w:t>
      </w:r>
    </w:p>
    <w:p>
      <w:pPr>
        <w:pStyle w:val="Heading2"/>
        <w:spacing w:after="120" w:before="260"/>
      </w:pPr>
      <w:r>
        <w:t xml:space="preserve">9.1 Face recognition (the largest item)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enrollment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 and store a face template per employee, with quality validation and re-enrollment.</w:t>
            </w:r>
          </w:p>
        </w:tc>
      </w:tr>
      <w:tr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verification at punch</w:t>
            </w:r>
          </w:p>
        </w:tc>
        <w:tc>
          <w:tcPr>
            <w:tcW w:type="dxa" w:w="7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1:1 verification against the signed-in employee's template — not 1:N search, which is unnecessary since identity is already known.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Liveness / anti-spoof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 photo, video-replay and mask attempts.</w:t>
            </w:r>
          </w:p>
        </w:tc>
      </w:tr>
      <w:tr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threshold</w:t>
            </w:r>
          </w:p>
        </w:tc>
        <w:tc>
          <w:tcPr>
            <w:tcW w:type="dxa" w:w="7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Admin-configurable. The existing face_verification_mode setting ('off' / 'flag_only') is the seam this plugs into.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Flag, do not reject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mismatch flags for supervisor review. A worker must never lose their attendance to a camera misreading them in poor light.</w:t>
            </w:r>
          </w:p>
        </w:tc>
      </w:tr>
    </w:tbl>
    <w:p>
      <w:pPr>
        <w:pBdr>
          <w:top w:val="single" w:color="FFF6E5" w:sz="2"/>
          <w:bottom w:val="single" w:color="FFF6E5" w:sz="2"/>
          <w:left w:val="single" w:color="E8A33D" w:sz="14"/>
          <w:right w:val="single" w:color="FFF6E5" w:sz="2"/>
        </w:pBdr>
        <w:shd w:fill="FFF6E5" w:val="clear"/>
        <w:spacing w:after="170" w:before="130"/>
        <w:ind w:left="130" w:right="130"/>
      </w:pPr>
      <w:r>
        <w:rPr>
          <w:i/>
          <w:iCs/>
          <w:color w:val="7A4B00"/>
          <w:sz w:val="20"/>
          <w:szCs w:val="20"/>
        </w:rPr>
        <w:t xml:space="preserve">A face template is biometric data under India's DPDP Act — materially more sensitive than a photograph. It needs its own explicit consent, separate from the existing selfie/location consent, and its own retention rule. On-device matching (storing only a template, images never leaving the phone) versus a cloud face API are very different privacy and cost profiles, and that choice should be made deliberately before build.</w:t>
      </w:r>
    </w:p>
    <w:p>
      <w:pPr>
        <w:pStyle w:val="Heading2"/>
        <w:spacing w:after="120" w:before="260"/>
      </w:pPr>
      <w:r>
        <w:t xml:space="preserve">9.2 Attendance and payroll completeness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Overtime calculation and flagging — currently absent, and the most likely V2 item to matter for payroll.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Early-departure flagging, alongside the existing late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Per-employee or per-team week-offs (currently tenant-wide).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team/group concept, enabling team-level shift assignment and team filters on reports.</w:t>
      </w:r>
    </w:p>
    <w:p>
      <w:pPr>
        <w:pStyle w:val="Heading2"/>
        <w:spacing w:after="120" w:before="260"/>
      </w:pPr>
      <w:r>
        <w:t xml:space="preserve">9.3 Exceptions and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Formal geofence override workflow: supervisor override with mandatory justification, fully auditable.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Supervisor notifications for exceptions and pending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Consolidated exception report — all exception types on one screen with resolution status. Mostly assembly of data that already exists.</w:t>
      </w:r>
    </w:p>
    <w:p>
      <w:pPr>
        <w:pStyle w:val="Heading2"/>
        <w:spacing w:after="120" w:before="260"/>
      </w:pPr>
      <w:r>
        <w:t xml:space="preserve">9.4 Sites and field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Temporary / dynamic site assignment with a start and end date, for staff working across client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Kiosk or shared-device mode for sites where staff have no personal device.</w:t>
      </w:r>
    </w:p>
    <w:p>
      <w:pPr>
        <w:pStyle w:val="Heading2"/>
        <w:spacing w:after="120" w:before="260"/>
      </w:pPr>
      <w:r>
        <w:t xml:space="preserve">9.5 Reporting and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PDF and CSV export for WFM reports (Excel exists today).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Payroll system integration — scheduled or triggered push. Genuinely blocked until a target payroll system is named.</w:t>
      </w:r>
    </w:p>
    <w:p>
      <w:pPr>
        <w:pStyle w:val="Heading2"/>
        <w:spacing w:after="120" w:before="260"/>
      </w:pPr>
      <w:r>
        <w:t xml:space="preserve">9.6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Forced password change on first login for bulk-created users (Supabase has no native flag for this today).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Leave accrual and carry-forward automation.</w:t>
      </w:r>
    </w:p>
    <w:p>
      <w:pPr>
        <w:pStyle w:val="Heading1"/>
        <w:spacing w:after="160" w:before="340"/>
      </w:pPr>
      <w:r>
        <w:t xml:space="preserve">10. Test scope and entry criteria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Before starting, confirm the environment has: the wfm feature enabled for the tenant; at least one site with coordinates and a radius; at least one shift; one employee login and one supervisor login; and at least one leave type with a quota.</w:t>
      </w:r>
    </w:p>
    <w:p>
      <w:pPr>
        <w:pBdr>
          <w:top w:val="single" w:color="EAF3FA" w:sz="2"/>
          <w:bottom w:val="single" w:color="EAF3FA" w:sz="2"/>
          <w:left w:val="single" w:color="2E75B6" w:sz="14"/>
          <w:right w:val="single" w:color="EAF3FA" w:sz="2"/>
        </w:pBdr>
        <w:shd w:fill="EAF3FA" w:val="clear"/>
        <w:spacing w:after="170" w:before="130"/>
        <w:ind w:left="130" w:right="130"/>
      </w:pPr>
      <w:r>
        <w:rPr>
          <w:i/>
          <w:iCs/>
          <w:color w:val="13415F"/>
          <w:sz w:val="20"/>
          <w:szCs w:val="20"/>
        </w:rPr>
        <w:t xml:space="preserve">If addresses do not appear under punch locations, check that the mapping key is configured before raising a defect — coordinates plus a map link is the correct fallback behaviour.</w:t>
      </w:r>
    </w:p>
    <w:p>
      <w:pPr>
        <w:pStyle w:val="Heading1"/>
        <w:spacing w:after="160" w:before="340"/>
      </w:pPr>
      <w:r>
        <w:t xml:space="preserve">11. Test cases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Execute in order — several depend on data created by earlier cases.</w:t>
      </w:r>
    </w:p>
    <w:p>
      <w:pPr>
        <w:pStyle w:val="Heading2"/>
        <w:spacing w:after="120" w:before="260"/>
      </w:pPr>
      <w:r>
        <w:t xml:space="preserve">11.1 Punch and attendance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50"/>
        <w:gridCol w:w="305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AT-01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 gate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in as a new WFM employee and open My Workforce.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 screen shown; punching impossible until 'I agree' is pressed.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AT-02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check-in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Press Check in, allow camera and location, capture selfie.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recorded; tile shows 'You're checked in'; running total starts.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AT-03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 denied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Deny camera and press Check in.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 message that camera access is required. No punch recorded.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AT-04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Location denied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Deny location, then check in.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IS recorded, flagged as no location. UI shows 'No location captured'.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AT-05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 geofence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within the site radius.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 name shown, on-site indicator.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AT-06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Outside geofence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from outside the radius.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ACCEPTED and flagged 'Outside geofence'. Not a defect that it was accepted — see 5.3.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AT-07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cycle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a break, wait 2 min, end it.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listed with start, end, duration. Excluded from total worked when deduct-breaks is on.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AT-08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break at check-out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a break then check out without ending it.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 auto-closes at the check-out instant. No orphan break.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AT-09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Illegal transition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Try to check in while already checked in.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Rejected: 'Cannot check in while in'. No duplicate event.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AT-10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sessions same day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09:00, out 09:05, in 09:15, out 09:20.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worked = 10 minutes, NOT 20. Both sessions listed separately.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AT-11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punch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Flight mode, check in, restore network.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Queued with pending-sync notice; syncs with the ORIGINAL capture time.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AT-12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sync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Force the offline queue to flush twice.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Exactly one event. Second attempt is an idempotent success.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AT-13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Night shift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21:00–06:00 shift; in 22:00, out 05:40 next day.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events on the SAME shift-day (the start date). ~7h40m.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AT-14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 mark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in after shift start + grace.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marked Late; late count rises in Monthly Summary.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AT-15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Absent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 not punch on a working day; view after grace.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Marked Absent. Week-offs, holidays and leave days are NOT marked absent.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AT-16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Incomplete day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in, never check out; view next day.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Marked Incomplete; check-out shows 'missing'.</w:t>
            </w:r>
          </w:p>
        </w:tc>
      </w:tr>
    </w:tbl>
    <w:p>
      <w:pPr>
        <w:pStyle w:val="Heading2"/>
        <w:spacing w:after="120" w:before="260"/>
      </w:pPr>
      <w:r>
        <w:t xml:space="preserve">11.2 Corrections and leave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50"/>
        <w:gridCol w:w="305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CL-01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Raise correction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a missing check-out with time and reason.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 for the employee and in the supervisor queue.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CL-02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correction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 approves.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correction event created; original superseded but still visible; hours recalculate.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CL-03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 correction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 without a remark, then with one.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Without remark refused; with remark succeeds and employee sees it.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CL-04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leave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requests 2 days paid leave.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Pending. Balance unchanged until approval.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CL-05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 leave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 approves.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record created; balance decreases; days show as Leave, not Absent.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CL-06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Holiday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company holiday on a working day.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Shows as Holiday for affected employees; next-holiday tile updates.</w:t>
            </w:r>
          </w:p>
        </w:tc>
      </w:tr>
    </w:tbl>
    <w:p>
      <w:pPr>
        <w:pStyle w:val="Heading2"/>
        <w:spacing w:after="120" w:before="260"/>
      </w:pPr>
      <w:r>
        <w:t xml:space="preserve">11.3 Supervisor screens and reporting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50"/>
        <w:gridCol w:w="305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SR-01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board filters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search, site and status filters and donut segments.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narrows. Donut keeps showing whole-board figures.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SR-02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 card filter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the 'Late' card.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late employees listed; card shows active state.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SR-03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Punch audit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an employee row on the Live board.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Selfies, times, geofence result, coordinates and address (if configured) shown.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SR-04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detail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Summary &gt; Daily — detailed, expand an employee.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punch and break for each day, with gross and total worked.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SR-05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roll-up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Summary &gt; Monthly.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Totals match the daily detail exactly.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SR-06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 to Excel.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Three sheets: Full-Time, Contractors, Daily Detail. No duplicate header row. Figures match screen.</w:t>
            </w:r>
          </w:p>
        </w:tc>
      </w:tr>
    </w:tbl>
    <w:p>
      <w:pPr>
        <w:pStyle w:val="Heading2"/>
        <w:spacing w:after="120" w:before="260"/>
      </w:pPr>
      <w:r>
        <w:t xml:space="preserve">11.4 Access control and isolation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50"/>
        <w:gridCol w:w="305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AC-01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isolation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employee A, request employee B's punches via the API.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Forbidden.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AC-02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Supervisor-only URL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plain employee, type the Live board URL directly.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Redirected to My Workforce. Server-side gate, not just a hidden menu.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AC-03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wfm_role required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 a user the wfm workcenter but employee-level wfm_role.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 Workforce works; supervisor screens redirect away. Correct, not a defect.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AC-04</w:t>
            </w:r>
          </w:p>
        </w:tc>
        <w:tc>
          <w:tcPr>
            <w:tcW w:type="dxa" w:w="24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Cross-tenant</w:t>
            </w:r>
          </w:p>
        </w:tc>
        <w:tc>
          <w:tcPr>
            <w:tcW w:type="dxa" w:w="30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an employee id belonging to another tenant.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found. No leakage.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AC-05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Selfie link expiry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 a selfie URL, wait 6 minutes, open in a private window.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Expired. Selfies are never publicly addressable.</w:t>
            </w:r>
          </w:p>
        </w:tc>
      </w:tr>
    </w:tbl>
    <w:p>
      <w:pPr>
        <w:pStyle w:val="Heading1"/>
        <w:spacing w:after="160" w:before="340"/>
      </w:pPr>
      <w:r>
        <w:t xml:space="preserve">12. Raising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Quote the section of THIS document the behaviour contradicts.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Include the role used (employee / supervisor / tenant admin) — most surprises are role-related.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hours discrepancies, include every punch of the day, not just the total. Section 5.1 and 5.2 explain most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 section 8 first. Items there are decisions and will be closed as 'working as designed'.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2026-08-07T12:35:10.949Z</dcterms:created>
  <dcterms:modified xsi:type="dcterms:W3CDTF">2026-08-07T12:35:10.950Z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