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61BDF" w14:textId="77777777" w:rsidR="00F5159F" w:rsidRDefault="00000000" w:rsidP="00E360B6">
      <w:r>
        <w:t>BUSINESS REQUIREMENTS ANALYSIS</w:t>
      </w:r>
    </w:p>
    <w:p w14:paraId="2B3D33D2" w14:textId="77777777" w:rsidR="00F5159F" w:rsidRDefault="00F5159F" w:rsidP="00E360B6"/>
    <w:p w14:paraId="65F9B948" w14:textId="77777777" w:rsidR="00F5159F" w:rsidRDefault="00000000" w:rsidP="00E360B6">
      <w:r>
        <w:rPr>
          <w:sz w:val="32"/>
          <w:szCs w:val="32"/>
        </w:rPr>
        <w:t>1. Company Overview</w:t>
      </w:r>
    </w:p>
    <w:p w14:paraId="3845EFA0" w14:textId="77777777" w:rsidR="00F5159F" w:rsidRDefault="00000000" w:rsidP="00E360B6">
      <w:r>
        <w:t>Ubuntu Innovations (Pty) Ltd is a South African technology SME currently relocating to a new office. The company employs 25 full-time staff across five departments and requires a complete IT infrastructure to be designed, deployed, and documented from scratch to support day-to-day business operations.</w:t>
      </w:r>
    </w:p>
    <w:p w14:paraId="6E069940" w14:textId="77777777" w:rsidR="00F5159F" w:rsidRDefault="00000000" w:rsidP="00E360B6">
      <w:r>
        <w:t>As Junior IT Support Specialist, this report forms the first deliverable of a four-week build plan. It identifies who works at the company, what they do, what technology they need, and what risks must be planned for.</w:t>
      </w:r>
    </w:p>
    <w:p w14:paraId="0E321B13" w14:textId="77777777" w:rsidR="00F5159F" w:rsidRDefault="00F5159F" w:rsidP="00E360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5460"/>
      </w:tblGrid>
      <w:tr w:rsidR="00F5159F" w14:paraId="1136680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40" w:type="dxa"/>
              <w:bottom w:w="100" w:type="dxa"/>
              <w:right w:w="140" w:type="dxa"/>
            </w:tcMar>
          </w:tcPr>
          <w:p w14:paraId="33454DE4" w14:textId="77777777" w:rsidR="00F5159F" w:rsidRDefault="00000000" w:rsidP="00E360B6">
            <w:r>
              <w:rPr>
                <w:color w:val="FFFFFF"/>
                <w:sz w:val="20"/>
                <w:szCs w:val="20"/>
              </w:rPr>
              <w:t>Department</w:t>
            </w:r>
          </w:p>
        </w:tc>
        <w:tc>
          <w:tcPr>
            <w:tcW w:w="14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40" w:type="dxa"/>
              <w:bottom w:w="100" w:type="dxa"/>
              <w:right w:w="140" w:type="dxa"/>
            </w:tcMar>
          </w:tcPr>
          <w:p w14:paraId="04CA0131" w14:textId="77777777" w:rsidR="00F5159F" w:rsidRDefault="00000000" w:rsidP="00E360B6">
            <w:r>
              <w:rPr>
                <w:color w:val="FFFFFF"/>
                <w:sz w:val="20"/>
                <w:szCs w:val="20"/>
              </w:rPr>
              <w:t>Headcount</w:t>
            </w:r>
          </w:p>
        </w:tc>
        <w:tc>
          <w:tcPr>
            <w:tcW w:w="546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40" w:type="dxa"/>
              <w:bottom w:w="100" w:type="dxa"/>
              <w:right w:w="140" w:type="dxa"/>
            </w:tcMar>
          </w:tcPr>
          <w:p w14:paraId="549C74B7" w14:textId="77777777" w:rsidR="00F5159F" w:rsidRDefault="00000000" w:rsidP="00E360B6">
            <w:r>
              <w:rPr>
                <w:color w:val="FFFFFF"/>
                <w:sz w:val="20"/>
                <w:szCs w:val="20"/>
              </w:rPr>
              <w:t>Primary Function</w:t>
            </w:r>
          </w:p>
        </w:tc>
      </w:tr>
      <w:tr w:rsidR="00F5159F" w14:paraId="6853C4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408178" w14:textId="77777777" w:rsidR="00F5159F" w:rsidRDefault="00000000" w:rsidP="00E360B6">
            <w:r>
              <w:rPr>
                <w:sz w:val="20"/>
                <w:szCs w:val="20"/>
              </w:rPr>
              <w:t>Executives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B3BEA6" w14:textId="77777777" w:rsidR="00F5159F" w:rsidRDefault="00000000" w:rsidP="00E360B6">
            <w:r>
              <w:rPr>
                <w:sz w:val="20"/>
                <w:szCs w:val="20"/>
              </w:rPr>
              <w:t>3</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A5A911" w14:textId="77777777" w:rsidR="00F5159F" w:rsidRDefault="00000000" w:rsidP="00E360B6">
            <w:r>
              <w:rPr>
                <w:sz w:val="20"/>
                <w:szCs w:val="20"/>
              </w:rPr>
              <w:t>Strategic leadership, board reporting, company governance</w:t>
            </w:r>
          </w:p>
        </w:tc>
      </w:tr>
      <w:tr w:rsidR="00F5159F" w14:paraId="2D0784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0B75499" w14:textId="77777777" w:rsidR="00F5159F" w:rsidRDefault="00000000" w:rsidP="00E360B6">
            <w:r>
              <w:rPr>
                <w:sz w:val="20"/>
                <w:szCs w:val="20"/>
              </w:rPr>
              <w:t>Finance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43565DF" w14:textId="77777777" w:rsidR="00F5159F" w:rsidRDefault="00000000" w:rsidP="00E360B6">
            <w:r>
              <w:rPr>
                <w:sz w:val="20"/>
                <w:szCs w:val="20"/>
              </w:rPr>
              <w:t>4</w:t>
            </w:r>
          </w:p>
        </w:tc>
        <w:tc>
          <w:tcPr>
            <w:tcW w:w="5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F91F241" w14:textId="77777777" w:rsidR="00F5159F" w:rsidRDefault="00000000" w:rsidP="00E360B6">
            <w:r>
              <w:rPr>
                <w:sz w:val="20"/>
                <w:szCs w:val="20"/>
              </w:rPr>
              <w:t>Accounting, payroll, budgeting, online banking</w:t>
            </w:r>
          </w:p>
        </w:tc>
      </w:tr>
      <w:tr w:rsidR="00F5159F" w14:paraId="19081C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62AC4A" w14:textId="77777777" w:rsidR="00F5159F" w:rsidRDefault="00000000" w:rsidP="00E360B6">
            <w:r>
              <w:rPr>
                <w:sz w:val="20"/>
                <w:szCs w:val="20"/>
              </w:rPr>
              <w:t>HR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784F20" w14:textId="77777777" w:rsidR="00F5159F" w:rsidRDefault="00000000" w:rsidP="00E360B6">
            <w:r>
              <w:rPr>
                <w:sz w:val="20"/>
                <w:szCs w:val="20"/>
              </w:rPr>
              <w:t>4</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8059F7" w14:textId="77777777" w:rsidR="00F5159F" w:rsidRDefault="00000000" w:rsidP="00E360B6">
            <w:r>
              <w:rPr>
                <w:sz w:val="20"/>
                <w:szCs w:val="20"/>
              </w:rPr>
              <w:t>Recruitment, employee records, compliance, training</w:t>
            </w:r>
          </w:p>
        </w:tc>
      </w:tr>
      <w:tr w:rsidR="00F5159F" w14:paraId="770479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733231E" w14:textId="77777777" w:rsidR="00F5159F" w:rsidRDefault="00000000" w:rsidP="00E360B6">
            <w:r>
              <w:rPr>
                <w:sz w:val="20"/>
                <w:szCs w:val="20"/>
              </w:rPr>
              <w:t>Sales &amp; Marketing</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FD731FB" w14:textId="77777777" w:rsidR="00F5159F" w:rsidRDefault="00000000" w:rsidP="00E360B6">
            <w:r>
              <w:rPr>
                <w:sz w:val="20"/>
                <w:szCs w:val="20"/>
              </w:rPr>
              <w:t>7</w:t>
            </w:r>
          </w:p>
        </w:tc>
        <w:tc>
          <w:tcPr>
            <w:tcW w:w="5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DA53C3A" w14:textId="77777777" w:rsidR="00F5159F" w:rsidRDefault="00000000" w:rsidP="00E360B6">
            <w:r>
              <w:rPr>
                <w:sz w:val="20"/>
                <w:szCs w:val="20"/>
              </w:rPr>
              <w:t>Client acquisition, campaigns, CRM, social media</w:t>
            </w:r>
          </w:p>
        </w:tc>
      </w:tr>
      <w:tr w:rsidR="00F5159F" w14:paraId="0AB849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AE5F1C" w14:textId="77777777" w:rsidR="00F5159F" w:rsidRDefault="00000000" w:rsidP="00E360B6">
            <w:r>
              <w:rPr>
                <w:sz w:val="20"/>
                <w:szCs w:val="20"/>
              </w:rPr>
              <w:t>Software Development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836A73" w14:textId="77777777" w:rsidR="00F5159F" w:rsidRDefault="00000000" w:rsidP="00E360B6">
            <w:r>
              <w:rPr>
                <w:sz w:val="20"/>
                <w:szCs w:val="20"/>
              </w:rPr>
              <w:t>7</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9776E0" w14:textId="77777777" w:rsidR="00F5159F" w:rsidRDefault="00000000" w:rsidP="00E360B6">
            <w:r>
              <w:rPr>
                <w:sz w:val="20"/>
                <w:szCs w:val="20"/>
              </w:rPr>
              <w:t>Product development, version control, cloud deployments</w:t>
            </w:r>
          </w:p>
        </w:tc>
      </w:tr>
      <w:tr w:rsidR="00F5159F" w14:paraId="11C16A7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5AEBF401" w14:textId="77777777" w:rsidR="00F5159F" w:rsidRDefault="00000000" w:rsidP="00E360B6">
            <w:r>
              <w:rPr>
                <w:sz w:val="20"/>
                <w:szCs w:val="20"/>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8FCB583" w14:textId="77777777" w:rsidR="00F5159F" w:rsidRDefault="00000000" w:rsidP="00E360B6">
            <w:r>
              <w:rPr>
                <w:sz w:val="20"/>
                <w:szCs w:val="20"/>
              </w:rPr>
              <w:t>25</w:t>
            </w:r>
          </w:p>
        </w:tc>
        <w:tc>
          <w:tcPr>
            <w:tcW w:w="5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01CC32B1" w14:textId="77777777" w:rsidR="00F5159F" w:rsidRDefault="00000000" w:rsidP="00E360B6">
            <w:r>
              <w:rPr>
                <w:sz w:val="20"/>
                <w:szCs w:val="20"/>
              </w:rPr>
              <w:t>Full-spectrum SME operations</w:t>
            </w:r>
          </w:p>
        </w:tc>
      </w:tr>
    </w:tbl>
    <w:p w14:paraId="441D6F75" w14:textId="77777777" w:rsidR="00F5159F" w:rsidRDefault="00F5159F" w:rsidP="00E360B6"/>
    <w:p w14:paraId="3849B665" w14:textId="77777777" w:rsidR="00F5159F" w:rsidRDefault="00000000" w:rsidP="00E360B6">
      <w:r>
        <w:rPr>
          <w:sz w:val="32"/>
          <w:szCs w:val="32"/>
        </w:rPr>
        <w:t>2. Departmental IT Requirements</w:t>
      </w:r>
    </w:p>
    <w:p w14:paraId="7EE700D4" w14:textId="77777777" w:rsidR="00F5159F" w:rsidRDefault="00000000" w:rsidP="00E360B6">
      <w:r>
        <w:rPr>
          <w:color w:val="2E75B6"/>
          <w:sz w:val="26"/>
          <w:szCs w:val="26"/>
        </w:rPr>
        <w:t>2.1 Executives (3 staff)</w:t>
      </w:r>
    </w:p>
    <w:p w14:paraId="7F17B16F" w14:textId="77777777" w:rsidR="00F5159F" w:rsidRDefault="00000000" w:rsidP="00E360B6">
      <w:r>
        <w:t>The Executive team is responsible for strategic leadership, investor relations, and board-level reporting. Their IT requirements centre on mobility, communication, and secure access to sensitive company data.</w:t>
      </w:r>
    </w:p>
    <w:p w14:paraId="4AFEE93B" w14:textId="77777777" w:rsidR="00F5159F" w:rsidRDefault="00000000" w:rsidP="00E360B6">
      <w:r>
        <w:t>Software needed:</w:t>
      </w:r>
    </w:p>
    <w:p w14:paraId="30466AA8" w14:textId="77777777" w:rsidR="00F5159F" w:rsidRDefault="00000000" w:rsidP="00E360B6">
      <w:r>
        <w:t>Microsoft 365 (Outlook, Word, Excel, PowerPoint, Teams) for communication and productivity</w:t>
      </w:r>
    </w:p>
    <w:p w14:paraId="187669ED" w14:textId="77777777" w:rsidR="00F5159F" w:rsidRDefault="00000000" w:rsidP="00E360B6">
      <w:r>
        <w:t>Video conferencing: Zoom or Microsoft Teams for remote meetings and board calls</w:t>
      </w:r>
    </w:p>
    <w:p w14:paraId="11CA7A19" w14:textId="77777777" w:rsidR="00F5159F" w:rsidRDefault="00000000" w:rsidP="00E360B6">
      <w:r>
        <w:t>Cloud file storage: SharePoint or OneDrive for secure document access anywhere</w:t>
      </w:r>
    </w:p>
    <w:p w14:paraId="1FBAD21F" w14:textId="77777777" w:rsidR="00F5159F" w:rsidRDefault="00000000" w:rsidP="00E360B6">
      <w:r>
        <w:t>Antivirus and device encryption (BitLocker) on all executive laptops</w:t>
      </w:r>
    </w:p>
    <w:p w14:paraId="5D1BBC36" w14:textId="77777777" w:rsidR="00F5159F" w:rsidRDefault="00000000" w:rsidP="00E360B6">
      <w:r>
        <w:t>Hardware needed:</w:t>
      </w:r>
    </w:p>
    <w:p w14:paraId="0C10525D" w14:textId="77777777" w:rsidR="00F5159F" w:rsidRDefault="00000000" w:rsidP="00E360B6">
      <w:r>
        <w:t>3 x premium business laptops (e.g. Dell Latitude or Lenovo ThinkPad)</w:t>
      </w:r>
    </w:p>
    <w:p w14:paraId="69347F17" w14:textId="77777777" w:rsidR="00F5159F" w:rsidRDefault="00000000" w:rsidP="00E360B6">
      <w:r>
        <w:t>Docking stations and dual monitors for in-office use</w:t>
      </w:r>
    </w:p>
    <w:p w14:paraId="1DFC963C" w14:textId="77777777" w:rsidR="00F5159F" w:rsidRDefault="00000000" w:rsidP="00E360B6">
      <w:r>
        <w:t>Smartphones with mobile device management (MDM) enrolled</w:t>
      </w:r>
    </w:p>
    <w:p w14:paraId="7E1C3F74" w14:textId="77777777" w:rsidR="00F5159F" w:rsidRDefault="00F5159F" w:rsidP="00E360B6"/>
    <w:p w14:paraId="1CBB462B" w14:textId="77777777" w:rsidR="00F5159F" w:rsidRDefault="00000000" w:rsidP="00E360B6">
      <w:r>
        <w:rPr>
          <w:color w:val="2E75B6"/>
          <w:sz w:val="26"/>
          <w:szCs w:val="26"/>
        </w:rPr>
        <w:t>2.2 Finance Department (4 staff)</w:t>
      </w:r>
    </w:p>
    <w:p w14:paraId="577FB15E" w14:textId="77777777" w:rsidR="00F5159F" w:rsidRDefault="00000000" w:rsidP="00E360B6">
      <w:r>
        <w:t>The Finance team handles all financial transactions, payroll processing, tax submissions to SARS, and online banking. They work with highly sensitive data and require reliable, secure, and regulated access to financial systems.</w:t>
      </w:r>
    </w:p>
    <w:p w14:paraId="58C44381" w14:textId="77777777" w:rsidR="00F5159F" w:rsidRDefault="00000000" w:rsidP="00E360B6">
      <w:r>
        <w:t>Software needed:</w:t>
      </w:r>
    </w:p>
    <w:p w14:paraId="7C5E9C54" w14:textId="77777777" w:rsidR="00F5159F" w:rsidRDefault="00000000" w:rsidP="00E360B6">
      <w:r>
        <w:t>Sage Accounting or Xero for bookkeeping, invoicing, and financial reporting</w:t>
      </w:r>
    </w:p>
    <w:p w14:paraId="54A03501" w14:textId="77777777" w:rsidR="00F5159F" w:rsidRDefault="00000000" w:rsidP="00E360B6">
      <w:r>
        <w:t>Microsoft Excel (advanced) for budgets, forecasts, and reconciliations</w:t>
      </w:r>
    </w:p>
    <w:p w14:paraId="211E562F" w14:textId="77777777" w:rsidR="00F5159F" w:rsidRDefault="00000000" w:rsidP="00E360B6">
      <w:r>
        <w:t>Secure browser access to Standard Bank / FNB / Nedbank online banking portals</w:t>
      </w:r>
    </w:p>
    <w:p w14:paraId="23DD155A" w14:textId="77777777" w:rsidR="00F5159F" w:rsidRDefault="00000000" w:rsidP="00E360B6">
      <w:proofErr w:type="spellStart"/>
      <w:r>
        <w:t>eFiling</w:t>
      </w:r>
      <w:proofErr w:type="spellEnd"/>
      <w:r>
        <w:t xml:space="preserve"> access (SARS) for VAT, PAYE, and income tax submissions</w:t>
      </w:r>
    </w:p>
    <w:p w14:paraId="7388F416" w14:textId="77777777" w:rsidR="00F5159F" w:rsidRDefault="00000000" w:rsidP="00E360B6">
      <w:r>
        <w:t>PDF tools (Adobe Acrobat or Foxit) for financial statements</w:t>
      </w:r>
    </w:p>
    <w:p w14:paraId="6808DA63" w14:textId="77777777" w:rsidR="00F5159F" w:rsidRDefault="00000000" w:rsidP="00E360B6">
      <w:r>
        <w:t>Hardware needed:</w:t>
      </w:r>
    </w:p>
    <w:p w14:paraId="36AF0578" w14:textId="77777777" w:rsidR="00F5159F" w:rsidRDefault="00000000" w:rsidP="00E360B6">
      <w:r>
        <w:lastRenderedPageBreak/>
        <w:t>4 x business desktops or laptops with dual monitors</w:t>
      </w:r>
    </w:p>
    <w:p w14:paraId="7371AFF2" w14:textId="77777777" w:rsidR="00F5159F" w:rsidRDefault="00000000" w:rsidP="00E360B6">
      <w:r>
        <w:t>A dedicated network printer/scanner for physical financial documents</w:t>
      </w:r>
    </w:p>
    <w:p w14:paraId="6B77D192" w14:textId="77777777" w:rsidR="00F5159F" w:rsidRDefault="00000000" w:rsidP="00E360B6">
      <w:r>
        <w:t>UPS (uninterruptible power supply) to prevent data loss during power cuts</w:t>
      </w:r>
    </w:p>
    <w:p w14:paraId="6EAFB536" w14:textId="77777777" w:rsidR="00F5159F" w:rsidRDefault="00000000" w:rsidP="00E360B6">
      <w:r>
        <w:t>Special considerations:</w:t>
      </w:r>
    </w:p>
    <w:p w14:paraId="65C7DD77" w14:textId="77777777" w:rsidR="00F5159F" w:rsidRDefault="00000000" w:rsidP="00E360B6">
      <w:r>
        <w:t>Finance data must be on an isolated, access-controlled network share</w:t>
      </w:r>
    </w:p>
    <w:p w14:paraId="3F87FA05" w14:textId="77777777" w:rsidR="00F5159F" w:rsidRDefault="00000000" w:rsidP="00E360B6">
      <w:r>
        <w:t>All Finance PCs must have full-disk encryption enabled</w:t>
      </w:r>
    </w:p>
    <w:p w14:paraId="5E8F58D9" w14:textId="77777777" w:rsidR="00F5159F" w:rsidRDefault="00000000" w:rsidP="00E360B6">
      <w:r>
        <w:t>Two-factor authentication (2FA) required for all financial platforms</w:t>
      </w:r>
    </w:p>
    <w:p w14:paraId="3C505E2A" w14:textId="77777777" w:rsidR="00F5159F" w:rsidRDefault="00F5159F" w:rsidP="00E360B6"/>
    <w:p w14:paraId="72394939" w14:textId="77777777" w:rsidR="00F5159F" w:rsidRDefault="00000000" w:rsidP="00E360B6">
      <w:r>
        <w:rPr>
          <w:color w:val="2E75B6"/>
          <w:sz w:val="26"/>
          <w:szCs w:val="26"/>
        </w:rPr>
        <w:t>2.3 Human Resources Department (4 staff)</w:t>
      </w:r>
    </w:p>
    <w:p w14:paraId="1ABAF2FD" w14:textId="77777777" w:rsidR="00F5159F" w:rsidRDefault="00000000" w:rsidP="00E360B6">
      <w:r>
        <w:t>The HR team manages recruitment, employee records, leave tracking, performance reviews, and labour law compliance under the South African Basic Conditions of Employment Act (BCEA). They handle personally identifiable information (PII) and must comply with POPIA (Protection of Personal Information Act).</w:t>
      </w:r>
    </w:p>
    <w:p w14:paraId="1108A150" w14:textId="77777777" w:rsidR="00F5159F" w:rsidRDefault="00000000" w:rsidP="00E360B6">
      <w:r>
        <w:t>Software needed:</w:t>
      </w:r>
    </w:p>
    <w:p w14:paraId="132145E5" w14:textId="77777777" w:rsidR="00F5159F" w:rsidRDefault="00000000" w:rsidP="00E360B6">
      <w:r>
        <w:t xml:space="preserve">HR management system: </w:t>
      </w:r>
      <w:proofErr w:type="spellStart"/>
      <w:r>
        <w:t>SimplePay</w:t>
      </w:r>
      <w:proofErr w:type="spellEnd"/>
      <w:r>
        <w:t>, Sage HR, or BambooHR for payroll and leave tracking</w:t>
      </w:r>
    </w:p>
    <w:p w14:paraId="7E830EC5" w14:textId="77777777" w:rsidR="00F5159F" w:rsidRDefault="00000000" w:rsidP="00E360B6">
      <w:r>
        <w:t>Microsoft 365 for document creation, email, and internal communication</w:t>
      </w:r>
    </w:p>
    <w:p w14:paraId="04DA9EB2" w14:textId="77777777" w:rsidR="00F5159F" w:rsidRDefault="00000000" w:rsidP="00E360B6">
      <w:r>
        <w:t>Secure digital filing system for employee contracts and ID documents</w:t>
      </w:r>
    </w:p>
    <w:p w14:paraId="5206C158" w14:textId="77777777" w:rsidR="00F5159F" w:rsidRDefault="00000000" w:rsidP="00E360B6">
      <w:r>
        <w:t>Video conferencing for remote interviews (Teams or Zoom)</w:t>
      </w:r>
    </w:p>
    <w:p w14:paraId="68342D06" w14:textId="77777777" w:rsidR="00F5159F" w:rsidRDefault="00000000" w:rsidP="00E360B6">
      <w:r>
        <w:t>Hardware needed:</w:t>
      </w:r>
    </w:p>
    <w:p w14:paraId="34B03A23" w14:textId="77777777" w:rsidR="00F5159F" w:rsidRDefault="00000000" w:rsidP="00E360B6">
      <w:r>
        <w:t>4 x business laptops or desktops</w:t>
      </w:r>
    </w:p>
    <w:p w14:paraId="67B32D53" w14:textId="77777777" w:rsidR="00F5159F" w:rsidRDefault="00000000" w:rsidP="00E360B6">
      <w:r>
        <w:t>Access to the shared office printer/scanner</w:t>
      </w:r>
    </w:p>
    <w:p w14:paraId="5FDEB679" w14:textId="77777777" w:rsidR="00F5159F" w:rsidRDefault="00000000" w:rsidP="00E360B6">
      <w:r>
        <w:t>Special considerations:</w:t>
      </w:r>
    </w:p>
    <w:p w14:paraId="7E0B1A51" w14:textId="77777777" w:rsidR="00F5159F" w:rsidRDefault="00000000" w:rsidP="00E360B6">
      <w:r>
        <w:t>Employee records folder must be restricted to HR and Executives only</w:t>
      </w:r>
    </w:p>
    <w:p w14:paraId="0AFD97E1" w14:textId="77777777" w:rsidR="00F5159F" w:rsidRDefault="00000000" w:rsidP="00E360B6">
      <w:r>
        <w:t>POPIA compliance policy must be implemented for all personal data stored</w:t>
      </w:r>
    </w:p>
    <w:p w14:paraId="3DB84F5B" w14:textId="77777777" w:rsidR="00F5159F" w:rsidRDefault="00F5159F" w:rsidP="00E360B6"/>
    <w:p w14:paraId="62C92DDF" w14:textId="77777777" w:rsidR="00F5159F" w:rsidRDefault="00000000" w:rsidP="00E360B6">
      <w:r>
        <w:rPr>
          <w:color w:val="2E75B6"/>
          <w:sz w:val="26"/>
          <w:szCs w:val="26"/>
        </w:rPr>
        <w:t>2.4 Sales &amp; Marketing Department (7 staff)</w:t>
      </w:r>
    </w:p>
    <w:p w14:paraId="5AF1BFB8" w14:textId="77777777" w:rsidR="00F5159F" w:rsidRDefault="00000000" w:rsidP="00E360B6">
      <w:r>
        <w:t>The Sales and Marketing team drives business growth through client acquisition, digital marketing campaigns, social media management, and CRM (Customer Relationship Management). They are the highest-traffic users of cloud tools and external web platforms.</w:t>
      </w:r>
    </w:p>
    <w:p w14:paraId="0754CB6A" w14:textId="77777777" w:rsidR="00F5159F" w:rsidRDefault="00000000" w:rsidP="00E360B6">
      <w:r>
        <w:t>Software needed:</w:t>
      </w:r>
    </w:p>
    <w:p w14:paraId="5B0C659E" w14:textId="77777777" w:rsidR="00F5159F" w:rsidRDefault="00000000" w:rsidP="00E360B6">
      <w:r>
        <w:t>CRM platform: HubSpot, Salesforce, or Zoho CRM for lead and pipeline management</w:t>
      </w:r>
    </w:p>
    <w:p w14:paraId="05A33C83" w14:textId="77777777" w:rsidR="00F5159F" w:rsidRDefault="00000000" w:rsidP="00E360B6">
      <w:r>
        <w:t>Email marketing: Mailchimp or HubSpot for campaigns and newsletters</w:t>
      </w:r>
    </w:p>
    <w:p w14:paraId="62552675" w14:textId="77777777" w:rsidR="00F5159F" w:rsidRDefault="00000000" w:rsidP="00E360B6">
      <w:r>
        <w:t>Social media management: Hootsuite or Buffer for scheduling and analytics</w:t>
      </w:r>
    </w:p>
    <w:p w14:paraId="77B15188" w14:textId="77777777" w:rsidR="00F5159F" w:rsidRDefault="00000000" w:rsidP="00E360B6">
      <w:r>
        <w:t>Design tools: Canva Pro or Adobe Express for marketing materials</w:t>
      </w:r>
    </w:p>
    <w:p w14:paraId="6891D859" w14:textId="77777777" w:rsidR="00F5159F" w:rsidRDefault="00000000" w:rsidP="00E360B6">
      <w:r>
        <w:t>Microsoft 365 for proposals, presentations, and email</w:t>
      </w:r>
    </w:p>
    <w:p w14:paraId="3E25B79B" w14:textId="77777777" w:rsidR="00F5159F" w:rsidRDefault="00000000" w:rsidP="00E360B6">
      <w:r>
        <w:t>Hardware needed:</w:t>
      </w:r>
    </w:p>
    <w:p w14:paraId="48019704" w14:textId="77777777" w:rsidR="00F5159F" w:rsidRDefault="00000000" w:rsidP="00E360B6">
      <w:r>
        <w:t xml:space="preserve">7 x laptops (mix of mid-range and </w:t>
      </w:r>
      <w:proofErr w:type="gramStart"/>
      <w:r>
        <w:t>higher-spec</w:t>
      </w:r>
      <w:proofErr w:type="gramEnd"/>
      <w:r>
        <w:t xml:space="preserve"> for designers)</w:t>
      </w:r>
    </w:p>
    <w:p w14:paraId="000B48E7" w14:textId="77777777" w:rsidR="00F5159F" w:rsidRDefault="00000000" w:rsidP="00E360B6">
      <w:r>
        <w:t>Large monitors for design and presentation work</w:t>
      </w:r>
    </w:p>
    <w:p w14:paraId="4BF86E3B" w14:textId="77777777" w:rsidR="00F5159F" w:rsidRDefault="00000000" w:rsidP="00E360B6">
      <w:r>
        <w:t>Access to colour printer for printed marketing collateral</w:t>
      </w:r>
    </w:p>
    <w:p w14:paraId="14A99CA3" w14:textId="77777777" w:rsidR="00F5159F" w:rsidRDefault="00F5159F" w:rsidP="00E360B6"/>
    <w:p w14:paraId="49EADA1A" w14:textId="77777777" w:rsidR="00F5159F" w:rsidRDefault="00000000" w:rsidP="00E360B6">
      <w:r>
        <w:rPr>
          <w:color w:val="2E75B6"/>
          <w:sz w:val="26"/>
          <w:szCs w:val="26"/>
        </w:rPr>
        <w:t>2.5 Software Development Department (7 staff)</w:t>
      </w:r>
    </w:p>
    <w:p w14:paraId="51BDFCD3" w14:textId="77777777" w:rsidR="00F5159F" w:rsidRDefault="00000000" w:rsidP="00E360B6">
      <w:r>
        <w:t>The Software Development team builds, tests, and deploys Ubuntu Innovations' core products. They are the most technically demanding users in the company, requiring high-spec hardware, developer tools, and secure access to cloud and version control environments.</w:t>
      </w:r>
    </w:p>
    <w:p w14:paraId="0098FB48" w14:textId="77777777" w:rsidR="00F5159F" w:rsidRDefault="00000000" w:rsidP="00E360B6">
      <w:r>
        <w:t>Software needed:</w:t>
      </w:r>
    </w:p>
    <w:p w14:paraId="07EC975B" w14:textId="77777777" w:rsidR="00F5159F" w:rsidRDefault="00000000" w:rsidP="00E360B6">
      <w:r>
        <w:t>Version control: GitHub or GitLab for source code management</w:t>
      </w:r>
    </w:p>
    <w:p w14:paraId="1A773941" w14:textId="77777777" w:rsidR="00F5159F" w:rsidRDefault="00000000" w:rsidP="00E360B6">
      <w:r>
        <w:t>Development IDEs: Visual Studio Code, IntelliJ IDEA, or PyCharm</w:t>
      </w:r>
    </w:p>
    <w:p w14:paraId="6ADC449F" w14:textId="77777777" w:rsidR="00F5159F" w:rsidRDefault="00000000" w:rsidP="00E360B6">
      <w:r>
        <w:t>Containerisation: Docker Desktop and/or Kubernetes tools</w:t>
      </w:r>
    </w:p>
    <w:p w14:paraId="1F416D54" w14:textId="77777777" w:rsidR="00F5159F" w:rsidRDefault="00000000" w:rsidP="00E360B6">
      <w:r>
        <w:t>Cloud platforms: AWS, Azure, or Google Cloud Console access</w:t>
      </w:r>
    </w:p>
    <w:p w14:paraId="2C0BFE6B" w14:textId="77777777" w:rsidR="00F5159F" w:rsidRDefault="00000000" w:rsidP="00E360B6">
      <w:r>
        <w:t>Project management: Jira or GitHub Projects for sprint tracking</w:t>
      </w:r>
    </w:p>
    <w:p w14:paraId="632C0C9C" w14:textId="77777777" w:rsidR="00F5159F" w:rsidRDefault="00000000" w:rsidP="00E360B6">
      <w:r>
        <w:lastRenderedPageBreak/>
        <w:t>Communication: Slack or Microsoft Teams for team collaboration</w:t>
      </w:r>
    </w:p>
    <w:p w14:paraId="2BECB04A" w14:textId="77777777" w:rsidR="00F5159F" w:rsidRDefault="00000000" w:rsidP="00E360B6">
      <w:r>
        <w:t>Hardware needed:</w:t>
      </w:r>
    </w:p>
    <w:p w14:paraId="3233C4C6" w14:textId="77777777" w:rsidR="00F5159F" w:rsidRDefault="00000000" w:rsidP="00E360B6">
      <w:r>
        <w:t>7 x high-spec workstations or laptops (minimum 16 GB RAM, 512 GB SSD, multi-core CPU)</w:t>
      </w:r>
    </w:p>
    <w:p w14:paraId="0710BB1F" w14:textId="77777777" w:rsidR="00F5159F" w:rsidRDefault="00000000" w:rsidP="00E360B6">
      <w:r>
        <w:t>Dual or triple monitor setups per developer</w:t>
      </w:r>
    </w:p>
    <w:p w14:paraId="27E749EA" w14:textId="77777777" w:rsidR="00F5159F" w:rsidRDefault="00000000" w:rsidP="00E360B6">
      <w:r>
        <w:t>Dedicated development network segment (VLAN) separated from general staff</w:t>
      </w:r>
    </w:p>
    <w:p w14:paraId="6F0B4B94" w14:textId="77777777" w:rsidR="00F5159F" w:rsidRDefault="00F5159F" w:rsidP="00E360B6"/>
    <w:p w14:paraId="1F5F681A" w14:textId="77777777" w:rsidR="00F5159F" w:rsidRDefault="00000000" w:rsidP="00E360B6">
      <w:r>
        <w:rPr>
          <w:sz w:val="32"/>
          <w:szCs w:val="32"/>
        </w:rPr>
        <w:t>3. Shared IT Infrastructure Requirements</w:t>
      </w:r>
    </w:p>
    <w:p w14:paraId="2A296053" w14:textId="77777777" w:rsidR="00F5159F" w:rsidRDefault="00000000" w:rsidP="00E360B6">
      <w:r>
        <w:t>Beyond department-specific needs, the entire company relies on the following shared infrastructure:</w:t>
      </w:r>
    </w:p>
    <w:p w14:paraId="10611072" w14:textId="77777777" w:rsidR="00F5159F" w:rsidRDefault="00000000" w:rsidP="00E360B6">
      <w:r>
        <w:t>High-speed fibre internet connection (minimum 100 Mbps symmetric) with a 4G LTE failover router</w:t>
      </w:r>
    </w:p>
    <w:p w14:paraId="76C0930B" w14:textId="77777777" w:rsidR="00F5159F" w:rsidRDefault="00000000" w:rsidP="00E360B6">
      <w:r>
        <w:t>Managed network switch and enterprise Wi-Fi access points for all 25 users</w:t>
      </w:r>
    </w:p>
    <w:p w14:paraId="54D5FE96" w14:textId="77777777" w:rsidR="00F5159F" w:rsidRDefault="00000000" w:rsidP="00E360B6">
      <w:r>
        <w:t>Windows Server or cloud-based Active Directory for centralised user and policy management</w:t>
      </w:r>
    </w:p>
    <w:p w14:paraId="3094A86B" w14:textId="77777777" w:rsidR="00F5159F" w:rsidRDefault="00000000" w:rsidP="00E360B6">
      <w:r>
        <w:t>Network-attached storage (NAS) for shared drives and local backups</w:t>
      </w:r>
    </w:p>
    <w:p w14:paraId="520DE83D" w14:textId="77777777" w:rsidR="00F5159F" w:rsidRDefault="00000000" w:rsidP="00E360B6">
      <w:r>
        <w:t>Company-wide Microsoft 365 Business Standard licences for all staff</w:t>
      </w:r>
    </w:p>
    <w:p w14:paraId="7A933E0E" w14:textId="77777777" w:rsidR="00F5159F" w:rsidRDefault="00000000" w:rsidP="00E360B6">
      <w:r>
        <w:t xml:space="preserve">Centralised antivirus management console (e.g. ESET Endpoint Security or Bitdefender </w:t>
      </w:r>
      <w:proofErr w:type="spellStart"/>
      <w:r>
        <w:t>GravityZone</w:t>
      </w:r>
      <w:proofErr w:type="spellEnd"/>
      <w:r>
        <w:t>)</w:t>
      </w:r>
    </w:p>
    <w:p w14:paraId="7DC08D60" w14:textId="77777777" w:rsidR="00F5159F" w:rsidRDefault="00000000" w:rsidP="00E360B6">
      <w:r>
        <w:t>UPS units in the server/network room and at Finance workstations</w:t>
      </w:r>
    </w:p>
    <w:p w14:paraId="5EFCAA76" w14:textId="77777777" w:rsidR="00F5159F" w:rsidRDefault="00F5159F" w:rsidP="00E360B6"/>
    <w:p w14:paraId="1E24642F" w14:textId="77777777" w:rsidR="00F5159F" w:rsidRDefault="00000000" w:rsidP="00E360B6">
      <w:r>
        <w:rPr>
          <w:sz w:val="32"/>
          <w:szCs w:val="32"/>
        </w:rPr>
        <w:t>4. Risk Analysis — What Could Go Wrong</w:t>
      </w:r>
    </w:p>
    <w:p w14:paraId="75242774" w14:textId="77777777" w:rsidR="00F5159F" w:rsidRDefault="00000000" w:rsidP="00E360B6">
      <w:r>
        <w:t>The following table identifies the key IT risks for Ubuntu Innovations, along with recommended mitigation strategies and their severity rating. South Africa-specific risks such as Eskom load-shedding have been prioritised accordingly.</w:t>
      </w:r>
    </w:p>
    <w:p w14:paraId="070A78D1" w14:textId="77777777" w:rsidR="00F5159F" w:rsidRDefault="00F5159F" w:rsidP="00E360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4500"/>
        <w:gridCol w:w="1360"/>
      </w:tblGrid>
      <w:tr w:rsidR="00F5159F" w14:paraId="20F5E8A4"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40" w:type="dxa"/>
              <w:bottom w:w="100" w:type="dxa"/>
              <w:right w:w="140" w:type="dxa"/>
            </w:tcMar>
          </w:tcPr>
          <w:p w14:paraId="37C99E27" w14:textId="77777777" w:rsidR="00F5159F" w:rsidRDefault="00000000" w:rsidP="00E360B6">
            <w:r>
              <w:rPr>
                <w:color w:val="FFFFFF"/>
                <w:sz w:val="20"/>
                <w:szCs w:val="20"/>
              </w:rPr>
              <w:t>Risk / Threat</w:t>
            </w:r>
          </w:p>
        </w:tc>
        <w:tc>
          <w:tcPr>
            <w:tcW w:w="45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40" w:type="dxa"/>
              <w:bottom w:w="100" w:type="dxa"/>
              <w:right w:w="140" w:type="dxa"/>
            </w:tcMar>
          </w:tcPr>
          <w:p w14:paraId="4CC508CC" w14:textId="77777777" w:rsidR="00F5159F" w:rsidRDefault="00000000" w:rsidP="00E360B6">
            <w:r>
              <w:rPr>
                <w:color w:val="FFFFFF"/>
                <w:sz w:val="20"/>
                <w:szCs w:val="20"/>
              </w:rPr>
              <w:t>Mitigation Strategy</w:t>
            </w:r>
          </w:p>
        </w:tc>
        <w:tc>
          <w:tcPr>
            <w:tcW w:w="136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40" w:type="dxa"/>
              <w:bottom w:w="100" w:type="dxa"/>
              <w:right w:w="140" w:type="dxa"/>
            </w:tcMar>
          </w:tcPr>
          <w:p w14:paraId="3DEF50A7" w14:textId="77777777" w:rsidR="00F5159F" w:rsidRDefault="00000000" w:rsidP="00E360B6">
            <w:r>
              <w:rPr>
                <w:color w:val="FFFFFF"/>
                <w:sz w:val="20"/>
                <w:szCs w:val="20"/>
              </w:rPr>
              <w:t>Severity</w:t>
            </w:r>
          </w:p>
        </w:tc>
      </w:tr>
      <w:tr w:rsidR="00F5159F" w14:paraId="4629A11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EAAA7B" w14:textId="77777777" w:rsidR="00F5159F" w:rsidRDefault="00000000" w:rsidP="00E360B6">
            <w:r>
              <w:rPr>
                <w:sz w:val="20"/>
                <w:szCs w:val="20"/>
              </w:rPr>
              <w:t>Power Outages (load-shedding)</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9AEE6E" w14:textId="77777777" w:rsidR="00F5159F" w:rsidRDefault="00000000" w:rsidP="00E360B6">
            <w:r>
              <w:rPr>
                <w:sz w:val="20"/>
                <w:szCs w:val="20"/>
              </w:rPr>
              <w:t>UPS devices, surge protection, generator backup</w:t>
            </w:r>
          </w:p>
        </w:tc>
        <w:tc>
          <w:tcPr>
            <w:tcW w:w="1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17B998DA" w14:textId="77777777" w:rsidR="00F5159F" w:rsidRDefault="00000000" w:rsidP="00E360B6">
            <w:r>
              <w:rPr>
                <w:color w:val="C75B0A"/>
                <w:sz w:val="20"/>
                <w:szCs w:val="20"/>
              </w:rPr>
              <w:t>HIGH</w:t>
            </w:r>
          </w:p>
        </w:tc>
      </w:tr>
      <w:tr w:rsidR="00F5159F" w14:paraId="08BC756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615A42E" w14:textId="77777777" w:rsidR="00F5159F" w:rsidRDefault="00000000" w:rsidP="00E360B6">
            <w:r>
              <w:rPr>
                <w:sz w:val="20"/>
                <w:szCs w:val="20"/>
              </w:rPr>
              <w:t>Internet Connectivity Loss</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74854B9" w14:textId="77777777" w:rsidR="00F5159F" w:rsidRDefault="00000000" w:rsidP="00E360B6">
            <w:r>
              <w:rPr>
                <w:sz w:val="20"/>
                <w:szCs w:val="20"/>
              </w:rPr>
              <w:t>Dual ISP lines or LTE failover router</w:t>
            </w:r>
          </w:p>
        </w:tc>
        <w:tc>
          <w:tcPr>
            <w:tcW w:w="1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3CE71925" w14:textId="77777777" w:rsidR="00F5159F" w:rsidRDefault="00000000" w:rsidP="00E360B6">
            <w:r>
              <w:rPr>
                <w:color w:val="C75B0A"/>
                <w:sz w:val="20"/>
                <w:szCs w:val="20"/>
              </w:rPr>
              <w:t>HIGH</w:t>
            </w:r>
          </w:p>
        </w:tc>
      </w:tr>
      <w:tr w:rsidR="00F5159F" w14:paraId="15906C9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F1163C" w14:textId="77777777" w:rsidR="00F5159F" w:rsidRDefault="00000000" w:rsidP="00E360B6">
            <w:r>
              <w:rPr>
                <w:sz w:val="20"/>
                <w:szCs w:val="20"/>
              </w:rPr>
              <w:t>Data Loss / Ransomware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EED482" w14:textId="77777777" w:rsidR="00F5159F" w:rsidRDefault="00000000" w:rsidP="00E360B6">
            <w:r>
              <w:rPr>
                <w:sz w:val="20"/>
                <w:szCs w:val="20"/>
              </w:rPr>
              <w:t>Daily offsite backups, antivirus, staff training</w:t>
            </w:r>
          </w:p>
        </w:tc>
        <w:tc>
          <w:tcPr>
            <w:tcW w:w="136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40" w:type="dxa"/>
              <w:bottom w:w="80" w:type="dxa"/>
              <w:right w:w="140" w:type="dxa"/>
            </w:tcMar>
          </w:tcPr>
          <w:p w14:paraId="145B81D4" w14:textId="77777777" w:rsidR="00F5159F" w:rsidRDefault="00000000" w:rsidP="00E360B6">
            <w:r>
              <w:rPr>
                <w:color w:val="721C24"/>
                <w:sz w:val="20"/>
                <w:szCs w:val="20"/>
              </w:rPr>
              <w:t>CRITICAL</w:t>
            </w:r>
          </w:p>
        </w:tc>
      </w:tr>
      <w:tr w:rsidR="00F5159F" w14:paraId="05D2EA3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0A1EC9C" w14:textId="77777777" w:rsidR="00F5159F" w:rsidRDefault="00000000" w:rsidP="00E360B6">
            <w:r>
              <w:rPr>
                <w:sz w:val="20"/>
                <w:szCs w:val="20"/>
              </w:rPr>
              <w:t>Unauthorised Access</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EFF1921" w14:textId="77777777" w:rsidR="00F5159F" w:rsidRDefault="00000000" w:rsidP="00E360B6">
            <w:r>
              <w:rPr>
                <w:sz w:val="20"/>
                <w:szCs w:val="20"/>
              </w:rPr>
              <w:t>Strong passwords, MFA, role-based permissions</w:t>
            </w:r>
          </w:p>
        </w:tc>
        <w:tc>
          <w:tcPr>
            <w:tcW w:w="1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5B73D583" w14:textId="77777777" w:rsidR="00F5159F" w:rsidRDefault="00000000" w:rsidP="00E360B6">
            <w:r>
              <w:rPr>
                <w:color w:val="C75B0A"/>
                <w:sz w:val="20"/>
                <w:szCs w:val="20"/>
              </w:rPr>
              <w:t>HIGH</w:t>
            </w:r>
          </w:p>
        </w:tc>
      </w:tr>
      <w:tr w:rsidR="00F5159F" w14:paraId="1085526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7021D7" w14:textId="77777777" w:rsidR="00F5159F" w:rsidRDefault="00000000" w:rsidP="00E360B6">
            <w:r>
              <w:rPr>
                <w:sz w:val="20"/>
                <w:szCs w:val="20"/>
              </w:rPr>
              <w:t>Hardware Failure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CEF11F" w14:textId="77777777" w:rsidR="00F5159F" w:rsidRDefault="00000000" w:rsidP="00E360B6">
            <w:r>
              <w:rPr>
                <w:sz w:val="20"/>
                <w:szCs w:val="20"/>
              </w:rPr>
              <w:t>Warranty support, spare parts, cloud storage</w:t>
            </w:r>
          </w:p>
        </w:tc>
        <w:tc>
          <w:tcPr>
            <w:tcW w:w="13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40" w:type="dxa"/>
              <w:bottom w:w="80" w:type="dxa"/>
              <w:right w:w="140" w:type="dxa"/>
            </w:tcMar>
          </w:tcPr>
          <w:p w14:paraId="65051F0E" w14:textId="77777777" w:rsidR="00F5159F" w:rsidRDefault="00000000" w:rsidP="00E360B6">
            <w:r>
              <w:rPr>
                <w:color w:val="0D6B35"/>
                <w:sz w:val="20"/>
                <w:szCs w:val="20"/>
              </w:rPr>
              <w:t>MEDIUM</w:t>
            </w:r>
          </w:p>
        </w:tc>
      </w:tr>
      <w:tr w:rsidR="00F5159F" w14:paraId="78A7606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5B6E5A0" w14:textId="77777777" w:rsidR="00F5159F" w:rsidRDefault="00000000" w:rsidP="00E360B6">
            <w:r>
              <w:rPr>
                <w:sz w:val="20"/>
                <w:szCs w:val="20"/>
              </w:rPr>
              <w:t>Staff IT Misuse</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4940B69" w14:textId="77777777" w:rsidR="00F5159F" w:rsidRDefault="00000000" w:rsidP="00E360B6">
            <w:r>
              <w:rPr>
                <w:sz w:val="20"/>
                <w:szCs w:val="20"/>
              </w:rPr>
              <w:t>Acceptable use policy, content filtering</w:t>
            </w:r>
          </w:p>
        </w:tc>
        <w:tc>
          <w:tcPr>
            <w:tcW w:w="13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40" w:type="dxa"/>
              <w:bottom w:w="80" w:type="dxa"/>
              <w:right w:w="140" w:type="dxa"/>
            </w:tcMar>
          </w:tcPr>
          <w:p w14:paraId="2E867E48" w14:textId="77777777" w:rsidR="00F5159F" w:rsidRDefault="00000000" w:rsidP="00E360B6">
            <w:r>
              <w:rPr>
                <w:color w:val="0D6B35"/>
                <w:sz w:val="20"/>
                <w:szCs w:val="20"/>
              </w:rPr>
              <w:t>MEDIUM</w:t>
            </w:r>
          </w:p>
        </w:tc>
      </w:tr>
      <w:tr w:rsidR="00F5159F" w14:paraId="3028956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2A3DDD" w14:textId="77777777" w:rsidR="00F5159F" w:rsidRDefault="00000000" w:rsidP="00E360B6">
            <w:r>
              <w:rPr>
                <w:sz w:val="20"/>
                <w:szCs w:val="20"/>
              </w:rPr>
              <w:t>Software Licensing Issues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94173D" w14:textId="77777777" w:rsidR="00F5159F" w:rsidRDefault="00000000" w:rsidP="00E360B6">
            <w:r>
              <w:rPr>
                <w:sz w:val="20"/>
                <w:szCs w:val="20"/>
              </w:rPr>
              <w:t>Asset register, licensed software only</w:t>
            </w:r>
          </w:p>
        </w:tc>
        <w:tc>
          <w:tcPr>
            <w:tcW w:w="13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40" w:type="dxa"/>
              <w:bottom w:w="80" w:type="dxa"/>
              <w:right w:w="140" w:type="dxa"/>
            </w:tcMar>
          </w:tcPr>
          <w:p w14:paraId="274C2B5F" w14:textId="77777777" w:rsidR="00F5159F" w:rsidRDefault="00000000" w:rsidP="00E360B6">
            <w:r>
              <w:rPr>
                <w:color w:val="0D6B35"/>
                <w:sz w:val="20"/>
                <w:szCs w:val="20"/>
              </w:rPr>
              <w:t>MEDIUM</w:t>
            </w:r>
          </w:p>
        </w:tc>
      </w:tr>
    </w:tbl>
    <w:p w14:paraId="1FF98676" w14:textId="77777777" w:rsidR="00F5159F" w:rsidRDefault="00F5159F" w:rsidP="00E360B6"/>
    <w:p w14:paraId="42A82D1E" w14:textId="77777777" w:rsidR="00F5159F" w:rsidRDefault="00000000" w:rsidP="00E360B6">
      <w:r>
        <w:rPr>
          <w:sz w:val="32"/>
          <w:szCs w:val="32"/>
        </w:rPr>
        <w:t>5. Conclusion &amp; Next Steps</w:t>
      </w:r>
    </w:p>
    <w:p w14:paraId="48D79FFB" w14:textId="77777777" w:rsidR="00F5159F" w:rsidRDefault="00000000" w:rsidP="00E360B6">
      <w:r>
        <w:t>Ubuntu Innovations (Pty) Ltd has clear and well-defined IT requirements across all five departments. The company's 25 employees span a broad range of technical needs — from executive mobility to developer workstations — and the infrastructure must be designed to support all of them reliably, securely, and cost-effectively.</w:t>
      </w:r>
    </w:p>
    <w:p w14:paraId="13212FFC" w14:textId="77777777" w:rsidR="00F5159F" w:rsidRDefault="00000000" w:rsidP="00E360B6">
      <w:r>
        <w:t>This Business Requirements Analysis forms the planning foundation for the full four-week IT setup project. The immediate next steps are:</w:t>
      </w:r>
    </w:p>
    <w:p w14:paraId="7B3A9B2E" w14:textId="77777777" w:rsidR="00F5159F" w:rsidRDefault="00000000" w:rsidP="00E360B6">
      <w:r>
        <w:t>Week 1 (current): Procure hardware, set up network equipment, and configure workstations</w:t>
      </w:r>
    </w:p>
    <w:p w14:paraId="12601C3D" w14:textId="77777777" w:rsidR="00F5159F" w:rsidRDefault="00000000" w:rsidP="00E360B6">
      <w:r>
        <w:t>Week 2: Install operating systems, configure user accounts, and set up shared drives</w:t>
      </w:r>
    </w:p>
    <w:p w14:paraId="0C2812A0" w14:textId="77777777" w:rsidR="00F5159F" w:rsidRDefault="00000000" w:rsidP="00E360B6">
      <w:r>
        <w:t>Week 3: Implement security policies, configure backups, and deploy antivirus</w:t>
      </w:r>
    </w:p>
    <w:p w14:paraId="5B0A95F5" w14:textId="066F96E4" w:rsidR="00F5159F" w:rsidRDefault="00F5159F" w:rsidP="00E360B6"/>
    <w:sectPr w:rsidR="00F5159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8F3D2" w14:textId="77777777" w:rsidR="00A42EE3" w:rsidRDefault="00A42EE3">
      <w:r>
        <w:separator/>
      </w:r>
    </w:p>
  </w:endnote>
  <w:endnote w:type="continuationSeparator" w:id="0">
    <w:p w14:paraId="28BCA43F" w14:textId="77777777" w:rsidR="00A42EE3" w:rsidRDefault="00A42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EB75" w14:textId="1C094E78" w:rsidR="00F5159F" w:rsidRDefault="00000000">
    <w:pPr>
      <w:pBdr>
        <w:top w:val="single" w:sz="6" w:space="1" w:color="2E75B6"/>
      </w:pBdr>
      <w:tabs>
        <w:tab w:val="right" w:pos="9026"/>
      </w:tabs>
      <w:spacing w:before="120"/>
    </w:pPr>
    <w:r>
      <w:rPr>
        <w:color w:val="666666"/>
        <w:sz w:val="18"/>
        <w:szCs w:val="18"/>
      </w:rPr>
      <w:tab/>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E360B6">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E360B6">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87CE5" w14:textId="77777777" w:rsidR="00A42EE3" w:rsidRDefault="00A42EE3">
      <w:r>
        <w:separator/>
      </w:r>
    </w:p>
  </w:footnote>
  <w:footnote w:type="continuationSeparator" w:id="0">
    <w:p w14:paraId="30392E53" w14:textId="77777777" w:rsidR="00A42EE3" w:rsidRDefault="00A42E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FB704" w14:textId="4397B6B4" w:rsidR="00F5159F" w:rsidRDefault="00F5159F">
    <w:pPr>
      <w:pBdr>
        <w:bottom w:val="single" w:sz="6" w:space="1" w:color="2E75B6"/>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D56E6"/>
    <w:multiLevelType w:val="hybridMultilevel"/>
    <w:tmpl w:val="EC5AE434"/>
    <w:lvl w:ilvl="0" w:tplc="3C76E314">
      <w:start w:val="1"/>
      <w:numFmt w:val="bullet"/>
      <w:lvlText w:val="•"/>
      <w:lvlJc w:val="left"/>
      <w:pPr>
        <w:ind w:left="720" w:hanging="360"/>
      </w:pPr>
    </w:lvl>
    <w:lvl w:ilvl="1" w:tplc="F1B43108">
      <w:numFmt w:val="decimal"/>
      <w:lvlText w:val=""/>
      <w:lvlJc w:val="left"/>
    </w:lvl>
    <w:lvl w:ilvl="2" w:tplc="555632D2">
      <w:numFmt w:val="decimal"/>
      <w:lvlText w:val=""/>
      <w:lvlJc w:val="left"/>
    </w:lvl>
    <w:lvl w:ilvl="3" w:tplc="2CDC7FC0">
      <w:numFmt w:val="decimal"/>
      <w:lvlText w:val=""/>
      <w:lvlJc w:val="left"/>
    </w:lvl>
    <w:lvl w:ilvl="4" w:tplc="697E86AE">
      <w:numFmt w:val="decimal"/>
      <w:lvlText w:val=""/>
      <w:lvlJc w:val="left"/>
    </w:lvl>
    <w:lvl w:ilvl="5" w:tplc="5A864BAA">
      <w:numFmt w:val="decimal"/>
      <w:lvlText w:val=""/>
      <w:lvlJc w:val="left"/>
    </w:lvl>
    <w:lvl w:ilvl="6" w:tplc="228CD3DC">
      <w:numFmt w:val="decimal"/>
      <w:lvlText w:val=""/>
      <w:lvlJc w:val="left"/>
    </w:lvl>
    <w:lvl w:ilvl="7" w:tplc="5E2E8518">
      <w:numFmt w:val="decimal"/>
      <w:lvlText w:val=""/>
      <w:lvlJc w:val="left"/>
    </w:lvl>
    <w:lvl w:ilvl="8" w:tplc="7FF2CD10">
      <w:numFmt w:val="decimal"/>
      <w:lvlText w:val=""/>
      <w:lvlJc w:val="left"/>
    </w:lvl>
  </w:abstractNum>
  <w:abstractNum w:abstractNumId="1" w15:restartNumberingAfterBreak="0">
    <w:nsid w:val="735F5B0F"/>
    <w:multiLevelType w:val="hybridMultilevel"/>
    <w:tmpl w:val="3232F012"/>
    <w:lvl w:ilvl="0" w:tplc="9BC456FA">
      <w:start w:val="1"/>
      <w:numFmt w:val="bullet"/>
      <w:lvlText w:val="●"/>
      <w:lvlJc w:val="left"/>
      <w:pPr>
        <w:ind w:left="720" w:hanging="360"/>
      </w:pPr>
    </w:lvl>
    <w:lvl w:ilvl="1" w:tplc="0BC4CB22">
      <w:start w:val="1"/>
      <w:numFmt w:val="bullet"/>
      <w:lvlText w:val="○"/>
      <w:lvlJc w:val="left"/>
      <w:pPr>
        <w:ind w:left="1440" w:hanging="360"/>
      </w:pPr>
    </w:lvl>
    <w:lvl w:ilvl="2" w:tplc="540A727C">
      <w:start w:val="1"/>
      <w:numFmt w:val="bullet"/>
      <w:lvlText w:val="■"/>
      <w:lvlJc w:val="left"/>
      <w:pPr>
        <w:ind w:left="2160" w:hanging="360"/>
      </w:pPr>
    </w:lvl>
    <w:lvl w:ilvl="3" w:tplc="9C36530C">
      <w:start w:val="1"/>
      <w:numFmt w:val="bullet"/>
      <w:lvlText w:val="●"/>
      <w:lvlJc w:val="left"/>
      <w:pPr>
        <w:ind w:left="2880" w:hanging="360"/>
      </w:pPr>
    </w:lvl>
    <w:lvl w:ilvl="4" w:tplc="4800B5F6">
      <w:start w:val="1"/>
      <w:numFmt w:val="bullet"/>
      <w:lvlText w:val="○"/>
      <w:lvlJc w:val="left"/>
      <w:pPr>
        <w:ind w:left="3600" w:hanging="360"/>
      </w:pPr>
    </w:lvl>
    <w:lvl w:ilvl="5" w:tplc="4EE2826C">
      <w:start w:val="1"/>
      <w:numFmt w:val="bullet"/>
      <w:lvlText w:val="■"/>
      <w:lvlJc w:val="left"/>
      <w:pPr>
        <w:ind w:left="4320" w:hanging="360"/>
      </w:pPr>
    </w:lvl>
    <w:lvl w:ilvl="6" w:tplc="F1981E24">
      <w:start w:val="1"/>
      <w:numFmt w:val="bullet"/>
      <w:lvlText w:val="●"/>
      <w:lvlJc w:val="left"/>
      <w:pPr>
        <w:ind w:left="5040" w:hanging="360"/>
      </w:pPr>
    </w:lvl>
    <w:lvl w:ilvl="7" w:tplc="B3A43DA8">
      <w:start w:val="1"/>
      <w:numFmt w:val="bullet"/>
      <w:lvlText w:val="●"/>
      <w:lvlJc w:val="left"/>
      <w:pPr>
        <w:ind w:left="5760" w:hanging="360"/>
      </w:pPr>
    </w:lvl>
    <w:lvl w:ilvl="8" w:tplc="D596923A">
      <w:start w:val="1"/>
      <w:numFmt w:val="bullet"/>
      <w:lvlText w:val="●"/>
      <w:lvlJc w:val="left"/>
      <w:pPr>
        <w:ind w:left="6480" w:hanging="360"/>
      </w:pPr>
    </w:lvl>
  </w:abstractNum>
  <w:num w:numId="1" w16cid:durableId="1885484639">
    <w:abstractNumId w:val="1"/>
    <w:lvlOverride w:ilvl="0">
      <w:startOverride w:val="1"/>
    </w:lvlOverride>
  </w:num>
  <w:num w:numId="2" w16cid:durableId="228393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59F"/>
    <w:rsid w:val="00367415"/>
    <w:rsid w:val="00A42EE3"/>
    <w:rsid w:val="00E360B6"/>
    <w:rsid w:val="00F5159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9820F"/>
  <w15:docId w15:val="{62F91191-836F-4135-9722-AF371C2B3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5C9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360B6"/>
    <w:pPr>
      <w:tabs>
        <w:tab w:val="center" w:pos="4513"/>
        <w:tab w:val="right" w:pos="9026"/>
      </w:tabs>
    </w:pPr>
  </w:style>
  <w:style w:type="character" w:customStyle="1" w:styleId="HeaderChar">
    <w:name w:val="Header Char"/>
    <w:basedOn w:val="DefaultParagraphFont"/>
    <w:link w:val="Header"/>
    <w:uiPriority w:val="99"/>
    <w:rsid w:val="00E360B6"/>
  </w:style>
  <w:style w:type="paragraph" w:styleId="Footer">
    <w:name w:val="footer"/>
    <w:basedOn w:val="Normal"/>
    <w:link w:val="FooterChar"/>
    <w:uiPriority w:val="99"/>
    <w:unhideWhenUsed/>
    <w:rsid w:val="00E360B6"/>
    <w:pPr>
      <w:tabs>
        <w:tab w:val="center" w:pos="4513"/>
        <w:tab w:val="right" w:pos="9026"/>
      </w:tabs>
    </w:pPr>
  </w:style>
  <w:style w:type="character" w:customStyle="1" w:styleId="FooterChar">
    <w:name w:val="Footer Char"/>
    <w:basedOn w:val="DefaultParagraphFont"/>
    <w:link w:val="Footer"/>
    <w:uiPriority w:val="99"/>
    <w:rsid w:val="00E360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1162</Words>
  <Characters>6626</Characters>
  <Application>Microsoft Office Word</Application>
  <DocSecurity>0</DocSecurity>
  <Lines>55</Lines>
  <Paragraphs>15</Paragraphs>
  <ScaleCrop>false</ScaleCrop>
  <Company/>
  <LinksUpToDate>false</LinksUpToDate>
  <CharactersWithSpaces>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Neliswa Mapisa</cp:lastModifiedBy>
  <cp:revision>2</cp:revision>
  <dcterms:created xsi:type="dcterms:W3CDTF">2026-05-25T08:02:00Z</dcterms:created>
  <dcterms:modified xsi:type="dcterms:W3CDTF">2026-05-26T10:01:00Z</dcterms:modified>
</cp:coreProperties>
</file>