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MedWorld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MedWorld is an online web application to be built as a product that can be catering to various customers who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purchasing medicine.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Users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Functional Requirements: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application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access and purchase medicine online.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should have signup, login, profile, dashboard page, and product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application should have a provision to maintain a database for customer information, order information and product portfolio.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an integrated platform required for admin and customer.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module to include options for adding / modifying / removing the existing product(s) and customer management.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While the above ones are the basic functional features expected, the below ones can be nice to have add-on features: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for products like Low to High or showcasing products based on the customer’s price range, specific brands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integration for intimating new personalized offers to customers.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Multi-factor authentication for the sign-in process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Output/ Post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Persisted in Success &amp; Failure Collections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Standalone application / Deployed in an app Container</w:t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9.0" w:type="dxa"/>
        <w:jc w:val="left"/>
        <w:tblInd w:w="108.0" w:type="pct"/>
        <w:tblLayout w:type="fixed"/>
        <w:tblLook w:val="0000"/>
      </w:tblPr>
      <w:tblGrid>
        <w:gridCol w:w="2204"/>
        <w:gridCol w:w="7775"/>
        <w:tblGridChange w:id="0">
          <w:tblGrid>
            <w:gridCol w:w="2204"/>
            <w:gridCol w:w="77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 Platform –UserName/Password-Based Credentials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Sensitive data has to be categorized and stored in a secure manner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Secure connection for transmission of any data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Peak Load Performance (during Festival days, National holidays etc)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-&lt; 3 Sec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 Peak Load Performance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&lt; 2 Sec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99.99 % Availability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Standard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Failover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Logging &amp; Auditing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system should support logging(app/web/DB) &amp; auditing at all levels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Should be able to monitor via as-is enterprise monitoring tools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Solution should be made Cloud-ready and should have a minimum impact when moving away to Cloud infrastructure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Browser Compatible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IE 7+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Mozilla Firefox Latest – 15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Chrome Latest – 20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Mobile Ready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Technology Stack</w:t>
      </w:r>
    </w:p>
    <w:p w:rsidR="00000000" w:rsidDel="00000000" w:rsidP="00000000" w:rsidRDefault="00000000" w:rsidRPr="00000000" w14:paraId="00000039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08.0" w:type="pct"/>
        <w:tblLayout w:type="fixed"/>
        <w:tblLook w:val="0000"/>
      </w:tblPr>
      <w:tblGrid>
        <w:gridCol w:w="2603"/>
        <w:gridCol w:w="6747"/>
        <w:tblGridChange w:id="0">
          <w:tblGrid>
            <w:gridCol w:w="2603"/>
            <w:gridCol w:w="67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Angular 7+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Material Design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Bootstrap / Bulma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Server Side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Web (Rest Controller)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AOP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Hibernate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Core 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OpenJDK 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MySQL or H2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Platform Pre-requisites (Do’s and Don’ts):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angular app should run in port 8081. Do not run the angular app in the port: 4200.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Spring boot app should run in port 8080.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Key 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id (for frontend) and attributes(backend) mentioned in the SRS should not be modified at any cost. Failing to do may fail test cases.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Remember to check the screenshots provided with the SRS. Strictly adhere to id mapping and attribute mapping. Failing to do may fail test cases.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Strictly adhere to the proper project scaffolding (Folder structure), coding conventions, method definitions and return types.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Adhere strictly to the endpoints given below.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Application 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login page should be the first page rendered when the application loads.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Manual routing should be restricted by using AuthGuard by implementing the canActivate interface. For example, if the user enters as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http://localhost:4200/home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page should not navigate to the corresponding page instead it should redirect to the login page.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Unless logged into the system, the user cannot navigate to any other pages.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Logging out must again redirect to the login page.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navigate to the admin side, you can store a user type as admin in the database with a username and password as admin.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admin/admin as the username and password to navigate to the admin dashboard.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Validations: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email validation should be performed.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mobile validation should be performed.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Only based on prescription medicines can be brought.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Project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API Endpoints:</w:t>
      </w:r>
      <w:r w:rsidDel="00000000" w:rsidR="00000000" w:rsidRPr="00000000">
        <w:rPr>
          <w:rtl w:val="0"/>
        </w:rPr>
      </w:r>
    </w:p>
    <w:tbl>
      <w:tblPr>
        <w:tblStyle w:val="Table3"/>
        <w:tblW w:w="91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2431"/>
        <w:gridCol w:w="827"/>
        <w:gridCol w:w="3388"/>
        <w:tblGridChange w:id="0">
          <w:tblGrid>
            <w:gridCol w:w="2535"/>
            <w:gridCol w:w="2431"/>
            <w:gridCol w:w="827"/>
            <w:gridCol w:w="3388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 –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to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Item added to cart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Cart Items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cart 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/cart/delete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to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/saveOrder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 added to the Orders list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Orders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order directly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/placeOrder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items to orders directly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/admin/addProduct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added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/admin/delete/{id}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details of Particular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Save the Changes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Signup: Design a signup page component where the new customer has options to sign up by providing their basic details.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obile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confirmpassword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submitButton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signinLink</w:t>
      </w:r>
    </w:p>
    <w:p w:rsidR="00000000" w:rsidDel="00000000" w:rsidP="00000000" w:rsidRDefault="00000000" w:rsidRPr="00000000" w14:paraId="000000C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signupbox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4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Login: Design a login page component where the existing customer can log in using the registered email id and password.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submitButton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</w:t>
      </w:r>
      <w:r w:rsidDel="00000000" w:rsidR="00000000" w:rsidRPr="00000000">
        <w:rPr>
          <w:rFonts w:ascii="Arial" w:cs="Arial" w:eastAsia="Arial" w:hAnsi="Arial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loginBox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5050" cy="3439795"/>
            <wp:effectExtent b="0" l="0" r="0" t="0"/>
            <wp:wrapTopAndBottom distB="0" dist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Dashboard / Home: Design a home page component that has the navigation bar and lists all the available products as grid elements with appropriate filter options.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userNavbar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medHomeButton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medCartBUtton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medOrderButton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logoutButton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medHomeBody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3022600</wp:posOffset>
            </wp:positionV>
            <wp:extent cx="6115050" cy="3439795"/>
            <wp:effectExtent b="0" l="0" r="0" t="0"/>
            <wp:wrapTopAndBottom distB="0" dist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5050" cy="3439795"/>
            <wp:effectExtent b="0" l="0" r="0" t="0"/>
            <wp:wrapTopAndBottom distB="0" dist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 and Orders: Design a cart component and order component where we can see the cart items and see the items ordered after placing an order.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D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medCartBody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medOrderBody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5050" cy="3439795"/>
            <wp:effectExtent b="0" l="0" r="0" t="0"/>
            <wp:wrapTopAndBottom distB="0" dist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Admin: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Dashboard: Design a dashboard page where the list of products is displayed on the admin side. 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rtl w:val="0"/>
        </w:rPr>
        <w:t xml:space="preserve">MedButton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9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5050" cy="3439795"/>
            <wp:effectExtent b="0" l="0" r="0" t="0"/>
            <wp:wrapTopAndBottom distB="0" dist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Navigation: Design a navigation component that can navigate to products and orders.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E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adminNavbar</w:t>
      </w:r>
    </w:p>
    <w:p w:rsidR="00000000" w:rsidDel="00000000" w:rsidP="00000000" w:rsidRDefault="00000000" w:rsidRPr="00000000" w14:paraId="000000E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roductButton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adminOrderButton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logoutButton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 Product: Design an add product component in which the admin can add new products to the inventory.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F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addMedBody</w:t>
      </w:r>
    </w:p>
    <w:p w:rsidR="00000000" w:rsidDel="00000000" w:rsidP="00000000" w:rsidRDefault="00000000" w:rsidRPr="00000000" w14:paraId="000000F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medName</w:t>
      </w:r>
    </w:p>
    <w:p w:rsidR="00000000" w:rsidDel="00000000" w:rsidP="00000000" w:rsidRDefault="00000000" w:rsidRPr="00000000" w14:paraId="000000F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medPrice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</w:t>
      </w: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escription</w:t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</w:t>
      </w:r>
      <w:r w:rsidDel="00000000" w:rsidR="00000000" w:rsidRPr="00000000">
        <w:rPr>
          <w:rFonts w:ascii="Arial" w:cs="Arial" w:eastAsia="Arial" w:hAnsi="Arial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mageURL</w:t>
      </w:r>
    </w:p>
    <w:p w:rsidR="00000000" w:rsidDel="00000000" w:rsidP="00000000" w:rsidRDefault="00000000" w:rsidRPr="00000000" w14:paraId="000000F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med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uantity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addMedButton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dProduct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FF">
      <w:pPr>
        <w:ind w:left="108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7590" cy="3263900"/>
            <wp:effectExtent b="0" l="0" r="0" t="0"/>
            <wp:wrapTopAndBottom distB="0" dist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View Orders: Create a view component where the admin can look into the new and old orders.</w:t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103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adminOrderBody</w:t>
      </w:r>
    </w:p>
    <w:p w:rsidR="00000000" w:rsidDel="00000000" w:rsidP="00000000" w:rsidRDefault="00000000" w:rsidRPr="00000000" w14:paraId="0000010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4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Fonts w:ascii="Arial" w:cs="Arial" w:eastAsia="Arial" w:hAnsi="Arial"/>
          <w:color w:val="0563c1"/>
          <w:u w:val="single"/>
          <w:vertAlign w:val="baseline"/>
          <w:rtl w:val="0"/>
        </w:rPr>
        <w:t xml:space="preserve">/orders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111240" cy="3304540"/>
            <wp:effectExtent b="0" l="0" r="0" t="0"/>
            <wp:wrapTopAndBottom distB="0" dist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04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Class and Method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Model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UserModel: This class stores the user type (admin or the customer) and all user information.</w:t>
      </w:r>
    </w:p>
    <w:p w:rsidR="00000000" w:rsidDel="00000000" w:rsidP="00000000" w:rsidRDefault="00000000" w:rsidRPr="00000000" w14:paraId="0000010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0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0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username: String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mobileNumber: String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active: Boolean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role: String</w:t>
      </w:r>
    </w:p>
    <w:p w:rsidR="00000000" w:rsidDel="00000000" w:rsidP="00000000" w:rsidRDefault="00000000" w:rsidRPr="00000000" w14:paraId="0000011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cart: CartModel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ordersList: List&lt;OrderModel&gt;</w:t>
      </w:r>
    </w:p>
    <w:p w:rsidR="00000000" w:rsidDel="00000000" w:rsidP="00000000" w:rsidRDefault="00000000" w:rsidRPr="00000000" w14:paraId="00000116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LoginModel: This class contains the email and password of the user.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B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ProductModel: This class stores the details of the product.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productId: String</w:t>
      </w:r>
    </w:p>
    <w:p w:rsidR="00000000" w:rsidDel="00000000" w:rsidP="00000000" w:rsidRDefault="00000000" w:rsidRPr="00000000" w14:paraId="0000011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imageUrl: String</w:t>
      </w:r>
    </w:p>
    <w:p w:rsidR="00000000" w:rsidDel="00000000" w:rsidP="00000000" w:rsidRDefault="00000000" w:rsidRPr="00000000" w14:paraId="0000012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String</w:t>
      </w:r>
    </w:p>
    <w:p w:rsidR="00000000" w:rsidDel="00000000" w:rsidP="00000000" w:rsidRDefault="00000000" w:rsidRPr="00000000" w14:paraId="00000124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CartModel: This class stores the cart items.</w:t>
      </w:r>
    </w:p>
    <w:p w:rsidR="00000000" w:rsidDel="00000000" w:rsidP="00000000" w:rsidRDefault="00000000" w:rsidRPr="00000000" w14:paraId="00000126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cartItemID: String</w:t>
      </w:r>
    </w:p>
    <w:p w:rsidR="00000000" w:rsidDel="00000000" w:rsidP="00000000" w:rsidRDefault="00000000" w:rsidRPr="00000000" w14:paraId="0000012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UserModel</w:t>
      </w:r>
    </w:p>
    <w:p w:rsidR="00000000" w:rsidDel="00000000" w:rsidP="00000000" w:rsidRDefault="00000000" w:rsidRPr="00000000" w14:paraId="0000012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C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OrderModel: This class stores the order details.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orderId: String</w:t>
      </w:r>
    </w:p>
    <w:p w:rsidR="00000000" w:rsidDel="00000000" w:rsidP="00000000" w:rsidRDefault="00000000" w:rsidRPr="00000000" w14:paraId="0000013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String</w:t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3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totalPrice: String</w:t>
      </w:r>
    </w:p>
    <w:p w:rsidR="00000000" w:rsidDel="00000000" w:rsidP="00000000" w:rsidRDefault="00000000" w:rsidRPr="00000000" w14:paraId="0000013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Status: String</w:t>
      </w:r>
    </w:p>
    <w:p w:rsidR="00000000" w:rsidDel="00000000" w:rsidP="00000000" w:rsidRDefault="00000000" w:rsidRPr="00000000" w14:paraId="0000013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36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Controller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SignupController: This class control the user signup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3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saveUser(UserModel user): This method helps to store users in the database and return true or false based on the database transaction.</w:t>
      </w:r>
    </w:p>
    <w:p w:rsidR="00000000" w:rsidDel="00000000" w:rsidP="00000000" w:rsidRDefault="00000000" w:rsidRPr="00000000" w14:paraId="0000013B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LoginController: This class controls the user login.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13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checkUser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(LoginModel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user to sign up for the application and must return true or false.</w:t>
      </w:r>
    </w:p>
    <w:p w:rsidR="00000000" w:rsidDel="00000000" w:rsidP="00000000" w:rsidRDefault="00000000" w:rsidRPr="00000000" w14:paraId="0000013F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ProductController: This class controls the add/edit/update/view products.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the admin to fetch all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getHomeProduct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to retrieve all the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vertAlign w:val="baseline"/>
          <w:rtl w:val="0"/>
        </w:rPr>
        <w:t xml:space="preserve">ProductModel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retrieve a product from the database based on the productid.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edit a product and save it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add a new product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productDelete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database.</w:t>
      </w:r>
    </w:p>
    <w:p w:rsidR="00000000" w:rsidDel="00000000" w:rsidP="00000000" w:rsidRDefault="00000000" w:rsidRPr="00000000" w14:paraId="00000148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CartController: This class helps in adding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the cart, deleting the products from the cart, updating items in the cart.</w:t>
      </w:r>
    </w:p>
    <w:p w:rsidR="00000000" w:rsidDel="00000000" w:rsidP="00000000" w:rsidRDefault="00000000" w:rsidRPr="00000000" w14:paraId="0000014A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4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addToCart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Quantity, 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customer to add the product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List&lt;CartTempModel&gt;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showCart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view the cart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deleteCartItem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cart.</w:t>
      </w:r>
    </w:p>
    <w:p w:rsidR="00000000" w:rsidDel="00000000" w:rsidP="00000000" w:rsidRDefault="00000000" w:rsidRPr="00000000" w14:paraId="0000014E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OrderController: This class helps with the orders such as save order/ place an order/ view order.</w:t>
      </w:r>
    </w:p>
    <w:p w:rsidR="00000000" w:rsidDel="00000000" w:rsidP="00000000" w:rsidRDefault="00000000" w:rsidRPr="00000000" w14:paraId="0000015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5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List&lt;OrderTemp&gt;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getUserProducts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list the orders based on the user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saveProduct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save the cart items as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placeOrder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(OrderModel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place an order by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Angular Folder Structure: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429817" cy="4367213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17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609850" cy="31813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15B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You should create the above folder structure mandatorily to pass the test cases and you can also create extra components if you need.</w:t>
      </w:r>
    </w:p>
    <w:p w:rsidR="00000000" w:rsidDel="00000000" w:rsidP="00000000" w:rsidRDefault="00000000" w:rsidRPr="00000000" w14:paraId="0000015C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Workflow Prototypes:</w:t>
      </w:r>
    </w:p>
    <w:p w:rsidR="00000000" w:rsidDel="00000000" w:rsidP="00000000" w:rsidRDefault="00000000" w:rsidRPr="00000000" w14:paraId="0000015E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Admin Flow</w:t>
      </w:r>
    </w:p>
    <w:p w:rsidR="00000000" w:rsidDel="00000000" w:rsidP="00000000" w:rsidRDefault="00000000" w:rsidRPr="00000000" w14:paraId="0000015F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https://www.figma.com/proto/9uBq0uLHZmbfkPMpqGoGpb/Bookstore-Admin-Flow?node-id=1%3A2&amp;viewport=402%2C119%2C0.1565253883600235&amp;scaling=scale-down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User Flow</w:t>
      </w:r>
    </w:p>
    <w:p w:rsidR="00000000" w:rsidDel="00000000" w:rsidP="00000000" w:rsidRDefault="00000000" w:rsidRPr="00000000" w14:paraId="00000162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https://www.figma.com/proto/VBlAZmcF46Uvfh8Q6QELFz/Bookstore-User-Flow?node-id=4%3A4&amp;viewport=1812%2C331%2C0.4647536873817444&amp;scaling=scale-down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22" Type="http://schemas.openxmlformats.org/officeDocument/2006/relationships/hyperlink" Target="http://localhost:4200/ad" TargetMode="External"/><Relationship Id="rId21" Type="http://schemas.openxmlformats.org/officeDocument/2006/relationships/image" Target="media/image8.jpg"/><Relationship Id="rId24" Type="http://schemas.openxmlformats.org/officeDocument/2006/relationships/hyperlink" Target="http://localhost:4200/admin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6" Type="http://schemas.openxmlformats.org/officeDocument/2006/relationships/image" Target="media/image2.jpg"/><Relationship Id="rId25" Type="http://schemas.openxmlformats.org/officeDocument/2006/relationships/image" Target="media/image11.jpg"/><Relationship Id="rId28" Type="http://schemas.openxmlformats.org/officeDocument/2006/relationships/hyperlink" Target="https://www.figma.com/proto/9uBq0uLHZmbfkPMpqGoGpb/Bookstore-Admin-Flow?node-id=1%3A2&amp;viewport=402%2C119%2C0.1565253883600235&amp;scaling=scale-down" TargetMode="External"/><Relationship Id="rId27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localhost:4200/signup" TargetMode="External"/><Relationship Id="rId29" Type="http://schemas.openxmlformats.org/officeDocument/2006/relationships/hyperlink" Target="https://www.figma.com/proto/VBlAZmcF46Uvfh8Q6QELFz/Bookstore-User-Flow?node-id=4%3A4&amp;viewport=1812%2C331%2C0.4647536873817444&amp;scaling=scale-down" TargetMode="External"/><Relationship Id="rId7" Type="http://schemas.openxmlformats.org/officeDocument/2006/relationships/hyperlink" Target="http://localhost:4200/home" TargetMode="External"/><Relationship Id="rId8" Type="http://schemas.openxmlformats.org/officeDocument/2006/relationships/hyperlink" Target="http://localhost:4200/signup" TargetMode="External"/><Relationship Id="rId11" Type="http://schemas.openxmlformats.org/officeDocument/2006/relationships/image" Target="media/image3.jpg"/><Relationship Id="rId10" Type="http://schemas.openxmlformats.org/officeDocument/2006/relationships/hyperlink" Target="http://localhost:4200/login" TargetMode="External"/><Relationship Id="rId13" Type="http://schemas.openxmlformats.org/officeDocument/2006/relationships/image" Target="media/image10.jpg"/><Relationship Id="rId12" Type="http://schemas.openxmlformats.org/officeDocument/2006/relationships/hyperlink" Target="http://localhost:4200/login" TargetMode="External"/><Relationship Id="rId15" Type="http://schemas.openxmlformats.org/officeDocument/2006/relationships/hyperlink" Target="http://localhost:4200/login" TargetMode="External"/><Relationship Id="rId14" Type="http://schemas.openxmlformats.org/officeDocument/2006/relationships/image" Target="media/image5.jpg"/><Relationship Id="rId17" Type="http://schemas.openxmlformats.org/officeDocument/2006/relationships/image" Target="media/image9.jpg"/><Relationship Id="rId16" Type="http://schemas.openxmlformats.org/officeDocument/2006/relationships/hyperlink" Target="http://localhost:4200/orders" TargetMode="External"/><Relationship Id="rId19" Type="http://schemas.openxmlformats.org/officeDocument/2006/relationships/hyperlink" Target="http://localhost:4200/admin" TargetMode="External"/><Relationship Id="rId1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