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889C" w14:textId="77777777" w:rsidR="00080877" w:rsidRDefault="00000000">
      <w:pPr>
        <w:spacing w:after="25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C40BC74" wp14:editId="3A8A91F3">
            <wp:simplePos x="0" y="0"/>
            <wp:positionH relativeFrom="column">
              <wp:posOffset>0</wp:posOffset>
            </wp:positionH>
            <wp:positionV relativeFrom="paragraph">
              <wp:posOffset>-8071</wp:posOffset>
            </wp:positionV>
            <wp:extent cx="790575" cy="409575"/>
            <wp:effectExtent l="0" t="0" r="0" b="0"/>
            <wp:wrapSquare wrapText="bothSides"/>
            <wp:docPr id="832" name="Picture 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Picture 8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sz w:val="26"/>
        </w:rPr>
        <w:t xml:space="preserve">Sri </w:t>
      </w:r>
      <w:proofErr w:type="spellStart"/>
      <w:r>
        <w:rPr>
          <w:rFonts w:ascii="Times New Roman" w:eastAsia="Times New Roman" w:hAnsi="Times New Roman"/>
          <w:b/>
          <w:sz w:val="26"/>
        </w:rPr>
        <w:t>SivasubramaniyaNadar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College of Engineering, </w:t>
      </w:r>
      <w:proofErr w:type="spellStart"/>
      <w:r>
        <w:rPr>
          <w:rFonts w:ascii="Times New Roman" w:eastAsia="Times New Roman" w:hAnsi="Times New Roman"/>
          <w:b/>
          <w:sz w:val="26"/>
        </w:rPr>
        <w:t>Kalavakkam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– 603 110 </w:t>
      </w:r>
    </w:p>
    <w:p w14:paraId="3A2BCBCC" w14:textId="5037F64D" w:rsidR="00080877" w:rsidRDefault="00000000">
      <w:pPr>
        <w:tabs>
          <w:tab w:val="center" w:pos="1244"/>
          <w:tab w:val="center" w:pos="5677"/>
        </w:tabs>
        <w:spacing w:after="83"/>
      </w:pPr>
      <w:r>
        <w:rPr>
          <w:rFonts w:ascii="Times New Roman" w:eastAsia="Times New Roman" w:hAnsi="Times New Roman"/>
          <w:b/>
          <w:sz w:val="28"/>
        </w:rPr>
        <w:tab/>
      </w:r>
      <w:r>
        <w:rPr>
          <w:rFonts w:ascii="Times New Roman" w:eastAsia="Times New Roman" w:hAnsi="Times New Roman"/>
          <w:b/>
        </w:rPr>
        <w:t xml:space="preserve">(An Autonomous Institution, Affiliated to Anna University, Chennai) </w:t>
      </w:r>
    </w:p>
    <w:p w14:paraId="3D362601" w14:textId="77777777" w:rsidR="00080877" w:rsidRDefault="00000000">
      <w:pPr>
        <w:spacing w:after="0"/>
        <w:ind w:left="3457"/>
      </w:pPr>
      <w:r>
        <w:rPr>
          <w:rFonts w:ascii="Times New Roman" w:eastAsia="Times New Roman" w:hAnsi="Times New Roman"/>
          <w:sz w:val="28"/>
        </w:rPr>
        <w:t xml:space="preserve">Department of Information Technology </w:t>
      </w:r>
    </w:p>
    <w:p w14:paraId="615CC67C" w14:textId="77777777" w:rsidR="00080877" w:rsidRDefault="00000000">
      <w:pPr>
        <w:spacing w:after="73"/>
        <w:ind w:left="1531"/>
        <w:jc w:val="center"/>
      </w:pPr>
      <w:r>
        <w:rPr>
          <w:rFonts w:ascii="Times New Roman" w:eastAsia="Times New Roman" w:hAnsi="Times New Roman"/>
          <w:b/>
          <w:sz w:val="24"/>
        </w:rPr>
        <w:t xml:space="preserve">Assignment – II </w:t>
      </w:r>
    </w:p>
    <w:p w14:paraId="3F375FE2" w14:textId="77777777" w:rsidR="00080877" w:rsidRDefault="00000000">
      <w:pPr>
        <w:spacing w:after="0"/>
        <w:ind w:left="1530"/>
        <w:jc w:val="center"/>
      </w:pPr>
      <w:r>
        <w:rPr>
          <w:rFonts w:ascii="Times New Roman" w:eastAsia="Times New Roman" w:hAnsi="Times New Roman"/>
          <w:b/>
          <w:sz w:val="28"/>
        </w:rPr>
        <w:t xml:space="preserve">Regulations – R2021 </w:t>
      </w:r>
    </w:p>
    <w:p w14:paraId="4A663CF7" w14:textId="77777777" w:rsidR="00080877" w:rsidRDefault="00000000">
      <w:pPr>
        <w:spacing w:after="0"/>
        <w:ind w:left="120"/>
        <w:jc w:val="center"/>
      </w:pPr>
      <w:r>
        <w:rPr>
          <w:rFonts w:ascii="Times New Roman" w:eastAsia="Times New Roman" w:hAnsi="Times New Roman"/>
          <w:b/>
          <w:sz w:val="20"/>
        </w:rPr>
        <w:t xml:space="preserve"> </w:t>
      </w:r>
    </w:p>
    <w:tbl>
      <w:tblPr>
        <w:tblStyle w:val="TableGrid"/>
        <w:tblW w:w="10111" w:type="dxa"/>
        <w:tblInd w:w="-108" w:type="dxa"/>
        <w:tblCellMar>
          <w:top w:w="26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3277"/>
        <w:gridCol w:w="1832"/>
        <w:gridCol w:w="1670"/>
        <w:gridCol w:w="3332"/>
      </w:tblGrid>
      <w:tr w:rsidR="00080877" w14:paraId="2617DDF4" w14:textId="77777777">
        <w:trPr>
          <w:trHeight w:val="586"/>
        </w:trPr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9DBB" w14:textId="77777777" w:rsidR="00080877" w:rsidRDefault="00000000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Degree </w:t>
            </w:r>
          </w:p>
          <w:p w14:paraId="09D8EC26" w14:textId="77777777" w:rsidR="00080877" w:rsidRDefault="00000000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B.E. / B. Tech.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81FC8" w14:textId="77777777" w:rsidR="00080877" w:rsidRDefault="00000000">
            <w:pPr>
              <w:spacing w:after="0"/>
              <w:ind w:left="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81B6B" w14:textId="77777777" w:rsidR="000808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Branch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09098" w14:textId="77777777" w:rsidR="0008087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 </w:t>
            </w:r>
          </w:p>
        </w:tc>
      </w:tr>
      <w:tr w:rsidR="00080877" w14:paraId="6F255B52" w14:textId="77777777">
        <w:trPr>
          <w:trHeight w:val="586"/>
        </w:trPr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A9F19" w14:textId="77777777" w:rsidR="0008087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Semester 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66A88" w14:textId="77777777" w:rsidR="0008087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III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C530" w14:textId="77777777" w:rsidR="000808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of </w:t>
            </w:r>
          </w:p>
          <w:p w14:paraId="53069DD9" w14:textId="77777777" w:rsidR="000808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Assignment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27EC0" w14:textId="77777777" w:rsidR="0008087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25-06-2023 </w:t>
            </w:r>
          </w:p>
        </w:tc>
      </w:tr>
      <w:tr w:rsidR="00080877" w14:paraId="44E723A4" w14:textId="77777777">
        <w:trPr>
          <w:trHeight w:val="586"/>
        </w:trPr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D5540" w14:textId="77777777" w:rsidR="0008087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Code &amp; Name </w:t>
            </w:r>
          </w:p>
        </w:tc>
        <w:tc>
          <w:tcPr>
            <w:tcW w:w="6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C207C" w14:textId="77777777" w:rsidR="0008087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UIT2404 &amp; Automata Theory and Compiler Design </w:t>
            </w:r>
          </w:p>
        </w:tc>
      </w:tr>
      <w:tr w:rsidR="00080877" w14:paraId="19DDD43D" w14:textId="77777777">
        <w:trPr>
          <w:trHeight w:val="588"/>
        </w:trPr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F2850" w14:textId="77777777" w:rsidR="0008087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A67D1" w14:textId="77777777" w:rsidR="00080877" w:rsidRDefault="00000000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Answer All Questions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DA634" w14:textId="77777777" w:rsidR="00080877" w:rsidRDefault="00000000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Maximum: 50 Marks </w:t>
            </w:r>
          </w:p>
        </w:tc>
      </w:tr>
    </w:tbl>
    <w:p w14:paraId="6E23D63D" w14:textId="77777777" w:rsidR="00080877" w:rsidRDefault="00000000">
      <w:pPr>
        <w:spacing w:after="0"/>
        <w:ind w:left="126"/>
        <w:jc w:val="center"/>
      </w:pPr>
      <w:r>
        <w:rPr>
          <w:rFonts w:ascii="Times New Roman" w:eastAsia="Times New Roman" w:hAnsi="Times New Roman"/>
        </w:rPr>
        <w:t xml:space="preserve"> </w:t>
      </w:r>
    </w:p>
    <w:p w14:paraId="6FDED732" w14:textId="77777777" w:rsidR="00080877" w:rsidRDefault="00000000">
      <w:pPr>
        <w:spacing w:after="0"/>
        <w:ind w:left="69"/>
        <w:jc w:val="center"/>
      </w:pPr>
      <w:r>
        <w:rPr>
          <w:rFonts w:ascii="Times New Roman" w:eastAsia="Times New Roman" w:hAnsi="Times New Roman"/>
        </w:rPr>
        <w:t xml:space="preserve">(K1: Remembering, K2: Understanding, K3: Applying, K4: Analyzing, K5: Evaluating) </w:t>
      </w:r>
    </w:p>
    <w:p w14:paraId="52F28EBA" w14:textId="77777777" w:rsidR="00080877" w:rsidRDefault="00000000">
      <w:pPr>
        <w:spacing w:after="0"/>
        <w:ind w:left="120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tbl>
      <w:tblPr>
        <w:tblStyle w:val="TableGrid"/>
        <w:tblW w:w="10135" w:type="dxa"/>
        <w:tblInd w:w="-142" w:type="dxa"/>
        <w:tblCellMar>
          <w:top w:w="99" w:type="dxa"/>
          <w:left w:w="7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574"/>
        <w:gridCol w:w="9561"/>
      </w:tblGrid>
      <w:tr w:rsidR="00080877" w14:paraId="67279788" w14:textId="77777777">
        <w:trPr>
          <w:trHeight w:val="396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A4F43" w14:textId="77777777" w:rsidR="0008087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CO1: </w:t>
            </w:r>
          </w:p>
        </w:tc>
        <w:tc>
          <w:tcPr>
            <w:tcW w:w="9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F8114" w14:textId="77777777" w:rsidR="000808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Construct automata, regular expression for any pattern. </w:t>
            </w:r>
          </w:p>
        </w:tc>
      </w:tr>
      <w:tr w:rsidR="00080877" w14:paraId="7ADA0F78" w14:textId="77777777">
        <w:trPr>
          <w:trHeight w:val="396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D303E" w14:textId="77777777" w:rsidR="0008087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CO2: </w:t>
            </w:r>
          </w:p>
        </w:tc>
        <w:tc>
          <w:tcPr>
            <w:tcW w:w="9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0B3AF" w14:textId="77777777" w:rsidR="000808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Write Context free grammar for any construct. </w:t>
            </w:r>
          </w:p>
        </w:tc>
      </w:tr>
      <w:tr w:rsidR="00080877" w14:paraId="7CEAD210" w14:textId="77777777">
        <w:trPr>
          <w:trHeight w:val="394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07910" w14:textId="77777777" w:rsidR="0008087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CO3: </w:t>
            </w:r>
          </w:p>
        </w:tc>
        <w:tc>
          <w:tcPr>
            <w:tcW w:w="9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12811" w14:textId="77777777" w:rsidR="000808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Build the different Phases of compiler and apply the various optimization techniques. </w:t>
            </w:r>
          </w:p>
        </w:tc>
      </w:tr>
      <w:tr w:rsidR="00080877" w14:paraId="5FD505EA" w14:textId="77777777">
        <w:trPr>
          <w:trHeight w:val="396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9B15D" w14:textId="77777777" w:rsidR="0008087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CO4: </w:t>
            </w:r>
          </w:p>
        </w:tc>
        <w:tc>
          <w:tcPr>
            <w:tcW w:w="9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618DF" w14:textId="77777777" w:rsidR="000808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Design Turing machine for a given language </w:t>
            </w:r>
          </w:p>
        </w:tc>
      </w:tr>
      <w:tr w:rsidR="00080877" w14:paraId="49A06464" w14:textId="77777777">
        <w:trPr>
          <w:trHeight w:val="396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0D939" w14:textId="77777777" w:rsidR="0008087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CO5: </w:t>
            </w:r>
          </w:p>
        </w:tc>
        <w:tc>
          <w:tcPr>
            <w:tcW w:w="9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A12CF" w14:textId="77777777" w:rsidR="000808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Explain decidability, semi-decidability, and undecidability </w:t>
            </w:r>
          </w:p>
        </w:tc>
      </w:tr>
    </w:tbl>
    <w:p w14:paraId="29383E53" w14:textId="77777777" w:rsidR="00080877" w:rsidRDefault="00000000">
      <w:pPr>
        <w:spacing w:after="0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tbl>
      <w:tblPr>
        <w:tblStyle w:val="TableGrid"/>
        <w:tblW w:w="10078" w:type="dxa"/>
        <w:tblInd w:w="-91" w:type="dxa"/>
        <w:tblCellMar>
          <w:top w:w="3" w:type="dxa"/>
          <w:left w:w="108" w:type="dxa"/>
          <w:bottom w:w="0" w:type="dxa"/>
          <w:right w:w="161" w:type="dxa"/>
        </w:tblCellMar>
        <w:tblLook w:val="04A0" w:firstRow="1" w:lastRow="0" w:firstColumn="1" w:lastColumn="0" w:noHBand="0" w:noVBand="1"/>
      </w:tblPr>
      <w:tblGrid>
        <w:gridCol w:w="800"/>
        <w:gridCol w:w="6524"/>
        <w:gridCol w:w="850"/>
        <w:gridCol w:w="850"/>
        <w:gridCol w:w="1054"/>
      </w:tblGrid>
      <w:tr w:rsidR="00080877" w14:paraId="55B6FFFE" w14:textId="77777777">
        <w:trPr>
          <w:trHeight w:val="442"/>
        </w:trPr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BBC280" w14:textId="77777777" w:rsidR="000808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21AC39" w14:textId="77777777" w:rsidR="000808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ECFC" w14:textId="77777777" w:rsidR="00080877" w:rsidRDefault="00000000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KL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5710" w14:textId="77777777" w:rsidR="00080877" w:rsidRDefault="0000000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0E0A5" w14:textId="77777777" w:rsidR="00080877" w:rsidRDefault="00000000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PI </w:t>
            </w:r>
          </w:p>
        </w:tc>
      </w:tr>
      <w:tr w:rsidR="00AB4836" w14:paraId="55BD4ED3" w14:textId="77777777" w:rsidTr="00ED5710">
        <w:trPr>
          <w:trHeight w:val="169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79C3F" w14:textId="77777777" w:rsidR="00AB4836" w:rsidRDefault="00AB4836" w:rsidP="00AB4836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895B8" w14:textId="77777777" w:rsidR="00AB4836" w:rsidRPr="000E428F" w:rsidRDefault="00AB4836" w:rsidP="00AB48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ontextualSpacing w:val="0"/>
              <w:jc w:val="both"/>
              <w:rPr>
                <w:rFonts w:ascii="Times New Roman" w:hAnsi="Times New Roman"/>
                <w:sz w:val="24"/>
              </w:rPr>
            </w:pPr>
            <w:r w:rsidRPr="000E428F">
              <w:rPr>
                <w:rFonts w:ascii="Times New Roman" w:hAnsi="Times New Roman"/>
                <w:sz w:val="24"/>
              </w:rPr>
              <w:t xml:space="preserve">State whether the following statement is true or false. Justify your answer. </w:t>
            </w:r>
          </w:p>
          <w:p w14:paraId="35820916" w14:textId="641481C4" w:rsidR="00AB4836" w:rsidRDefault="00AB4836" w:rsidP="00AB4836">
            <w:pPr>
              <w:spacing w:after="0"/>
              <w:ind w:right="710"/>
              <w:jc w:val="right"/>
            </w:pPr>
            <w:r w:rsidRPr="000E428F">
              <w:rPr>
                <w:rFonts w:ascii="Times New Roman" w:hAnsi="Times New Roman"/>
                <w:sz w:val="24"/>
              </w:rPr>
              <w:t xml:space="preserve">Let </w:t>
            </w:r>
            <w:proofErr w:type="spellStart"/>
            <w:r w:rsidRPr="000E428F">
              <w:rPr>
                <w:rFonts w:ascii="Times New Roman" w:hAnsi="Times New Roman"/>
                <w:i/>
                <w:iCs/>
                <w:sz w:val="24"/>
              </w:rPr>
              <w:t>M</w:t>
            </w:r>
            <w:proofErr w:type="spellEnd"/>
            <w:r w:rsidRPr="000E428F">
              <w:rPr>
                <w:rFonts w:ascii="Times New Roman" w:hAnsi="Times New Roman"/>
                <w:sz w:val="24"/>
              </w:rPr>
              <w:t xml:space="preserve"> be a DFA and </w:t>
            </w:r>
            <w:r w:rsidRPr="000E428F">
              <w:rPr>
                <w:rFonts w:ascii="Times New Roman" w:hAnsi="Times New Roman"/>
                <w:i/>
                <w:iCs/>
                <w:sz w:val="24"/>
              </w:rPr>
              <w:t>q</w:t>
            </w:r>
            <w:r w:rsidRPr="000E428F">
              <w:rPr>
                <w:rFonts w:ascii="Times New Roman" w:hAnsi="Times New Roman"/>
                <w:sz w:val="24"/>
              </w:rPr>
              <w:t xml:space="preserve"> a particular state of </w:t>
            </w:r>
            <w:r w:rsidRPr="000E428F">
              <w:rPr>
                <w:rFonts w:ascii="Times New Roman" w:hAnsi="Times New Roman"/>
                <w:i/>
                <w:iCs/>
                <w:sz w:val="24"/>
              </w:rPr>
              <w:t>M</w:t>
            </w:r>
            <w:r w:rsidRPr="000E428F">
              <w:rPr>
                <w:rFonts w:ascii="Times New Roman" w:hAnsi="Times New Roman"/>
                <w:sz w:val="24"/>
              </w:rPr>
              <w:t xml:space="preserve">, such that </w:t>
            </w:r>
            <w:r w:rsidRPr="000E428F">
              <w:rPr>
                <w:rFonts w:ascii="Times New Roman" w:hAnsi="Times New Roman"/>
                <w:i/>
                <w:iCs/>
                <w:sz w:val="24"/>
              </w:rPr>
              <w:t>δ(</w:t>
            </w:r>
            <w:proofErr w:type="spellStart"/>
            <w:proofErr w:type="gramStart"/>
            <w:r w:rsidRPr="000E428F">
              <w:rPr>
                <w:rFonts w:ascii="Times New Roman" w:hAnsi="Times New Roman"/>
                <w:i/>
                <w:iCs/>
                <w:sz w:val="24"/>
              </w:rPr>
              <w:t>q,a</w:t>
            </w:r>
            <w:proofErr w:type="spellEnd"/>
            <w:proofErr w:type="gramEnd"/>
            <w:r w:rsidRPr="000E428F">
              <w:rPr>
                <w:rFonts w:ascii="Times New Roman" w:hAnsi="Times New Roman"/>
                <w:i/>
                <w:iCs/>
                <w:sz w:val="24"/>
              </w:rPr>
              <w:t>)=q</w:t>
            </w:r>
            <w:r w:rsidRPr="000E428F">
              <w:rPr>
                <w:rFonts w:ascii="Times New Roman" w:hAnsi="Times New Roman"/>
                <w:sz w:val="24"/>
              </w:rPr>
              <w:t xml:space="preserve"> for all input symbols </w:t>
            </w:r>
            <w:r w:rsidRPr="000E428F">
              <w:rPr>
                <w:rFonts w:ascii="Times New Roman" w:hAnsi="Times New Roman"/>
                <w:i/>
                <w:iCs/>
                <w:sz w:val="24"/>
              </w:rPr>
              <w:t>a</w:t>
            </w:r>
            <w:r w:rsidRPr="000E428F">
              <w:rPr>
                <w:rFonts w:ascii="Times New Roman" w:hAnsi="Times New Roman"/>
                <w:sz w:val="24"/>
              </w:rPr>
              <w:t xml:space="preserve">.  Then, for all input strings </w:t>
            </w:r>
            <w:r w:rsidRPr="000E428F">
              <w:rPr>
                <w:rFonts w:ascii="Times New Roman" w:hAnsi="Times New Roman"/>
                <w:i/>
                <w:iCs/>
                <w:sz w:val="24"/>
              </w:rPr>
              <w:t>w</w:t>
            </w:r>
            <w:r w:rsidRPr="000E428F">
              <w:rPr>
                <w:rFonts w:ascii="Times New Roman" w:hAnsi="Times New Roman"/>
                <w:sz w:val="24"/>
              </w:rPr>
              <w:t xml:space="preserve"> of arbitrary length,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</m:e>
              </m:acc>
            </m:oMath>
            <w:r w:rsidRPr="000E428F">
              <w:rPr>
                <w:rFonts w:ascii="Times New Roman" w:hAnsi="Times New Roman"/>
                <w:i/>
                <w:iCs/>
                <w:sz w:val="24"/>
              </w:rPr>
              <w:t>(</w:t>
            </w:r>
            <w:proofErr w:type="gramStart"/>
            <w:r w:rsidRPr="000E428F">
              <w:rPr>
                <w:rFonts w:ascii="Times New Roman" w:hAnsi="Times New Roman"/>
                <w:i/>
                <w:iCs/>
                <w:sz w:val="24"/>
              </w:rPr>
              <w:t>q,w</w:t>
            </w:r>
            <w:proofErr w:type="gramEnd"/>
            <w:r w:rsidRPr="000E428F">
              <w:rPr>
                <w:rFonts w:ascii="Times New Roman" w:hAnsi="Times New Roman"/>
                <w:i/>
                <w:iCs/>
                <w:sz w:val="24"/>
              </w:rPr>
              <w:t>)=q</w:t>
            </w:r>
            <w:r w:rsidRPr="000E428F">
              <w:rPr>
                <w:rFonts w:ascii="Times New Roman" w:hAnsi="Times New Roman"/>
                <w:sz w:val="24"/>
              </w:rPr>
              <w:t xml:space="preserve">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4F8E" w14:textId="77777777" w:rsidR="00AB4836" w:rsidRDefault="00AB4836" w:rsidP="00AB4836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K3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FEE21" w14:textId="77777777" w:rsidR="00AB4836" w:rsidRDefault="00AB4836" w:rsidP="00AB4836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CO4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1EEA" w14:textId="77777777" w:rsidR="00AB4836" w:rsidRDefault="00AB4836" w:rsidP="00AB4836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1.1.1 </w:t>
            </w:r>
          </w:p>
          <w:p w14:paraId="15E1AFF5" w14:textId="77777777" w:rsidR="00AB4836" w:rsidRDefault="00AB4836" w:rsidP="00AB4836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1.4.1 </w:t>
            </w:r>
          </w:p>
          <w:p w14:paraId="0E27FF48" w14:textId="77777777" w:rsidR="00AB4836" w:rsidRDefault="00AB4836" w:rsidP="00AB4836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2.1.3 </w:t>
            </w:r>
          </w:p>
          <w:p w14:paraId="2F792641" w14:textId="77777777" w:rsidR="00AB4836" w:rsidRDefault="00AB4836" w:rsidP="00AB4836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13.1.1 </w:t>
            </w:r>
          </w:p>
        </w:tc>
      </w:tr>
      <w:tr w:rsidR="00AB4836" w14:paraId="798686BD" w14:textId="77777777" w:rsidTr="00ED5710">
        <w:trPr>
          <w:trHeight w:val="3476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5CBDE" w14:textId="77777777" w:rsidR="00AB4836" w:rsidRDefault="00AB4836" w:rsidP="00AB4836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2. 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739A9" w14:textId="6810CF6E" w:rsidR="00AB4836" w:rsidRPr="000E428F" w:rsidRDefault="00AB4836" w:rsidP="00AB4836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E428F">
              <w:rPr>
                <w:rFonts w:ascii="Times New Roman" w:hAnsi="Times New Roman"/>
                <w:sz w:val="24"/>
              </w:rPr>
              <w:t xml:space="preserve">Let R be the regular expression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lang w:val="en-I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IN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lang w:val="en-IN"/>
                    </w:rPr>
                    <m:t>aa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I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lang w:val="en-I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IN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lang w:val="en-IN"/>
                    </w:rPr>
                    <m:t>bb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I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*</m:t>
                  </m:r>
                </m:sup>
              </m:sSup>
            </m:oMath>
            <w:r w:rsidRPr="000E428F">
              <w:rPr>
                <w:rFonts w:ascii="Times New Roman" w:hAnsi="Times New Roman"/>
                <w:sz w:val="24"/>
              </w:rPr>
              <w:t>b. Select all the statements that describe the language of this regular expression.</w:t>
            </w:r>
          </w:p>
          <w:p w14:paraId="481BE7C8" w14:textId="77777777" w:rsidR="00AB4836" w:rsidRPr="000E428F" w:rsidRDefault="00AB4836" w:rsidP="00AB4836">
            <w:pPr>
              <w:pStyle w:val="ListParagraph"/>
              <w:spacing w:line="240" w:lineRule="auto"/>
              <w:jc w:val="both"/>
              <w:rPr>
                <w:rFonts w:ascii="Times New Roman" w:hAnsi="Times New Roman"/>
                <w:i/>
                <w:iCs/>
                <w:sz w:val="24"/>
              </w:rPr>
            </w:pPr>
            <w:r w:rsidRPr="000E428F">
              <w:rPr>
                <w:rFonts w:ascii="Times New Roman" w:hAnsi="Times New Roman"/>
                <w:sz w:val="24"/>
              </w:rPr>
              <w:t xml:space="preserve">Statement 1: </w:t>
            </w:r>
            <w:r w:rsidRPr="000E428F">
              <w:rPr>
                <w:rFonts w:ascii="Times New Roman" w:hAnsi="Times New Roman"/>
                <w:i/>
                <w:iCs/>
                <w:sz w:val="24"/>
              </w:rPr>
              <w:t>{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∣ </m:t>
              </m:r>
            </m:oMath>
            <w:r w:rsidRPr="000E428F">
              <w:rPr>
                <w:rFonts w:ascii="Times New Roman" w:hAnsi="Times New Roman"/>
                <w:i/>
                <w:iCs/>
                <w:sz w:val="24"/>
              </w:rPr>
              <w:t>n≥0}</w:t>
            </w:r>
          </w:p>
          <w:p w14:paraId="7197B6E6" w14:textId="77777777" w:rsidR="00AB4836" w:rsidRPr="000E428F" w:rsidRDefault="00AB4836" w:rsidP="00AB4836">
            <w:pPr>
              <w:pStyle w:val="ListParagraph"/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E428F">
              <w:rPr>
                <w:rFonts w:ascii="Times New Roman" w:hAnsi="Times New Roman"/>
                <w:sz w:val="24"/>
              </w:rPr>
              <w:t xml:space="preserve">Statement 2: Set of all strings that end with </w:t>
            </w:r>
            <w:r w:rsidRPr="000E428F">
              <w:rPr>
                <w:rFonts w:ascii="Times New Roman" w:hAnsi="Times New Roman"/>
                <w:i/>
                <w:iCs/>
                <w:sz w:val="24"/>
              </w:rPr>
              <w:t xml:space="preserve">a </w:t>
            </w:r>
            <w:proofErr w:type="gramStart"/>
            <w:r w:rsidRPr="000E428F">
              <w:rPr>
                <w:rFonts w:ascii="Times New Roman" w:hAnsi="Times New Roman"/>
                <w:i/>
                <w:iCs/>
                <w:sz w:val="24"/>
              </w:rPr>
              <w:t>b</w:t>
            </w:r>
            <w:proofErr w:type="gramEnd"/>
          </w:p>
          <w:p w14:paraId="64508E30" w14:textId="77777777" w:rsidR="00AB4836" w:rsidRPr="000E428F" w:rsidRDefault="00AB4836" w:rsidP="00AB4836">
            <w:pPr>
              <w:pStyle w:val="ListParagraph"/>
              <w:spacing w:line="240" w:lineRule="auto"/>
              <w:jc w:val="both"/>
              <w:rPr>
                <w:rFonts w:ascii="Times New Roman" w:hAnsi="Times New Roman"/>
                <w:i/>
                <w:iCs/>
                <w:sz w:val="24"/>
              </w:rPr>
            </w:pPr>
            <w:r w:rsidRPr="000E428F">
              <w:rPr>
                <w:rFonts w:ascii="Times New Roman" w:hAnsi="Times New Roman"/>
                <w:sz w:val="24"/>
              </w:rPr>
              <w:t xml:space="preserve">Statement 3: Set of all strings with an even number of </w:t>
            </w:r>
            <w:r w:rsidRPr="000E428F">
              <w:rPr>
                <w:rFonts w:ascii="Times New Roman" w:hAnsi="Times New Roman"/>
                <w:i/>
                <w:iCs/>
                <w:sz w:val="24"/>
              </w:rPr>
              <w:t>a's</w:t>
            </w:r>
            <w:r w:rsidRPr="000E428F">
              <w:rPr>
                <w:rFonts w:ascii="Times New Roman" w:hAnsi="Times New Roman"/>
                <w:sz w:val="24"/>
              </w:rPr>
              <w:t xml:space="preserve"> followed by an odd number of </w:t>
            </w:r>
            <w:proofErr w:type="gramStart"/>
            <w:r w:rsidRPr="000E428F">
              <w:rPr>
                <w:rFonts w:ascii="Times New Roman" w:hAnsi="Times New Roman"/>
                <w:i/>
                <w:iCs/>
                <w:sz w:val="24"/>
              </w:rPr>
              <w:t>b's</w:t>
            </w:r>
            <w:proofErr w:type="gramEnd"/>
          </w:p>
          <w:p w14:paraId="59EAEDF8" w14:textId="016BB237" w:rsidR="00AB4836" w:rsidRDefault="00AB4836" w:rsidP="00AB4836">
            <w:pPr>
              <w:spacing w:after="0"/>
              <w:ind w:right="679"/>
              <w:jc w:val="right"/>
            </w:pPr>
            <w:r>
              <w:rPr>
                <w:rFonts w:ascii="Times New Roman" w:hAnsi="Times New Roman"/>
                <w:sz w:val="24"/>
              </w:rPr>
              <w:t xml:space="preserve">            </w:t>
            </w:r>
            <w:r w:rsidRPr="000E428F">
              <w:rPr>
                <w:rFonts w:ascii="Times New Roman" w:hAnsi="Times New Roman"/>
                <w:sz w:val="24"/>
              </w:rPr>
              <w:t xml:space="preserve">Statement 4: </w:t>
            </w:r>
            <w:r w:rsidRPr="000E428F">
              <w:rPr>
                <w:rFonts w:ascii="Times New Roman" w:hAnsi="Times New Roman"/>
                <w:i/>
                <w:iCs/>
                <w:sz w:val="24"/>
              </w:rPr>
              <w:t>{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2m+1</m:t>
                  </m:r>
                </m:sup>
              </m:sSup>
            </m:oMath>
            <w:r w:rsidRPr="000E428F">
              <w:rPr>
                <w:rFonts w:ascii="Cambria Math" w:hAnsi="Cambria Math" w:cs="Cambria Math"/>
                <w:i/>
                <w:iCs/>
                <w:sz w:val="24"/>
              </w:rPr>
              <w:t>∣</w:t>
            </w:r>
            <w:r w:rsidRPr="000E428F">
              <w:rPr>
                <w:rFonts w:ascii="Times New Roman" w:hAnsi="Times New Roman"/>
                <w:i/>
                <w:iCs/>
                <w:sz w:val="24"/>
              </w:rPr>
              <w:t>n≥0 and m≥0}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839A2" w14:textId="77777777" w:rsidR="00AB4836" w:rsidRDefault="00AB4836" w:rsidP="00AB4836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K3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BCF7" w14:textId="77777777" w:rsidR="00AB4836" w:rsidRDefault="00AB4836" w:rsidP="00AB4836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CO4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23A6" w14:textId="77777777" w:rsidR="00AB4836" w:rsidRDefault="00AB4836" w:rsidP="00AB4836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1.1.1 </w:t>
            </w:r>
          </w:p>
          <w:p w14:paraId="608981ED" w14:textId="77777777" w:rsidR="00AB4836" w:rsidRDefault="00AB4836" w:rsidP="00AB4836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1.4.1 </w:t>
            </w:r>
          </w:p>
          <w:p w14:paraId="164A4D26" w14:textId="77777777" w:rsidR="00AB4836" w:rsidRDefault="00AB4836" w:rsidP="00AB4836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2.1.3 </w:t>
            </w:r>
          </w:p>
          <w:p w14:paraId="3B7E5B6F" w14:textId="77777777" w:rsidR="00AB4836" w:rsidRDefault="00AB4836" w:rsidP="00AB4836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13.1.1 </w:t>
            </w:r>
          </w:p>
        </w:tc>
      </w:tr>
    </w:tbl>
    <w:p w14:paraId="38EC0390" w14:textId="77777777" w:rsidR="00080877" w:rsidRDefault="00080877">
      <w:pPr>
        <w:spacing w:after="0"/>
        <w:ind w:left="-1008" w:right="3233"/>
      </w:pPr>
    </w:p>
    <w:tbl>
      <w:tblPr>
        <w:tblStyle w:val="TableGrid"/>
        <w:tblW w:w="10078" w:type="dxa"/>
        <w:tblInd w:w="-91" w:type="dxa"/>
        <w:tblCellMar>
          <w:top w:w="5" w:type="dxa"/>
          <w:left w:w="108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800"/>
        <w:gridCol w:w="6524"/>
        <w:gridCol w:w="850"/>
        <w:gridCol w:w="850"/>
        <w:gridCol w:w="1054"/>
      </w:tblGrid>
      <w:tr w:rsidR="00AB4836" w14:paraId="21629F80" w14:textId="77777777" w:rsidTr="00231186">
        <w:trPr>
          <w:trHeight w:val="169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16B60" w14:textId="77777777" w:rsidR="00AB4836" w:rsidRDefault="00AB4836" w:rsidP="00AB4836">
            <w:pPr>
              <w:spacing w:after="0"/>
              <w:ind w:right="18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CE7AF" w14:textId="77777777" w:rsidR="00AB4836" w:rsidRPr="00D45845" w:rsidRDefault="00AB4836" w:rsidP="00AB483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328"/>
              <w:contextualSpacing w:val="0"/>
              <w:jc w:val="both"/>
              <w:rPr>
                <w:rFonts w:ascii="Times New Roman" w:hAnsi="Times New Roman"/>
              </w:rPr>
            </w:pPr>
            <w:r w:rsidRPr="00D45845">
              <w:rPr>
                <w:rFonts w:ascii="Times New Roman" w:hAnsi="Times New Roman"/>
              </w:rPr>
              <w:t>Consider the following ϵ-NFA.</w:t>
            </w:r>
          </w:p>
          <w:tbl>
            <w:tblPr>
              <w:tblStyle w:val="TableGrid0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693"/>
              <w:gridCol w:w="850"/>
              <w:gridCol w:w="709"/>
              <w:gridCol w:w="709"/>
            </w:tblGrid>
            <w:tr w:rsidR="00AB4836" w:rsidRPr="00A37251" w14:paraId="6666F4A4" w14:textId="77777777" w:rsidTr="008C6B09">
              <w:tc>
                <w:tcPr>
                  <w:tcW w:w="693" w:type="dxa"/>
                </w:tcPr>
                <w:p w14:paraId="6000F040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Cambria Math" w:hAnsi="Cambria Math" w:cs="Cambria Math"/>
                      <w:color w:val="202124"/>
                      <w:sz w:val="24"/>
                      <w:szCs w:val="24"/>
                      <w:shd w:val="clear" w:color="auto" w:fill="FFFFFF"/>
                    </w:rPr>
                    <w:t>𝛿</w:t>
                  </w:r>
                </w:p>
              </w:tc>
              <w:tc>
                <w:tcPr>
                  <w:tcW w:w="850" w:type="dxa"/>
                </w:tcPr>
                <w:p w14:paraId="1F0DBE20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ε</w:t>
                  </w:r>
                </w:p>
              </w:tc>
              <w:tc>
                <w:tcPr>
                  <w:tcW w:w="709" w:type="dxa"/>
                </w:tcPr>
                <w:p w14:paraId="6D439EF3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14:paraId="5635BB80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AB4836" w:rsidRPr="00A37251" w14:paraId="4E136BEA" w14:textId="77777777" w:rsidTr="008C6B09">
              <w:tc>
                <w:tcPr>
                  <w:tcW w:w="693" w:type="dxa"/>
                </w:tcPr>
                <w:p w14:paraId="16C41AF0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sym w:font="Wingdings" w:char="F0E0"/>
                  </w: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850" w:type="dxa"/>
                </w:tcPr>
                <w:p w14:paraId="7C4A171D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{r}</w:t>
                  </w:r>
                </w:p>
              </w:tc>
              <w:tc>
                <w:tcPr>
                  <w:tcW w:w="709" w:type="dxa"/>
                </w:tcPr>
                <w:p w14:paraId="4165C100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{q}</w:t>
                  </w:r>
                </w:p>
              </w:tc>
              <w:tc>
                <w:tcPr>
                  <w:tcW w:w="709" w:type="dxa"/>
                </w:tcPr>
                <w:p w14:paraId="77A9F470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{</w:t>
                  </w:r>
                  <w:proofErr w:type="spellStart"/>
                  <w:proofErr w:type="gramStart"/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p,r</w:t>
                  </w:r>
                  <w:proofErr w:type="spellEnd"/>
                  <w:proofErr w:type="gramEnd"/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AB4836" w:rsidRPr="00A37251" w14:paraId="2315CE4D" w14:textId="77777777" w:rsidTr="008C6B09">
              <w:tc>
                <w:tcPr>
                  <w:tcW w:w="693" w:type="dxa"/>
                </w:tcPr>
                <w:p w14:paraId="5A1FDA2E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850" w:type="dxa"/>
                </w:tcPr>
                <w:p w14:paraId="1301FF50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ϕ</w:t>
                  </w:r>
                </w:p>
              </w:tc>
              <w:tc>
                <w:tcPr>
                  <w:tcW w:w="709" w:type="dxa"/>
                </w:tcPr>
                <w:p w14:paraId="4EAC696B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{p}</w:t>
                  </w:r>
                </w:p>
              </w:tc>
              <w:tc>
                <w:tcPr>
                  <w:tcW w:w="709" w:type="dxa"/>
                </w:tcPr>
                <w:p w14:paraId="4755010B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ϕ</w:t>
                  </w:r>
                </w:p>
              </w:tc>
            </w:tr>
            <w:tr w:rsidR="00AB4836" w:rsidRPr="00A37251" w14:paraId="78BBDB45" w14:textId="77777777" w:rsidTr="008C6B09">
              <w:tc>
                <w:tcPr>
                  <w:tcW w:w="693" w:type="dxa"/>
                </w:tcPr>
                <w:p w14:paraId="16982882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*r</w:t>
                  </w:r>
                </w:p>
              </w:tc>
              <w:tc>
                <w:tcPr>
                  <w:tcW w:w="850" w:type="dxa"/>
                </w:tcPr>
                <w:p w14:paraId="6656B01B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{</w:t>
                  </w:r>
                  <w:proofErr w:type="spellStart"/>
                  <w:proofErr w:type="gramStart"/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p,q</w:t>
                  </w:r>
                  <w:proofErr w:type="spellEnd"/>
                  <w:proofErr w:type="gramEnd"/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709" w:type="dxa"/>
                </w:tcPr>
                <w:p w14:paraId="26AEF472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{r}</w:t>
                  </w:r>
                </w:p>
              </w:tc>
              <w:tc>
                <w:tcPr>
                  <w:tcW w:w="709" w:type="dxa"/>
                </w:tcPr>
                <w:p w14:paraId="20E47DD3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{p}</w:t>
                  </w:r>
                </w:p>
              </w:tc>
            </w:tr>
          </w:tbl>
          <w:p w14:paraId="3B912754" w14:textId="59D7DB2E" w:rsidR="00AB4836" w:rsidRDefault="00AB4836" w:rsidP="00AB4836">
            <w:pPr>
              <w:spacing w:after="0"/>
              <w:ind w:right="538"/>
              <w:jc w:val="right"/>
            </w:pPr>
            <w:r w:rsidRPr="00F67BC2">
              <w:rPr>
                <w:rFonts w:ascii="Times New Roman" w:hAnsi="Times New Roman"/>
              </w:rPr>
              <w:t>Give the set of all strings of length 3 or less accepted by this automaton.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991B" w14:textId="77777777" w:rsidR="00AB4836" w:rsidRDefault="00AB4836" w:rsidP="00AB4836">
            <w:pPr>
              <w:spacing w:after="0"/>
              <w:ind w:right="18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K3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879C" w14:textId="77777777" w:rsidR="00AB4836" w:rsidRDefault="00AB4836" w:rsidP="00AB4836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CO5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4D9A" w14:textId="77777777" w:rsidR="00AB4836" w:rsidRDefault="00AB4836" w:rsidP="00AB4836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1.1.1 </w:t>
            </w:r>
          </w:p>
          <w:p w14:paraId="21B4F64C" w14:textId="77777777" w:rsidR="00AB4836" w:rsidRDefault="00AB4836" w:rsidP="00AB4836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1.4.1 </w:t>
            </w:r>
          </w:p>
          <w:p w14:paraId="365983EC" w14:textId="77777777" w:rsidR="00AB4836" w:rsidRDefault="00AB4836" w:rsidP="00AB4836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2.1.3 </w:t>
            </w:r>
          </w:p>
          <w:p w14:paraId="2326C50F" w14:textId="77777777" w:rsidR="00AB4836" w:rsidRDefault="00AB4836" w:rsidP="00AB4836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13.1.1 </w:t>
            </w:r>
          </w:p>
        </w:tc>
      </w:tr>
      <w:tr w:rsidR="00AB4836" w14:paraId="67726659" w14:textId="77777777">
        <w:trPr>
          <w:trHeight w:val="2801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DBD2D" w14:textId="77777777" w:rsidR="00AB4836" w:rsidRDefault="00AB4836" w:rsidP="00AB4836">
            <w:pPr>
              <w:spacing w:after="0"/>
              <w:ind w:right="18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80216E" w14:textId="77777777" w:rsidR="00AB4836" w:rsidRDefault="00AB4836" w:rsidP="00AB48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86" w:hanging="186"/>
              <w:contextualSpacing w:val="0"/>
              <w:jc w:val="both"/>
              <w:rPr>
                <w:rFonts w:ascii="Times New Roman" w:hAnsi="Times New Roman"/>
              </w:rPr>
            </w:pPr>
            <w:r w:rsidRPr="009229D7">
              <w:rPr>
                <w:rFonts w:ascii="Times New Roman" w:hAnsi="Times New Roman"/>
              </w:rPr>
              <w:t>Consider the following ϵ-</w:t>
            </w:r>
            <w:proofErr w:type="gramStart"/>
            <w:r w:rsidRPr="009229D7">
              <w:rPr>
                <w:rFonts w:ascii="Times New Roman" w:hAnsi="Times New Roman"/>
              </w:rPr>
              <w:t>NFA</w:t>
            </w:r>
            <w:proofErr w:type="gramEnd"/>
          </w:p>
          <w:tbl>
            <w:tblPr>
              <w:tblStyle w:val="TableGrid0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6"/>
              <w:gridCol w:w="992"/>
              <w:gridCol w:w="1134"/>
            </w:tblGrid>
            <w:tr w:rsidR="00AB4836" w:rsidRPr="00A37251" w14:paraId="5C6091C9" w14:textId="77777777" w:rsidTr="008C6B09">
              <w:tc>
                <w:tcPr>
                  <w:tcW w:w="806" w:type="dxa"/>
                </w:tcPr>
                <w:p w14:paraId="3D8F4CF5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Cambria Math" w:hAnsi="Cambria Math" w:cs="Cambria Math"/>
                      <w:color w:val="202124"/>
                      <w:sz w:val="24"/>
                      <w:szCs w:val="24"/>
                      <w:shd w:val="clear" w:color="auto" w:fill="FFFFFF"/>
                    </w:rPr>
                    <w:t>𝛿</w:t>
                  </w:r>
                </w:p>
              </w:tc>
              <w:tc>
                <w:tcPr>
                  <w:tcW w:w="992" w:type="dxa"/>
                </w:tcPr>
                <w:p w14:paraId="3D881E3B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29FCA55C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AB4836" w:rsidRPr="00A37251" w14:paraId="7DF88B37" w14:textId="77777777" w:rsidTr="008C6B09">
              <w:tc>
                <w:tcPr>
                  <w:tcW w:w="806" w:type="dxa"/>
                </w:tcPr>
                <w:p w14:paraId="7FC5C447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sym w:font="Wingdings" w:char="F0E0"/>
                  </w: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992" w:type="dxa"/>
                </w:tcPr>
                <w:p w14:paraId="6107C616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{</w:t>
                  </w:r>
                  <w:proofErr w:type="spellStart"/>
                  <w:proofErr w:type="gramStart"/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p,r</w:t>
                  </w:r>
                  <w:proofErr w:type="spellEnd"/>
                  <w:proofErr w:type="gramEnd"/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1134" w:type="dxa"/>
                </w:tcPr>
                <w:p w14:paraId="02472239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{q}</w:t>
                  </w:r>
                </w:p>
              </w:tc>
            </w:tr>
            <w:tr w:rsidR="00AB4836" w:rsidRPr="00A37251" w14:paraId="46A2E7AB" w14:textId="77777777" w:rsidTr="008C6B09">
              <w:tc>
                <w:tcPr>
                  <w:tcW w:w="806" w:type="dxa"/>
                </w:tcPr>
                <w:p w14:paraId="4301CB1F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992" w:type="dxa"/>
                </w:tcPr>
                <w:p w14:paraId="36DA44B2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{</w:t>
                  </w:r>
                  <w:proofErr w:type="spellStart"/>
                  <w:proofErr w:type="gramStart"/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r,s</w:t>
                  </w:r>
                  <w:proofErr w:type="spellEnd"/>
                  <w:proofErr w:type="gramEnd"/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1134" w:type="dxa"/>
                </w:tcPr>
                <w:p w14:paraId="6E8A31BC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{p}</w:t>
                  </w:r>
                </w:p>
              </w:tc>
            </w:tr>
            <w:tr w:rsidR="00AB4836" w:rsidRPr="00A37251" w14:paraId="27889695" w14:textId="77777777" w:rsidTr="008C6B09">
              <w:tc>
                <w:tcPr>
                  <w:tcW w:w="806" w:type="dxa"/>
                </w:tcPr>
                <w:p w14:paraId="729E5406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*r</w:t>
                  </w:r>
                </w:p>
              </w:tc>
              <w:tc>
                <w:tcPr>
                  <w:tcW w:w="992" w:type="dxa"/>
                </w:tcPr>
                <w:p w14:paraId="3F0A6044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{</w:t>
                  </w:r>
                  <w:proofErr w:type="spellStart"/>
                  <w:proofErr w:type="gramStart"/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p,s</w:t>
                  </w:r>
                  <w:proofErr w:type="spellEnd"/>
                  <w:proofErr w:type="gramEnd"/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1134" w:type="dxa"/>
                </w:tcPr>
                <w:p w14:paraId="0C1BF4BC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{r}</w:t>
                  </w:r>
                </w:p>
              </w:tc>
            </w:tr>
            <w:tr w:rsidR="00AB4836" w:rsidRPr="00A37251" w14:paraId="3F3FB70A" w14:textId="77777777" w:rsidTr="008C6B09">
              <w:tc>
                <w:tcPr>
                  <w:tcW w:w="806" w:type="dxa"/>
                </w:tcPr>
                <w:p w14:paraId="3E059424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*s</w:t>
                  </w:r>
                </w:p>
              </w:tc>
              <w:tc>
                <w:tcPr>
                  <w:tcW w:w="992" w:type="dxa"/>
                </w:tcPr>
                <w:p w14:paraId="771103E3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{</w:t>
                  </w:r>
                  <w:proofErr w:type="spellStart"/>
                  <w:proofErr w:type="gramStart"/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q,r</w:t>
                  </w:r>
                  <w:proofErr w:type="spellEnd"/>
                  <w:proofErr w:type="gramEnd"/>
                  <w:r w:rsidRPr="00A37251">
                    <w:rPr>
                      <w:rFonts w:ascii="Times New Roman" w:hAnsi="Times New Roman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1134" w:type="dxa"/>
                </w:tcPr>
                <w:p w14:paraId="62CF215C" w14:textId="77777777" w:rsidR="00AB4836" w:rsidRPr="00A37251" w:rsidRDefault="00AB4836" w:rsidP="00AB4836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37251">
                    <w:rPr>
                      <w:rFonts w:ascii="Times New Roman" w:hAnsi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ϕ</w:t>
                  </w:r>
                </w:p>
              </w:tc>
            </w:tr>
          </w:tbl>
          <w:p w14:paraId="5B9F52B8" w14:textId="0A5DD4B3" w:rsidR="00AB4836" w:rsidRDefault="00AB4836" w:rsidP="00AB4836">
            <w:pPr>
              <w:spacing w:after="0"/>
              <w:ind w:right="447"/>
              <w:jc w:val="right"/>
            </w:pPr>
            <w:r>
              <w:rPr>
                <w:rFonts w:ascii="Times New Roman" w:hAnsi="Times New Roman"/>
              </w:rPr>
              <w:t xml:space="preserve">Compute the </w:t>
            </w:r>
            <w:r w:rsidRPr="00A37251">
              <w:rPr>
                <w:rFonts w:ascii="Times New Roman" w:hAnsi="Times New Roman"/>
                <w:sz w:val="24"/>
              </w:rPr>
              <w:t>ε</w:t>
            </w:r>
            <w:r>
              <w:rPr>
                <w:rFonts w:ascii="Times New Roman" w:hAnsi="Times New Roman"/>
                <w:sz w:val="24"/>
              </w:rPr>
              <w:t>-closure of each state.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541DA" w14:textId="77777777" w:rsidR="00AB4836" w:rsidRDefault="00AB4836" w:rsidP="00AB4836">
            <w:pPr>
              <w:spacing w:after="0"/>
              <w:ind w:right="18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K3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F5FA" w14:textId="77777777" w:rsidR="00AB4836" w:rsidRDefault="00AB4836" w:rsidP="00AB4836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CO5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850FD" w14:textId="77777777" w:rsidR="00AB4836" w:rsidRDefault="00AB4836" w:rsidP="00AB4836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1.1.1 </w:t>
            </w:r>
          </w:p>
          <w:p w14:paraId="4D97B33B" w14:textId="77777777" w:rsidR="00AB4836" w:rsidRDefault="00AB4836" w:rsidP="00AB4836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1.4.1 </w:t>
            </w:r>
          </w:p>
          <w:p w14:paraId="4FC3B68C" w14:textId="77777777" w:rsidR="00AB4836" w:rsidRDefault="00AB4836" w:rsidP="00AB4836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2.1.3 </w:t>
            </w:r>
          </w:p>
          <w:p w14:paraId="223F0A14" w14:textId="77777777" w:rsidR="00AB4836" w:rsidRDefault="00AB4836" w:rsidP="00AB4836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13.1.1 </w:t>
            </w:r>
          </w:p>
        </w:tc>
      </w:tr>
      <w:tr w:rsidR="00AB4836" w14:paraId="768BF293" w14:textId="77777777">
        <w:trPr>
          <w:trHeight w:val="1022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D504E" w14:textId="77777777" w:rsidR="00AB4836" w:rsidRDefault="00AB4836" w:rsidP="00AB4836">
            <w:pPr>
              <w:spacing w:after="0"/>
              <w:ind w:right="18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37A1" w14:textId="59F1DB2F" w:rsidR="00AB4836" w:rsidRDefault="00AB4836" w:rsidP="00AB4836">
            <w:pPr>
              <w:spacing w:after="28" w:line="247" w:lineRule="auto"/>
              <w:ind w:left="360" w:right="1147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Generate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words  for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following languages: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14:paraId="218E905D" w14:textId="6DBE24D7" w:rsidR="00AB4836" w:rsidRDefault="00AB4836" w:rsidP="00AB4836">
            <w:pPr>
              <w:spacing w:after="28" w:line="247" w:lineRule="auto"/>
              <w:ind w:left="360" w:right="1147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Cambria Math" w:eastAsia="Cambria" w:hAnsi="Cambria Math" w:cs="Cambria Math"/>
                <w:sz w:val="24"/>
              </w:rPr>
              <w:t>𝐿</w:t>
            </w:r>
            <w:r>
              <w:rPr>
                <w:rFonts w:ascii="Cambria" w:eastAsia="Cambria" w:hAnsi="Cambria" w:cs="Cambria"/>
                <w:sz w:val="24"/>
              </w:rPr>
              <w:t xml:space="preserve"> = {</w:t>
            </w:r>
            <w:r>
              <w:rPr>
                <w:rFonts w:ascii="Cambria Math" w:eastAsia="Cambria" w:hAnsi="Cambria Math" w:cs="Cambria Math"/>
                <w:sz w:val="24"/>
              </w:rPr>
              <w:t>𝑎</w:t>
            </w:r>
            <w:r>
              <w:rPr>
                <w:rFonts w:ascii="Cambria Math" w:eastAsia="Cambria" w:hAnsi="Cambria Math" w:cs="Cambria Math"/>
                <w:sz w:val="24"/>
                <w:vertAlign w:val="superscript"/>
              </w:rPr>
              <w:t>𝑛</w:t>
            </w:r>
            <w:r>
              <w:rPr>
                <w:rFonts w:ascii="Cambria Math" w:eastAsia="Cambria" w:hAnsi="Cambria Math" w:cs="Cambria Math"/>
                <w:sz w:val="24"/>
              </w:rPr>
              <w:t>𝑏</w:t>
            </w:r>
            <w:r>
              <w:rPr>
                <w:rFonts w:ascii="Cambria Math" w:eastAsia="Cambria" w:hAnsi="Cambria Math" w:cs="Cambria Math"/>
                <w:sz w:val="24"/>
                <w:vertAlign w:val="superscript"/>
              </w:rPr>
              <w:t>𝑛</w:t>
            </w:r>
            <w:r>
              <w:rPr>
                <w:rFonts w:ascii="Cambria Math" w:eastAsia="Cambria" w:hAnsi="Cambria Math" w:cs="Cambria Math"/>
                <w:sz w:val="24"/>
              </w:rPr>
              <w:t>𝑎</w:t>
            </w:r>
            <w:r>
              <w:rPr>
                <w:rFonts w:ascii="Cambria Math" w:eastAsia="Cambria" w:hAnsi="Cambria Math" w:cs="Cambria Math"/>
                <w:sz w:val="24"/>
                <w:vertAlign w:val="superscript"/>
              </w:rPr>
              <w:t>𝑛</w:t>
            </w:r>
            <w:r>
              <w:rPr>
                <w:rFonts w:ascii="Cambria Math" w:eastAsia="Cambria" w:hAnsi="Cambria Math" w:cs="Cambria Math"/>
                <w:sz w:val="24"/>
              </w:rPr>
              <w:t>𝑏</w:t>
            </w:r>
            <w:r>
              <w:rPr>
                <w:rFonts w:ascii="Cambria Math" w:eastAsia="Cambria" w:hAnsi="Cambria Math" w:cs="Cambria Math"/>
                <w:sz w:val="24"/>
                <w:vertAlign w:val="superscript"/>
              </w:rPr>
              <w:t>𝑛</w:t>
            </w:r>
            <w:r>
              <w:rPr>
                <w:rFonts w:ascii="Cambria" w:eastAsia="Cambria" w:hAnsi="Cambria" w:cs="Cambria"/>
                <w:sz w:val="24"/>
              </w:rPr>
              <w:t xml:space="preserve"> | </w:t>
            </w:r>
            <w:r>
              <w:rPr>
                <w:rFonts w:ascii="Cambria Math" w:eastAsia="Cambria" w:hAnsi="Cambria Math" w:cs="Cambria Math"/>
                <w:sz w:val="24"/>
              </w:rPr>
              <w:t>𝑛</w:t>
            </w:r>
            <w:r>
              <w:rPr>
                <w:rFonts w:ascii="Cambria" w:eastAsia="Cambria" w:hAnsi="Cambria" w:cs="Cambria"/>
                <w:sz w:val="24"/>
              </w:rPr>
              <w:t xml:space="preserve"> ≥ 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0 }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7AA16979" w14:textId="77777777" w:rsidR="00AB4836" w:rsidRDefault="00AB4836" w:rsidP="00AB4836">
            <w:pPr>
              <w:spacing w:after="0"/>
              <w:ind w:left="252"/>
              <w:rPr>
                <w:rFonts w:ascii="Times New Roman" w:eastAsia="Times New Roman" w:hAnsi="Times New Roman" w:cs="Times New Roman"/>
              </w:rPr>
            </w:pPr>
            <w:r>
              <w:rPr>
                <w:sz w:val="24"/>
              </w:rPr>
              <w:t xml:space="preserve">(ii) </w:t>
            </w:r>
            <w:r>
              <w:rPr>
                <w:rFonts w:ascii="Cambria Math" w:eastAsia="Cambria" w:hAnsi="Cambria Math" w:cs="Cambria Math"/>
                <w:sz w:val="24"/>
              </w:rPr>
              <w:t>𝐿</w:t>
            </w:r>
            <w:r>
              <w:rPr>
                <w:rFonts w:ascii="Cambria" w:eastAsia="Cambria" w:hAnsi="Cambria" w:cs="Cambria"/>
                <w:sz w:val="24"/>
              </w:rPr>
              <w:t xml:space="preserve"> = 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 xml:space="preserve">{ </w:t>
            </w:r>
            <w:r>
              <w:rPr>
                <w:rFonts w:ascii="Cambria Math" w:eastAsia="Cambria" w:hAnsi="Cambria Math" w:cs="Cambria Math"/>
                <w:sz w:val="24"/>
              </w:rPr>
              <w:t>𝑤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 ∈ {0,1}</w:t>
            </w:r>
            <w:r>
              <w:rPr>
                <w:rFonts w:ascii="Cambria" w:eastAsia="Cambria" w:hAnsi="Cambria" w:cs="Cambria"/>
                <w:sz w:val="24"/>
                <w:vertAlign w:val="superscript"/>
              </w:rPr>
              <w:t>∗</w:t>
            </w:r>
            <w:r>
              <w:rPr>
                <w:rFonts w:ascii="Cambria" w:eastAsia="Cambria" w:hAnsi="Cambria" w:cs="Cambria"/>
                <w:sz w:val="24"/>
              </w:rPr>
              <w:t xml:space="preserve"> | |</w:t>
            </w:r>
            <w:r>
              <w:rPr>
                <w:rFonts w:ascii="Cambria Math" w:eastAsia="Cambria" w:hAnsi="Cambria Math" w:cs="Cambria Math"/>
                <w:sz w:val="24"/>
              </w:rPr>
              <w:t>𝑤</w:t>
            </w:r>
            <w:r>
              <w:rPr>
                <w:rFonts w:ascii="Cambria" w:eastAsia="Cambria" w:hAnsi="Cambria" w:cs="Cambria"/>
                <w:sz w:val="24"/>
              </w:rPr>
              <w:t xml:space="preserve">| </w:t>
            </w:r>
            <w:r>
              <w:rPr>
                <w:rFonts w:ascii="Cambria Math" w:eastAsia="Cambria" w:hAnsi="Cambria Math" w:cs="Cambria Math"/>
                <w:sz w:val="24"/>
              </w:rPr>
              <w:t>𝑖𝑠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 Math" w:eastAsia="Cambria" w:hAnsi="Cambria Math" w:cs="Cambria Math"/>
                <w:sz w:val="24"/>
              </w:rPr>
              <w:t>𝑎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 Math" w:eastAsia="Cambria" w:hAnsi="Cambria Math" w:cs="Cambria Math"/>
                <w:sz w:val="24"/>
              </w:rPr>
              <w:t>𝑚𝑢𝑙𝑡𝑖𝑝𝑙𝑒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 Math" w:eastAsia="Cambria" w:hAnsi="Cambria Math" w:cs="Cambria Math"/>
                <w:sz w:val="24"/>
              </w:rPr>
              <w:t>𝑜𝑓</w:t>
            </w:r>
            <w:r>
              <w:rPr>
                <w:rFonts w:ascii="Cambria" w:eastAsia="Cambria" w:hAnsi="Cambria" w:cs="Cambria"/>
                <w:sz w:val="24"/>
              </w:rPr>
              <w:t xml:space="preserve"> 3 }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F4096CE" w14:textId="309C0D4D" w:rsidR="00AB4836" w:rsidRDefault="00AB4836" w:rsidP="00AB4836">
            <w:pPr>
              <w:spacing w:after="0"/>
            </w:pPr>
            <w:r>
              <w:t>Provide the following for the given language.</w:t>
            </w:r>
          </w:p>
          <w:p w14:paraId="1C9224FC" w14:textId="112DEF71" w:rsidR="00AB4836" w:rsidRDefault="00AB4836" w:rsidP="00AB4836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Grammar</w:t>
            </w:r>
          </w:p>
          <w:p w14:paraId="13D61DD0" w14:textId="275567F7" w:rsidR="00AB4836" w:rsidRDefault="00AB4836" w:rsidP="00AB4836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RE</w:t>
            </w:r>
          </w:p>
          <w:p w14:paraId="2880793C" w14:textId="16DDC0D0" w:rsidR="00AB4836" w:rsidRPr="00422DD2" w:rsidRDefault="00AB4836" w:rsidP="00AB4836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DFA</w:t>
            </w:r>
          </w:p>
          <w:p w14:paraId="7544F2F5" w14:textId="2576CE71" w:rsidR="00AB4836" w:rsidRPr="00422DD2" w:rsidRDefault="00AB4836" w:rsidP="00AB4836">
            <w:pPr>
              <w:pStyle w:val="ListParagraph"/>
              <w:spacing w:after="0"/>
              <w:ind w:left="612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A387" w14:textId="77777777" w:rsidR="00AB4836" w:rsidRDefault="00AB4836" w:rsidP="00AB4836">
            <w:pPr>
              <w:spacing w:after="0"/>
              <w:ind w:right="18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K3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35BEA" w14:textId="77777777" w:rsidR="00AB4836" w:rsidRDefault="00AB4836" w:rsidP="00AB4836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CO4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132D" w14:textId="77777777" w:rsidR="00AB4836" w:rsidRDefault="00AB4836" w:rsidP="00AB4836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1.1.1 </w:t>
            </w:r>
          </w:p>
          <w:p w14:paraId="52DE5FCA" w14:textId="77777777" w:rsidR="00AB4836" w:rsidRDefault="00AB4836" w:rsidP="00AB4836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1.4.1 </w:t>
            </w:r>
          </w:p>
          <w:p w14:paraId="380DBC4C" w14:textId="77777777" w:rsidR="00AB4836" w:rsidRDefault="00AB4836" w:rsidP="00AB4836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2.1.3 </w:t>
            </w:r>
          </w:p>
          <w:p w14:paraId="01FD8961" w14:textId="77777777" w:rsidR="00AB4836" w:rsidRDefault="00AB4836" w:rsidP="00AB4836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13.1.1 </w:t>
            </w:r>
          </w:p>
        </w:tc>
      </w:tr>
      <w:tr w:rsidR="00AB4836" w14:paraId="41249F8D" w14:textId="77777777">
        <w:trPr>
          <w:trHeight w:val="1022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D3153" w14:textId="77777777" w:rsidR="00AB4836" w:rsidRDefault="00AB4836" w:rsidP="00AB4836">
            <w:pPr>
              <w:spacing w:after="0"/>
              <w:ind w:right="184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CBD7" w14:textId="77777777" w:rsidR="00AB4836" w:rsidRDefault="00AB4836" w:rsidP="00AB4836">
            <w:pPr>
              <w:spacing w:after="28" w:line="247" w:lineRule="auto"/>
              <w:ind w:left="360" w:right="1147" w:hanging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PREFIX EXPRESSION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Grammer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ambigous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or not?</w:t>
            </w:r>
          </w:p>
          <w:p w14:paraId="482A18B7" w14:textId="32796813" w:rsidR="00AB4836" w:rsidRDefault="00AB4836" w:rsidP="00AB4836">
            <w:pPr>
              <w:spacing w:after="28" w:line="247" w:lineRule="auto"/>
              <w:ind w:left="360" w:right="1147" w:hanging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grammar and test with a sample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FCF9" w14:textId="77777777" w:rsidR="00AB4836" w:rsidRDefault="00AB4836" w:rsidP="00AB4836">
            <w:pPr>
              <w:spacing w:after="0"/>
              <w:ind w:right="186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A3CB" w14:textId="77777777" w:rsidR="00AB4836" w:rsidRDefault="00AB4836" w:rsidP="00AB4836">
            <w:pPr>
              <w:spacing w:after="0"/>
              <w:ind w:left="3"/>
              <w:rPr>
                <w:rFonts w:ascii="Times New Roman" w:eastAsia="Times New Roman" w:hAnsi="Times New Roman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5339" w14:textId="77777777" w:rsidR="00AB4836" w:rsidRDefault="00AB4836" w:rsidP="00AB4836">
            <w:pPr>
              <w:spacing w:after="0"/>
              <w:ind w:right="185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160611F9" w14:textId="77777777" w:rsidR="00080877" w:rsidRDefault="00000000">
      <w:pPr>
        <w:spacing w:after="0"/>
        <w:ind w:left="4948"/>
        <w:jc w:val="both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01EC2B2B" w14:textId="77777777" w:rsidR="00080877" w:rsidRDefault="00000000">
      <w:pPr>
        <w:spacing w:after="0"/>
        <w:ind w:left="4948"/>
        <w:jc w:val="both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sectPr w:rsidR="00080877">
      <w:pgSz w:w="11909" w:h="16834"/>
      <w:pgMar w:top="1445" w:right="1076" w:bottom="163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18CF"/>
    <w:multiLevelType w:val="hybridMultilevel"/>
    <w:tmpl w:val="0ACEC4A2"/>
    <w:lvl w:ilvl="0" w:tplc="092AFCB8">
      <w:start w:val="1"/>
      <w:numFmt w:val="lowerRoman"/>
      <w:lvlText w:val="(%1)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BFE4EF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EF629D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446E26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F88A0F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992E2A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1A6992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DCC2EE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87457C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815B11"/>
    <w:multiLevelType w:val="hybridMultilevel"/>
    <w:tmpl w:val="BF24491A"/>
    <w:lvl w:ilvl="0" w:tplc="ECB8E33C">
      <w:start w:val="1"/>
      <w:numFmt w:val="lowerRoman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404F5F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1B688A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75AB0A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E24AA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6AAA75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EAC418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284F93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59C309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8054C9"/>
    <w:multiLevelType w:val="hybridMultilevel"/>
    <w:tmpl w:val="F976AD38"/>
    <w:lvl w:ilvl="0" w:tplc="1834F51C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2" w:hanging="360"/>
      </w:pPr>
    </w:lvl>
    <w:lvl w:ilvl="2" w:tplc="0809001B" w:tentative="1">
      <w:start w:val="1"/>
      <w:numFmt w:val="lowerRoman"/>
      <w:lvlText w:val="%3."/>
      <w:lvlJc w:val="right"/>
      <w:pPr>
        <w:ind w:left="2052" w:hanging="180"/>
      </w:pPr>
    </w:lvl>
    <w:lvl w:ilvl="3" w:tplc="0809000F" w:tentative="1">
      <w:start w:val="1"/>
      <w:numFmt w:val="decimal"/>
      <w:lvlText w:val="%4."/>
      <w:lvlJc w:val="left"/>
      <w:pPr>
        <w:ind w:left="2772" w:hanging="360"/>
      </w:pPr>
    </w:lvl>
    <w:lvl w:ilvl="4" w:tplc="08090019" w:tentative="1">
      <w:start w:val="1"/>
      <w:numFmt w:val="lowerLetter"/>
      <w:lvlText w:val="%5."/>
      <w:lvlJc w:val="left"/>
      <w:pPr>
        <w:ind w:left="3492" w:hanging="360"/>
      </w:pPr>
    </w:lvl>
    <w:lvl w:ilvl="5" w:tplc="0809001B" w:tentative="1">
      <w:start w:val="1"/>
      <w:numFmt w:val="lowerRoman"/>
      <w:lvlText w:val="%6."/>
      <w:lvlJc w:val="right"/>
      <w:pPr>
        <w:ind w:left="4212" w:hanging="180"/>
      </w:pPr>
    </w:lvl>
    <w:lvl w:ilvl="6" w:tplc="0809000F" w:tentative="1">
      <w:start w:val="1"/>
      <w:numFmt w:val="decimal"/>
      <w:lvlText w:val="%7."/>
      <w:lvlJc w:val="left"/>
      <w:pPr>
        <w:ind w:left="4932" w:hanging="360"/>
      </w:pPr>
    </w:lvl>
    <w:lvl w:ilvl="7" w:tplc="08090019" w:tentative="1">
      <w:start w:val="1"/>
      <w:numFmt w:val="lowerLetter"/>
      <w:lvlText w:val="%8."/>
      <w:lvlJc w:val="left"/>
      <w:pPr>
        <w:ind w:left="5652" w:hanging="360"/>
      </w:pPr>
    </w:lvl>
    <w:lvl w:ilvl="8" w:tplc="08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378107B7"/>
    <w:multiLevelType w:val="hybridMultilevel"/>
    <w:tmpl w:val="B46650D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C61F4"/>
    <w:multiLevelType w:val="hybridMultilevel"/>
    <w:tmpl w:val="422861AA"/>
    <w:lvl w:ilvl="0" w:tplc="244850D6">
      <w:start w:val="1"/>
      <w:numFmt w:val="lowerRoman"/>
      <w:lvlText w:val="(%1)"/>
      <w:lvlJc w:val="left"/>
      <w:pPr>
        <w:ind w:left="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6456F2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AE7F7C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66C554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129ED8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DA6858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2C726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A22D3A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A6CC94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E059E6"/>
    <w:multiLevelType w:val="hybridMultilevel"/>
    <w:tmpl w:val="056687AE"/>
    <w:lvl w:ilvl="0" w:tplc="8320FB60">
      <w:start w:val="1"/>
      <w:numFmt w:val="lowerRoman"/>
      <w:lvlText w:val="(%1)"/>
      <w:lvlJc w:val="left"/>
      <w:pPr>
        <w:ind w:left="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904442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D649AC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28EA3A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47692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606DC0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48F680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292AC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04CDEA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1738C6"/>
    <w:multiLevelType w:val="hybridMultilevel"/>
    <w:tmpl w:val="5010FD9E"/>
    <w:lvl w:ilvl="0" w:tplc="9C062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489821">
    <w:abstractNumId w:val="5"/>
  </w:num>
  <w:num w:numId="2" w16cid:durableId="1027752941">
    <w:abstractNumId w:val="4"/>
  </w:num>
  <w:num w:numId="3" w16cid:durableId="1956405362">
    <w:abstractNumId w:val="1"/>
  </w:num>
  <w:num w:numId="4" w16cid:durableId="1007053965">
    <w:abstractNumId w:val="0"/>
  </w:num>
  <w:num w:numId="5" w16cid:durableId="420031273">
    <w:abstractNumId w:val="2"/>
  </w:num>
  <w:num w:numId="6" w16cid:durableId="1533962132">
    <w:abstractNumId w:val="3"/>
  </w:num>
  <w:num w:numId="7" w16cid:durableId="9307712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877"/>
    <w:rsid w:val="00080877"/>
    <w:rsid w:val="00422DD2"/>
    <w:rsid w:val="00AB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BC432"/>
  <w15:docId w15:val="{C65B0FCF-1B45-2A44-AFA9-C2140B62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22DD2"/>
    <w:pPr>
      <w:ind w:left="720"/>
      <w:contextualSpacing/>
    </w:pPr>
  </w:style>
  <w:style w:type="table" w:styleId="TableGrid0">
    <w:name w:val="Table Grid"/>
    <w:basedOn w:val="TableNormal"/>
    <w:uiPriority w:val="59"/>
    <w:rsid w:val="00AB4836"/>
    <w:pPr>
      <w:spacing w:after="0" w:line="240" w:lineRule="auto"/>
    </w:pPr>
    <w:rPr>
      <w:rFonts w:ascii="Trebuchet MS" w:eastAsia="Calibri" w:hAnsi="Trebuchet MS" w:cs="Times New Roman"/>
      <w:kern w:val="0"/>
      <w:sz w:val="20"/>
      <w:szCs w:val="2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cp:lastModifiedBy>Sharadha Anbusivan</cp:lastModifiedBy>
  <cp:revision>2</cp:revision>
  <dcterms:created xsi:type="dcterms:W3CDTF">2024-04-02T05:28:00Z</dcterms:created>
  <dcterms:modified xsi:type="dcterms:W3CDTF">2024-04-02T05:28:00Z</dcterms:modified>
</cp:coreProperties>
</file>