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F63032" w:rsidRPr="00F63032" w:rsidRDefault="00F63032" w:rsidP="0047009D">
      <w:pPr>
        <w:spacing w:before="240" w:after="240" w:line="240" w:lineRule="auto"/>
        <w:jc w:val="center"/>
        <w:rPr>
          <w:rFonts w:cstheme="minorHAnsi"/>
          <w:b/>
          <w:color w:val="FF0000"/>
          <w:sz w:val="32"/>
          <w:szCs w:val="36"/>
        </w:rPr>
      </w:pPr>
      <w:r w:rsidRPr="00F63032">
        <w:rPr>
          <w:rFonts w:cstheme="minorHAnsi"/>
          <w:b/>
          <w:color w:val="FF0000"/>
          <w:sz w:val="32"/>
          <w:szCs w:val="36"/>
        </w:rPr>
        <w:t>Submitted By: Muhammad Nouman Imran (215192)</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891042"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891042"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891042"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891042"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891042"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891042"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891042"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891042"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1"/>
              <w:gridCol w:w="7663"/>
            </w:tblGrid>
            <w:tr w:rsidR="00C169EB" w:rsidRPr="00C169EB" w:rsidTr="00C169EB">
              <w:trPr>
                <w:gridAfter w:val="1"/>
              </w:trPr>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import React, { </w:t>
                  </w:r>
                  <w:r w:rsidRPr="00C169EB">
                    <w:rPr>
                      <w:rFonts w:eastAsia="Times New Roman" w:cstheme="minorHAnsi"/>
                      <w:b/>
                      <w:color w:val="FF0000"/>
                      <w:sz w:val="24"/>
                      <w:szCs w:val="24"/>
                    </w:rPr>
                    <w:lastRenderedPageBreak/>
                    <w:t>Component } from 'react';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import { StyleSheet, Text, View, Button, TouchableOpacity } from 'react-native';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export default class App extends Component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constructor()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super()</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this.state =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resultText: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calculationText: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this.operations = ["DEL", '/', '*', '-',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calculateResult()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const text = this.state.resultText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 parse text and calculate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this.setState({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calculationText: eval(text)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validate()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const text = this.state.resultText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switch(text.slice(-1))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case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case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case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case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return false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return true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buttonPressed(text)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console.log(text)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if (text == "=")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return this.validate() &amp;&amp; this.calculateResult()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this.setState({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resultText: this.state.resultText + text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operate(operation)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switch (operation)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case "DEL":</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let text = this.state.resultText.split('')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text.pop()</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this.setState({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resultText: text.join('')</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break</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case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case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case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case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const lastChar = this.state.resultText.split('').pop()</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if (this.operations.indexOf(lastChar) &gt; 0) return</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if (text == "") return</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this.setState({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resultText: this.state.resultText + operation</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break</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render()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let rows =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let nums = [[7, 8, 9], [4, 5, 6], [1, 2, 3], [".", 0,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for (let i = 0; i &lt; 4; i++)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let row =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for (let j = 0; j &lt; 3; j++)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row.push(&lt;TouchableOpacity key={nums[i][j]} onPress={() =&gt; this.buttonPressed(nums[i][j])}</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style={styles.btn}&gt;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&lt;Text style={styles.btntext}&gt;{nums[i][j]}&lt;/Text&gt;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&lt;/TouchableOpacity&gt;)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rows.push(&lt;View key={i} style={styles.row}&gt;{row}&lt;/View&gt;)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ops =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for (let i = 0; i &lt; 5; i++)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ops.push(&lt;TouchableOpacity key={this.operations[i]} style={styles.btn} onPress={() =&gt; this.operate(this.operations[i])}&gt;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&lt;Text style={[styles.btnopstext, styles.white]}&gt;{this.operations[i]}&lt;/Text&gt;&lt;/TouchableOpacity&gt;)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return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 style={styles.container}&gt;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 style={styles.result}&gt;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&lt;Text ellipsizeMode='head' numberOfLines={1}</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style={styles.resultText}&gt;{this.state.resultText}&lt;/Text&gt;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 style={styles.calculation}&gt;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&lt;Text ellipsizeMode='head' numberOfLines={2}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style={styles.calculationText}&gt;{this.state.calculationText}&lt;/Text&gt;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 style={styles.buttons}&gt;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 style={styles.numbers}&gt;{rows}&lt;/View&gt;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 style={styles.operations}&gt;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{ops}</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&lt;/View&gt;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p w:rsidR="00C169EB" w:rsidRPr="00C169EB" w:rsidRDefault="00C169EB" w:rsidP="00C169EB">
                  <w:pPr>
                    <w:spacing w:after="0" w:line="300" w:lineRule="atLeast"/>
                    <w:jc w:val="right"/>
                    <w:rPr>
                      <w:rFonts w:eastAsia="Times New Roman" w:cstheme="minorHAnsi"/>
                      <w:b/>
                      <w:color w:val="FF0000"/>
                      <w:sz w:val="24"/>
                      <w:szCs w:val="24"/>
                    </w:rPr>
                  </w:pP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const styles = StyleSheet.create({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container: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 1,</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white: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color: 'white',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btn: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 1,</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alignItems: 'center',</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alignSelf: 'stretch',</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justifyContent: 'center'</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btntext: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fontSize: 36,</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color: 'white',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fontFamily: 'sans-serif-light'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btnopstext: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fontSize: 24,</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color: 'white',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fontFamily: 'sans-serif-light'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resultText: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fontSize: 70,</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color: 'black',</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fontFamily: 'sans-serif-light',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paddingEnd: 10,</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paddingStart: 10,</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calculationText: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fontSize: 44,</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color: 'grey',</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fontFamily: 'sans-serif-light',</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paddingEnd: 10,</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paddingStart: 10,</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marginBottom: 20</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row: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flexDirection: 'row',</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 1,</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justifyContent: 'space-around',</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alignItems: 'center'</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result: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 2,</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backgroundColor: 'white',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justifyContent: 'center',</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alignItems: 'flex-end'</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calculation: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 1,</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backgroundColor: 'white',</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justifyContent: 'center',</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alignItems: 'flex-end'</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buttons: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flexGrow: 5,</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flexDirection: 'row',</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numbers: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 3,</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backgroundColor: '#434343',</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operations: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flex: 1,</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backgroundColor: '#636363',</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justifyContent: 'space-around',</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 xml:space="preserve">  }</w:t>
                  </w:r>
                </w:p>
              </w:tc>
            </w:tr>
            <w:tr w:rsidR="00C169EB" w:rsidRPr="00C169EB" w:rsidTr="00C169EB">
              <w:tc>
                <w:tcPr>
                  <w:tcW w:w="750" w:type="dxa"/>
                  <w:shd w:val="clear" w:color="auto" w:fill="FFFFFF"/>
                  <w:noWrap/>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p>
              </w:tc>
              <w:tc>
                <w:tcPr>
                  <w:tcW w:w="0" w:type="auto"/>
                  <w:shd w:val="clear" w:color="auto" w:fill="FFFFFF"/>
                  <w:tcMar>
                    <w:top w:w="0" w:type="dxa"/>
                    <w:left w:w="150" w:type="dxa"/>
                    <w:bottom w:w="0" w:type="dxa"/>
                    <w:right w:w="150" w:type="dxa"/>
                  </w:tcMar>
                  <w:hideMark/>
                </w:tcPr>
                <w:p w:rsidR="00C169EB" w:rsidRPr="00C169EB" w:rsidRDefault="00C169EB" w:rsidP="00C169EB">
                  <w:pPr>
                    <w:spacing w:after="0" w:line="300" w:lineRule="atLeast"/>
                    <w:rPr>
                      <w:rFonts w:eastAsia="Times New Roman" w:cstheme="minorHAnsi"/>
                      <w:b/>
                      <w:color w:val="FF0000"/>
                      <w:sz w:val="24"/>
                      <w:szCs w:val="24"/>
                    </w:rPr>
                  </w:pPr>
                  <w:r w:rsidRPr="00C169EB">
                    <w:rPr>
                      <w:rFonts w:eastAsia="Times New Roman" w:cstheme="minorHAnsi"/>
                      <w:b/>
                      <w:color w:val="FF0000"/>
                      <w:sz w:val="24"/>
                      <w:szCs w:val="24"/>
                    </w:rPr>
                    <w:t>});</w:t>
                  </w:r>
                </w:p>
              </w:tc>
            </w:tr>
          </w:tbl>
          <w:p w:rsidR="00C169EB" w:rsidRPr="00C169EB" w:rsidRDefault="00C169EB" w:rsidP="00BD2F24">
            <w:pPr>
              <w:autoSpaceDE w:val="0"/>
              <w:autoSpaceDN w:val="0"/>
              <w:adjustRightInd w:val="0"/>
              <w:spacing w:line="480" w:lineRule="auto"/>
              <w:rPr>
                <w:rFonts w:cstheme="minorHAnsi"/>
                <w:color w:val="FF0000"/>
                <w:sz w:val="24"/>
                <w:szCs w:val="24"/>
              </w:rPr>
            </w:pPr>
            <w:bookmarkStart w:id="1" w:name="_GoBack"/>
            <w:bookmarkEnd w:id="1"/>
          </w:p>
          <w:p w:rsidR="00A754AC" w:rsidRDefault="00A754AC" w:rsidP="00BD2F24">
            <w:pPr>
              <w:autoSpaceDE w:val="0"/>
              <w:autoSpaceDN w:val="0"/>
              <w:adjustRightInd w:val="0"/>
              <w:spacing w:line="480" w:lineRule="auto"/>
            </w:pPr>
          </w:p>
          <w:p w:rsidR="00F63032" w:rsidRDefault="00F63032"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lastRenderedPageBreak/>
              <w:t xml:space="preserve">Task </w:t>
            </w:r>
            <w:r w:rsidR="006E245E">
              <w:t xml:space="preserve"> Output Screenshot:</w:t>
            </w:r>
          </w:p>
          <w:p w:rsidR="00F63032" w:rsidRPr="00A40FAC" w:rsidRDefault="00A754AC" w:rsidP="00A754AC">
            <w:pPr>
              <w:autoSpaceDE w:val="0"/>
              <w:autoSpaceDN w:val="0"/>
              <w:adjustRightInd w:val="0"/>
              <w:spacing w:line="480" w:lineRule="auto"/>
              <w:jc w:val="center"/>
            </w:pPr>
            <w:r>
              <w:rPr>
                <w:noProof/>
              </w:rPr>
              <w:drawing>
                <wp:inline distT="0" distB="0" distL="0" distR="0" wp14:anchorId="74BC2328" wp14:editId="2B6FA9E8">
                  <wp:extent cx="27813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4772025"/>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042" w:rsidRDefault="00891042" w:rsidP="00CC1F54">
      <w:pPr>
        <w:spacing w:after="0" w:line="240" w:lineRule="auto"/>
      </w:pPr>
      <w:r>
        <w:separator/>
      </w:r>
    </w:p>
  </w:endnote>
  <w:endnote w:type="continuationSeparator" w:id="0">
    <w:p w:rsidR="00891042" w:rsidRDefault="0089104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169EB" w:rsidRPr="00C169EB">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042" w:rsidRDefault="00891042" w:rsidP="00CC1F54">
      <w:pPr>
        <w:spacing w:after="0" w:line="240" w:lineRule="auto"/>
      </w:pPr>
      <w:r>
        <w:separator/>
      </w:r>
    </w:p>
  </w:footnote>
  <w:footnote w:type="continuationSeparator" w:id="0">
    <w:p w:rsidR="00891042" w:rsidRDefault="00891042"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91042"/>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54AC"/>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169EB"/>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E69CC"/>
    <w:rsid w:val="00F63032"/>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E076"/>
  <w15:docId w15:val="{8A6ABCE6-B6E9-4362-B9EE-93825EE7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paragraph" w:customStyle="1" w:styleId="msonormal0">
    <w:name w:val="msonormal"/>
    <w:basedOn w:val="Normal"/>
    <w:rsid w:val="00C16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C169EB"/>
  </w:style>
  <w:style w:type="character" w:customStyle="1" w:styleId="pl-smi">
    <w:name w:val="pl-smi"/>
    <w:basedOn w:val="DefaultParagraphFont"/>
    <w:rsid w:val="00C169EB"/>
  </w:style>
  <w:style w:type="character" w:customStyle="1" w:styleId="pl-s">
    <w:name w:val="pl-s"/>
    <w:basedOn w:val="DefaultParagraphFont"/>
    <w:rsid w:val="00C169EB"/>
  </w:style>
  <w:style w:type="character" w:customStyle="1" w:styleId="pl-pds">
    <w:name w:val="pl-pds"/>
    <w:basedOn w:val="DefaultParagraphFont"/>
    <w:rsid w:val="00C169EB"/>
  </w:style>
  <w:style w:type="character" w:customStyle="1" w:styleId="pl-c1">
    <w:name w:val="pl-c1"/>
    <w:basedOn w:val="DefaultParagraphFont"/>
    <w:rsid w:val="00C169EB"/>
  </w:style>
  <w:style w:type="character" w:customStyle="1" w:styleId="pl-en">
    <w:name w:val="pl-en"/>
    <w:basedOn w:val="DefaultParagraphFont"/>
    <w:rsid w:val="00C169EB"/>
  </w:style>
  <w:style w:type="character" w:customStyle="1" w:styleId="pl-e">
    <w:name w:val="pl-e"/>
    <w:basedOn w:val="DefaultParagraphFont"/>
    <w:rsid w:val="00C169EB"/>
  </w:style>
  <w:style w:type="character" w:customStyle="1" w:styleId="pl-c">
    <w:name w:val="pl-c"/>
    <w:basedOn w:val="DefaultParagraphFont"/>
    <w:rsid w:val="00C16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5972613">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2</cp:revision>
  <dcterms:created xsi:type="dcterms:W3CDTF">2019-12-05T10:02:00Z</dcterms:created>
  <dcterms:modified xsi:type="dcterms:W3CDTF">2019-12-05T10:02:00Z</dcterms:modified>
</cp:coreProperties>
</file>