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6A59" w:rsidRPr="00C27841" w:rsidRDefault="00C27841" w:rsidP="00C27841">
      <w:pPr>
        <w:jc w:val="center"/>
        <w:rPr>
          <w:b/>
          <w:sz w:val="28"/>
          <w:szCs w:val="28"/>
        </w:rPr>
      </w:pPr>
      <w:r w:rsidRPr="00C27841">
        <w:rPr>
          <w:b/>
          <w:sz w:val="28"/>
          <w:szCs w:val="28"/>
        </w:rPr>
        <w:t>CAN</w:t>
      </w:r>
      <w:r w:rsidRPr="00C27841">
        <w:rPr>
          <w:b/>
          <w:sz w:val="28"/>
          <w:szCs w:val="28"/>
        </w:rPr>
        <w:t>转发规则需求变更</w:t>
      </w:r>
    </w:p>
    <w:p w:rsidR="00C27841" w:rsidRDefault="00C27841" w:rsidP="00C2784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CAN</w:t>
      </w:r>
      <w:r>
        <w:rPr>
          <w:rFonts w:hint="eastAsia"/>
        </w:rPr>
        <w:t>口接收的</w:t>
      </w:r>
      <w:r>
        <w:rPr>
          <w:rFonts w:hint="eastAsia"/>
        </w:rPr>
        <w:t>CAN</w:t>
      </w:r>
      <w:r>
        <w:rPr>
          <w:rFonts w:hint="eastAsia"/>
        </w:rPr>
        <w:t>帧，全部以</w:t>
      </w:r>
      <w:commentRangeStart w:id="0"/>
      <w:r>
        <w:rPr>
          <w:rFonts w:hint="eastAsia"/>
        </w:rPr>
        <w:t>广播的方式</w:t>
      </w:r>
      <w:commentRangeEnd w:id="0"/>
      <w:r w:rsidR="00FD3417">
        <w:rPr>
          <w:rStyle w:val="a5"/>
        </w:rPr>
        <w:commentReference w:id="0"/>
      </w:r>
      <w:r>
        <w:rPr>
          <w:rFonts w:hint="eastAsia"/>
        </w:rPr>
        <w:t>发送给</w:t>
      </w:r>
      <w:r>
        <w:rPr>
          <w:rFonts w:hint="eastAsia"/>
        </w:rPr>
        <w:t>fc</w:t>
      </w:r>
      <w:r>
        <w:rPr>
          <w:rFonts w:hint="eastAsia"/>
        </w:rPr>
        <w:t>口；</w:t>
      </w:r>
    </w:p>
    <w:p w:rsidR="00C27841" w:rsidRDefault="00C27841" w:rsidP="00C27841">
      <w:pPr>
        <w:pStyle w:val="a3"/>
        <w:numPr>
          <w:ilvl w:val="0"/>
          <w:numId w:val="1"/>
        </w:numPr>
        <w:ind w:firstLineChars="0"/>
      </w:pPr>
      <w:r>
        <w:t>Fc</w:t>
      </w:r>
      <w:r>
        <w:t>口接收到的包含</w:t>
      </w:r>
      <w:r>
        <w:t>can</w:t>
      </w:r>
      <w:r>
        <w:t>帧的帧，需要识别</w:t>
      </w:r>
      <w:r>
        <w:t xml:space="preserve">can id </w:t>
      </w:r>
      <w:r>
        <w:t>的</w:t>
      </w:r>
      <w:r>
        <w:rPr>
          <w:rFonts w:hint="eastAsia"/>
        </w:rPr>
        <w:t>23-</w:t>
      </w:r>
      <w:r>
        <w:t>16bit</w:t>
      </w:r>
      <w:r>
        <w:t>，通过这</w:t>
      </w:r>
      <w:r>
        <w:rPr>
          <w:rFonts w:hint="eastAsia"/>
        </w:rPr>
        <w:t>8bit</w:t>
      </w:r>
      <w:r>
        <w:rPr>
          <w:rFonts w:hint="eastAsia"/>
        </w:rPr>
        <w:t>查表得知这帧</w:t>
      </w:r>
      <w:r>
        <w:rPr>
          <w:rFonts w:hint="eastAsia"/>
        </w:rPr>
        <w:t>can</w:t>
      </w:r>
      <w:r>
        <w:rPr>
          <w:rFonts w:hint="eastAsia"/>
        </w:rPr>
        <w:t>需要发往哪个</w:t>
      </w:r>
      <w:r>
        <w:rPr>
          <w:rFonts w:hint="eastAsia"/>
        </w:rPr>
        <w:t>can</w:t>
      </w:r>
      <w:r>
        <w:rPr>
          <w:rFonts w:hint="eastAsia"/>
        </w:rPr>
        <w:t>物理端口；</w:t>
      </w:r>
    </w:p>
    <w:p w:rsidR="00C27841" w:rsidRDefault="00C27841" w:rsidP="00C27841">
      <w:pPr>
        <w:pStyle w:val="a3"/>
        <w:numPr>
          <w:ilvl w:val="0"/>
          <w:numId w:val="1"/>
        </w:numPr>
        <w:ind w:firstLineChars="0"/>
      </w:pPr>
      <w:r>
        <w:t>fc</w:t>
      </w:r>
      <w:r>
        <w:t>接收转发的配置表的定义需要更改，原来通过</w:t>
      </w:r>
      <w:r>
        <w:t>did</w:t>
      </w:r>
      <w:r>
        <w:t>查表得知以太网或</w:t>
      </w:r>
      <w:r>
        <w:t>can</w:t>
      </w:r>
      <w:r>
        <w:t>的转发端口，现在需要复用，如果是以太网的帧，则通过</w:t>
      </w:r>
      <w:r w:rsidRPr="00C27841">
        <w:rPr>
          <w:color w:val="FF0000"/>
        </w:rPr>
        <w:t>did</w:t>
      </w:r>
      <w:r>
        <w:t>查表，查出的</w:t>
      </w:r>
      <w:r>
        <w:rPr>
          <w:rFonts w:hint="eastAsia"/>
        </w:rPr>
        <w:t>8bit</w:t>
      </w:r>
      <w:r>
        <w:rPr>
          <w:rFonts w:hint="eastAsia"/>
        </w:rPr>
        <w:t>值使用低</w:t>
      </w:r>
      <w:r>
        <w:rPr>
          <w:rFonts w:hint="eastAsia"/>
        </w:rPr>
        <w:t>4bit</w:t>
      </w:r>
      <w:r>
        <w:rPr>
          <w:rFonts w:hint="eastAsia"/>
        </w:rPr>
        <w:t>决定发往哪个物理以太网端口，该功能与原来一样。如果</w:t>
      </w:r>
      <w:r>
        <w:rPr>
          <w:rFonts w:hint="eastAsia"/>
        </w:rPr>
        <w:t>fc</w:t>
      </w:r>
      <w:r>
        <w:rPr>
          <w:rFonts w:hint="eastAsia"/>
        </w:rPr>
        <w:t>接口收到的是</w:t>
      </w:r>
      <w:r>
        <w:rPr>
          <w:rFonts w:hint="eastAsia"/>
        </w:rPr>
        <w:t>can</w:t>
      </w:r>
      <w:r>
        <w:rPr>
          <w:rFonts w:hint="eastAsia"/>
        </w:rPr>
        <w:t>帧，则通过</w:t>
      </w:r>
      <w:r>
        <w:rPr>
          <w:rFonts w:hint="eastAsia"/>
        </w:rPr>
        <w:t>can</w:t>
      </w:r>
      <w:r>
        <w:t xml:space="preserve"> id</w:t>
      </w:r>
      <w:r>
        <w:t>的</w:t>
      </w:r>
      <w:r>
        <w:rPr>
          <w:rFonts w:hint="eastAsia"/>
        </w:rPr>
        <w:t>23-</w:t>
      </w:r>
      <w:r>
        <w:t>16bit</w:t>
      </w:r>
      <w:r>
        <w:t>来查表，</w:t>
      </w:r>
      <w:proofErr w:type="gramStart"/>
      <w:r>
        <w:t>查同样</w:t>
      </w:r>
      <w:proofErr w:type="gramEnd"/>
      <w:r>
        <w:t>的表，查出的</w:t>
      </w:r>
      <w:r>
        <w:rPr>
          <w:rFonts w:hint="eastAsia"/>
        </w:rPr>
        <w:t>8bit</w:t>
      </w:r>
      <w:r>
        <w:rPr>
          <w:rFonts w:hint="eastAsia"/>
        </w:rPr>
        <w:t>值使用高</w:t>
      </w:r>
      <w:r>
        <w:rPr>
          <w:rFonts w:hint="eastAsia"/>
        </w:rPr>
        <w:t>4bit</w:t>
      </w:r>
      <w:r>
        <w:rPr>
          <w:rFonts w:hint="eastAsia"/>
        </w:rPr>
        <w:t>决定发往哪个物理</w:t>
      </w:r>
      <w:r>
        <w:rPr>
          <w:rFonts w:hint="eastAsia"/>
        </w:rPr>
        <w:t>can</w:t>
      </w:r>
      <w:r>
        <w:rPr>
          <w:rFonts w:hint="eastAsia"/>
        </w:rPr>
        <w:t>端口。</w:t>
      </w:r>
    </w:p>
    <w:p w:rsidR="00C27841" w:rsidRDefault="00C27841" w:rsidP="00C27841">
      <w:pPr>
        <w:pStyle w:val="a3"/>
        <w:numPr>
          <w:ilvl w:val="0"/>
          <w:numId w:val="1"/>
        </w:numPr>
        <w:ind w:firstLineChars="0"/>
      </w:pPr>
      <w:r>
        <w:t>can</w:t>
      </w:r>
      <w:r>
        <w:t>口接收到的</w:t>
      </w:r>
      <w:r>
        <w:t>can</w:t>
      </w:r>
      <w:r>
        <w:t>帧，除了必须以广播的方式发送给</w:t>
      </w:r>
      <w:r>
        <w:t>fc</w:t>
      </w:r>
      <w:r>
        <w:t>口外，还需要上述所描述的同一张表，如果该</w:t>
      </w:r>
      <w:r>
        <w:t>can id</w:t>
      </w:r>
      <w:proofErr w:type="gramStart"/>
      <w:r>
        <w:t>的帧是要</w:t>
      </w:r>
      <w:proofErr w:type="gramEnd"/>
      <w:r>
        <w:t>发给本</w:t>
      </w:r>
      <w:proofErr w:type="gramStart"/>
      <w:r>
        <w:t>转接卡</w:t>
      </w:r>
      <w:proofErr w:type="gramEnd"/>
      <w:r>
        <w:t>的其他卡的，也需要进行转发。</w:t>
      </w:r>
    </w:p>
    <w:p w:rsidR="00C27841" w:rsidRDefault="00C27841" w:rsidP="00C27841"/>
    <w:p w:rsidR="00C27841" w:rsidRDefault="00564640" w:rsidP="00C27841">
      <w:r>
        <w:rPr>
          <w:rFonts w:hint="eastAsia"/>
          <w:noProof/>
        </w:rPr>
        <w:drawing>
          <wp:inline distT="0" distB="0" distL="0" distR="0">
            <wp:extent cx="5267325" cy="44481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78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cjgg" w:date="2017-06-02T09:33:00Z" w:initials="c">
    <w:p w:rsidR="00FD3417" w:rsidRDefault="00FD3417">
      <w:pPr>
        <w:pStyle w:val="a6"/>
      </w:pPr>
      <w:r>
        <w:rPr>
          <w:rStyle w:val="a5"/>
        </w:rPr>
        <w:annotationRef/>
      </w:r>
      <w:r>
        <w:rPr>
          <w:rFonts w:hint="eastAsia"/>
        </w:rPr>
        <w:t xml:space="preserve">FC </w:t>
      </w:r>
      <w:r>
        <w:rPr>
          <w:rFonts w:hint="eastAsia"/>
        </w:rPr>
        <w:t>帧的</w:t>
      </w:r>
      <w:r>
        <w:rPr>
          <w:rFonts w:hint="eastAsia"/>
        </w:rPr>
        <w:t>DID</w:t>
      </w:r>
      <w:r>
        <w:rPr>
          <w:rFonts w:hint="eastAsia"/>
        </w:rPr>
        <w:t>是全</w:t>
      </w:r>
      <w:r>
        <w:rPr>
          <w:rFonts w:hint="eastAsia"/>
        </w:rPr>
        <w:t>F</w:t>
      </w:r>
      <w:bookmarkStart w:id="1" w:name="_GoBack"/>
      <w:bookmarkEnd w:id="1"/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DD0288"/>
    <w:multiLevelType w:val="hybridMultilevel"/>
    <w:tmpl w:val="01DCA570"/>
    <w:lvl w:ilvl="0" w:tplc="05725A5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7841"/>
    <w:rsid w:val="00564640"/>
    <w:rsid w:val="00C27841"/>
    <w:rsid w:val="00D76A59"/>
    <w:rsid w:val="00FD3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784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FD341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D3417"/>
    <w:rPr>
      <w:sz w:val="18"/>
      <w:szCs w:val="18"/>
    </w:rPr>
  </w:style>
  <w:style w:type="character" w:styleId="a5">
    <w:name w:val="annotation reference"/>
    <w:basedOn w:val="a0"/>
    <w:uiPriority w:val="99"/>
    <w:semiHidden/>
    <w:unhideWhenUsed/>
    <w:rsid w:val="00FD3417"/>
    <w:rPr>
      <w:sz w:val="21"/>
      <w:szCs w:val="21"/>
    </w:rPr>
  </w:style>
  <w:style w:type="paragraph" w:styleId="a6">
    <w:name w:val="annotation text"/>
    <w:basedOn w:val="a"/>
    <w:link w:val="Char0"/>
    <w:uiPriority w:val="99"/>
    <w:semiHidden/>
    <w:unhideWhenUsed/>
    <w:rsid w:val="00FD3417"/>
    <w:pPr>
      <w:jc w:val="left"/>
    </w:pPr>
  </w:style>
  <w:style w:type="character" w:customStyle="1" w:styleId="Char0">
    <w:name w:val="批注文字 Char"/>
    <w:basedOn w:val="a0"/>
    <w:link w:val="a6"/>
    <w:uiPriority w:val="99"/>
    <w:semiHidden/>
    <w:rsid w:val="00FD3417"/>
  </w:style>
  <w:style w:type="paragraph" w:styleId="a7">
    <w:name w:val="annotation subject"/>
    <w:basedOn w:val="a6"/>
    <w:next w:val="a6"/>
    <w:link w:val="Char1"/>
    <w:uiPriority w:val="99"/>
    <w:semiHidden/>
    <w:unhideWhenUsed/>
    <w:rsid w:val="00FD3417"/>
    <w:rPr>
      <w:b/>
      <w:bCs/>
    </w:rPr>
  </w:style>
  <w:style w:type="character" w:customStyle="1" w:styleId="Char1">
    <w:name w:val="批注主题 Char"/>
    <w:basedOn w:val="Char0"/>
    <w:link w:val="a7"/>
    <w:uiPriority w:val="99"/>
    <w:semiHidden/>
    <w:rsid w:val="00FD3417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784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FD341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D3417"/>
    <w:rPr>
      <w:sz w:val="18"/>
      <w:szCs w:val="18"/>
    </w:rPr>
  </w:style>
  <w:style w:type="character" w:styleId="a5">
    <w:name w:val="annotation reference"/>
    <w:basedOn w:val="a0"/>
    <w:uiPriority w:val="99"/>
    <w:semiHidden/>
    <w:unhideWhenUsed/>
    <w:rsid w:val="00FD3417"/>
    <w:rPr>
      <w:sz w:val="21"/>
      <w:szCs w:val="21"/>
    </w:rPr>
  </w:style>
  <w:style w:type="paragraph" w:styleId="a6">
    <w:name w:val="annotation text"/>
    <w:basedOn w:val="a"/>
    <w:link w:val="Char0"/>
    <w:uiPriority w:val="99"/>
    <w:semiHidden/>
    <w:unhideWhenUsed/>
    <w:rsid w:val="00FD3417"/>
    <w:pPr>
      <w:jc w:val="left"/>
    </w:pPr>
  </w:style>
  <w:style w:type="character" w:customStyle="1" w:styleId="Char0">
    <w:name w:val="批注文字 Char"/>
    <w:basedOn w:val="a0"/>
    <w:link w:val="a6"/>
    <w:uiPriority w:val="99"/>
    <w:semiHidden/>
    <w:rsid w:val="00FD3417"/>
  </w:style>
  <w:style w:type="paragraph" w:styleId="a7">
    <w:name w:val="annotation subject"/>
    <w:basedOn w:val="a6"/>
    <w:next w:val="a6"/>
    <w:link w:val="Char1"/>
    <w:uiPriority w:val="99"/>
    <w:semiHidden/>
    <w:unhideWhenUsed/>
    <w:rsid w:val="00FD3417"/>
    <w:rPr>
      <w:b/>
      <w:bCs/>
    </w:rPr>
  </w:style>
  <w:style w:type="character" w:customStyle="1" w:styleId="Char1">
    <w:name w:val="批注主题 Char"/>
    <w:basedOn w:val="Char0"/>
    <w:link w:val="a7"/>
    <w:uiPriority w:val="99"/>
    <w:semiHidden/>
    <w:rsid w:val="00FD341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comments" Target="comments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55</Words>
  <Characters>314</Characters>
  <Application>Microsoft Office Word</Application>
  <DocSecurity>0</DocSecurity>
  <Lines>2</Lines>
  <Paragraphs>1</Paragraphs>
  <ScaleCrop>false</ScaleCrop>
  <Company/>
  <LinksUpToDate>false</LinksUpToDate>
  <CharactersWithSpaces>368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SD</dc:creator>
  <cp:keywords/>
  <dc:description/>
  <cp:lastModifiedBy>cjgg</cp:lastModifiedBy>
  <cp:revision>3</cp:revision>
  <dcterms:created xsi:type="dcterms:W3CDTF">2017-06-01T13:41:00Z</dcterms:created>
  <dcterms:modified xsi:type="dcterms:W3CDTF">2017-06-02T01:33:00Z</dcterms:modified>
</cp:coreProperties>
</file>