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3A056A" w14:textId="595EE495" w:rsidR="005330ED" w:rsidRPr="00357B0E" w:rsidRDefault="001370BB" w:rsidP="000B41D7">
      <w:pPr>
        <w:pStyle w:val="1"/>
        <w:rPr>
          <w:b/>
          <w:sz w:val="24"/>
          <w:szCs w:val="24"/>
        </w:rPr>
      </w:pPr>
      <w:r w:rsidRPr="001370BB">
        <w:rPr>
          <w:b/>
        </w:rPr>
        <w:t>1.</w:t>
      </w:r>
      <w:r w:rsidR="005330ED" w:rsidRPr="005330ED">
        <w:rPr>
          <w:b/>
          <w:lang w:val="en-US"/>
        </w:rPr>
        <w:t>SOA</w:t>
      </w:r>
      <w:r w:rsidR="005330ED" w:rsidRPr="005330ED">
        <w:rPr>
          <w:b/>
        </w:rPr>
        <w:t xml:space="preserve">: </w:t>
      </w:r>
      <w:r w:rsidR="005330ED" w:rsidRPr="005330ED">
        <w:t>определение, свойства, стандарты, спецификации, интерфейсы, специальные компоненты, способы клиент-серверного взаимодействия, платформы для разработки.</w:t>
      </w:r>
    </w:p>
    <w:p w14:paraId="2060941B" w14:textId="08EEB49D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044F42" w14:textId="37C95723" w:rsidR="001370BB" w:rsidRPr="0048226E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>-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architecture</w:t>
      </w:r>
      <w:r>
        <w:rPr>
          <w:rFonts w:ascii="Courier New" w:hAnsi="Courier New" w:cs="Courier New"/>
          <w:sz w:val="28"/>
          <w:szCs w:val="28"/>
        </w:rPr>
        <w:t xml:space="preserve"> – парадигма разработки программного обеспечения, основанная на применении распределенных слабосвязанных компонентов, обеспечивающих стандартные интерфейсы.</w:t>
      </w:r>
      <w:r w:rsidR="009A5306" w:rsidRPr="009A5306">
        <w:rPr>
          <w:rFonts w:ascii="Courier New" w:hAnsi="Courier New" w:cs="Courier New"/>
          <w:sz w:val="28"/>
          <w:szCs w:val="28"/>
        </w:rPr>
        <w:t xml:space="preserve"> Компоненты распределенной системы SOA – узлы </w:t>
      </w:r>
      <w:r w:rsidR="009A5306">
        <w:rPr>
          <w:rFonts w:ascii="Courier New" w:hAnsi="Courier New" w:cs="Courier New"/>
          <w:sz w:val="28"/>
          <w:szCs w:val="28"/>
        </w:rPr>
        <w:t>–</w:t>
      </w:r>
      <w:r w:rsidR="009A5306" w:rsidRPr="009A5306">
        <w:rPr>
          <w:rFonts w:ascii="Courier New" w:hAnsi="Courier New" w:cs="Courier New"/>
          <w:sz w:val="28"/>
          <w:szCs w:val="28"/>
        </w:rPr>
        <w:t xml:space="preserve"> сервисы</w:t>
      </w:r>
      <w:r w:rsidR="009A5306" w:rsidRPr="0048226E">
        <w:rPr>
          <w:rFonts w:ascii="Courier New" w:hAnsi="Courier New" w:cs="Courier New"/>
          <w:sz w:val="28"/>
          <w:szCs w:val="28"/>
        </w:rPr>
        <w:t>.</w:t>
      </w:r>
    </w:p>
    <w:p w14:paraId="4220AEC2" w14:textId="2F4F6CD3" w:rsidR="009A5306" w:rsidRDefault="009A5306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9A5306">
        <w:rPr>
          <w:rFonts w:ascii="Courier New" w:hAnsi="Courier New" w:cs="Courier New"/>
          <w:b/>
          <w:bCs/>
          <w:sz w:val="28"/>
          <w:szCs w:val="28"/>
        </w:rPr>
        <w:t>сервис</w:t>
      </w:r>
      <w:r w:rsidRPr="009A5306">
        <w:rPr>
          <w:rFonts w:ascii="Courier New" w:hAnsi="Courier New" w:cs="Courier New"/>
          <w:sz w:val="28"/>
          <w:szCs w:val="28"/>
        </w:rPr>
        <w:t xml:space="preserve"> – это видимый ресурс, выполняющий повторяющуюся задачу и описанный внешней инструкцией.</w:t>
      </w:r>
    </w:p>
    <w:p w14:paraId="150E9746" w14:textId="77777777" w:rsidR="009A5306" w:rsidRPr="009A5306" w:rsidRDefault="009A5306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2CA8DF5" w14:textId="77777777" w:rsidR="001370BB" w:rsidRPr="00F413C1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6E2A6C">
        <w:rPr>
          <w:rFonts w:ascii="Courier New" w:hAnsi="Courier New" w:cs="Courier New"/>
          <w:b/>
          <w:sz w:val="28"/>
          <w:szCs w:val="28"/>
        </w:rPr>
        <w:t>основные свойства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FB4DE60" w14:textId="77777777" w:rsidR="001370BB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независимость от аппаратной реализации узлов;</w:t>
      </w:r>
    </w:p>
    <w:p w14:paraId="18C3D1B5" w14:textId="13686E15" w:rsidR="001370BB" w:rsidRPr="00913B56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 xml:space="preserve">независимость от </w:t>
      </w:r>
      <w:r w:rsidR="00F413C1">
        <w:rPr>
          <w:rFonts w:ascii="Courier New" w:hAnsi="Courier New" w:cs="Courier New"/>
          <w:sz w:val="28"/>
          <w:szCs w:val="28"/>
        </w:rPr>
        <w:t>ОС</w:t>
      </w:r>
      <w:r>
        <w:rPr>
          <w:rFonts w:ascii="Courier New" w:hAnsi="Courier New" w:cs="Courier New"/>
          <w:sz w:val="28"/>
          <w:szCs w:val="28"/>
        </w:rPr>
        <w:t xml:space="preserve"> в узлах</w:t>
      </w:r>
      <w:r w:rsidRPr="00913B56">
        <w:rPr>
          <w:rFonts w:ascii="Courier New" w:hAnsi="Courier New" w:cs="Courier New"/>
          <w:sz w:val="28"/>
          <w:szCs w:val="28"/>
        </w:rPr>
        <w:t>;</w:t>
      </w:r>
    </w:p>
    <w:p w14:paraId="2B50D583" w14:textId="77777777" w:rsidR="001370BB" w:rsidRPr="006E2A6C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>независимость от языка программирования</w:t>
      </w:r>
      <w:r>
        <w:rPr>
          <w:rFonts w:ascii="Courier New" w:hAnsi="Courier New" w:cs="Courier New"/>
          <w:sz w:val="28"/>
          <w:szCs w:val="28"/>
        </w:rPr>
        <w:t xml:space="preserve"> разработки сервиса;</w:t>
      </w:r>
    </w:p>
    <w:p w14:paraId="571BC460" w14:textId="6BCE09E1" w:rsidR="001370BB" w:rsidRDefault="001370BB" w:rsidP="001E6CD1">
      <w:pPr>
        <w:pStyle w:val="a3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масштабируемость.</w:t>
      </w:r>
    </w:p>
    <w:p w14:paraId="5A5DF872" w14:textId="77777777" w:rsidR="009A5306" w:rsidRDefault="009A5306" w:rsidP="009A5306">
      <w:pPr>
        <w:pStyle w:val="a3"/>
        <w:spacing w:line="240" w:lineRule="auto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0036B37" w14:textId="6211030E" w:rsid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1370BB">
        <w:rPr>
          <w:rFonts w:ascii="Courier New" w:hAnsi="Courier New" w:cs="Courier New"/>
          <w:sz w:val="28"/>
          <w:szCs w:val="28"/>
        </w:rPr>
        <w:t xml:space="preserve">основные стандарты </w:t>
      </w:r>
      <w:r w:rsidRPr="001370BB"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3С: XML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SOAP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WSDL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UDDI</w:t>
      </w:r>
      <w:r w:rsidRPr="001370BB">
        <w:rPr>
          <w:rFonts w:ascii="Courier New" w:hAnsi="Courier New" w:cs="Courier New"/>
          <w:b/>
          <w:sz w:val="28"/>
          <w:szCs w:val="28"/>
        </w:rPr>
        <w:t>.</w:t>
      </w:r>
    </w:p>
    <w:p w14:paraId="41AF2187" w14:textId="77777777" w:rsidR="009A5306" w:rsidRPr="001370BB" w:rsidRDefault="009A5306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27F9B092" w14:textId="77777777" w:rsidR="001370BB" w:rsidRP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спецификации второго уровня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*):</w:t>
      </w:r>
    </w:p>
    <w:p w14:paraId="30F7941A" w14:textId="31BBB64D" w:rsidR="001370BB" w:rsidRPr="00E927AF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927AF">
        <w:rPr>
          <w:rFonts w:ascii="Courier New" w:hAnsi="Courier New" w:cs="Courier New"/>
          <w:sz w:val="28"/>
          <w:szCs w:val="28"/>
          <w:lang w:val="en-US"/>
        </w:rPr>
        <w:t>WS-Policy,WS-PolicyAttachment,WS-PolicyAssertion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описание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политик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сервиса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E927AF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4F972BA" w14:textId="77777777" w:rsid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WS-Addressing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адресации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web-cthdbcf</w:t>
      </w:r>
      <w:r w:rsidRPr="001370BB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0B315C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целостность и конфиденциальность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41571C5B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Trust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маркеров защиты)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5E7973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SecureConversion</w:t>
      </w:r>
      <w:r>
        <w:rPr>
          <w:rFonts w:ascii="Courier New" w:hAnsi="Courier New" w:cs="Courier New"/>
          <w:sz w:val="28"/>
          <w:szCs w:val="28"/>
        </w:rPr>
        <w:t xml:space="preserve"> (создание безопасной сессии обмена сообщениями)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0A0EFBF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SecurityPolicy</w:t>
      </w:r>
      <w:r>
        <w:rPr>
          <w:rFonts w:ascii="Courier New" w:hAnsi="Courier New" w:cs="Courier New"/>
          <w:sz w:val="28"/>
          <w:szCs w:val="28"/>
        </w:rPr>
        <w:t xml:space="preserve"> (определяет набор утверждений политики безопасности)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191A5944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Federation</w:t>
      </w:r>
      <w:r>
        <w:rPr>
          <w:rFonts w:ascii="Courier New" w:hAnsi="Courier New" w:cs="Courier New"/>
          <w:sz w:val="28"/>
          <w:szCs w:val="28"/>
        </w:rPr>
        <w:t xml:space="preserve"> (объединение защищенных доменов)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2DF483E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Transfer</w:t>
      </w:r>
      <w:r>
        <w:rPr>
          <w:rFonts w:ascii="Courier New" w:hAnsi="Courier New" w:cs="Courier New"/>
          <w:sz w:val="28"/>
          <w:szCs w:val="28"/>
        </w:rPr>
        <w:t xml:space="preserve"> (механизм обновления, создания и  удаления ресурсов)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AE33163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ResourceTransfer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Fragment</w:t>
      </w:r>
      <w:r>
        <w:rPr>
          <w:rFonts w:ascii="Courier New" w:hAnsi="Courier New" w:cs="Courier New"/>
          <w:sz w:val="28"/>
          <w:szCs w:val="28"/>
        </w:rPr>
        <w:t xml:space="preserve"> (обеспечивает частичный доступ к ресурсам)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8EA8C04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MetadataExchange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метаданных)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90A426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Enumeration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данных больших размеров)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9A2582A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Eventing</w:t>
      </w:r>
      <w:r>
        <w:rPr>
          <w:rFonts w:ascii="Courier New" w:hAnsi="Courier New" w:cs="Courier New"/>
          <w:sz w:val="28"/>
          <w:szCs w:val="28"/>
        </w:rPr>
        <w:t xml:space="preserve"> (механизм  уведомления о событиях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41D0891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Management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управление системами)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8DE7D30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Discovery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механизмы публикации и поиска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0A758477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ReliableMessagingPolicy</w:t>
      </w:r>
      <w:r>
        <w:rPr>
          <w:rFonts w:ascii="Courier New" w:hAnsi="Courier New" w:cs="Courier New"/>
          <w:sz w:val="28"/>
          <w:szCs w:val="28"/>
        </w:rPr>
        <w:t xml:space="preserve"> (механизмы надежной передачи сообщений между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9677D9B" w14:textId="28876BFF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MakeC</w:t>
      </w:r>
      <w:r w:rsidR="00300748">
        <w:rPr>
          <w:rFonts w:ascii="Courier New" w:hAnsi="Courier New" w:cs="Courier New"/>
          <w:sz w:val="28"/>
          <w:szCs w:val="28"/>
          <w:lang w:val="en-US"/>
        </w:rPr>
        <w:t>o</w:t>
      </w:r>
      <w:r>
        <w:rPr>
          <w:rFonts w:ascii="Courier New" w:hAnsi="Courier New" w:cs="Courier New"/>
          <w:sz w:val="28"/>
          <w:szCs w:val="28"/>
          <w:lang w:val="en-US"/>
        </w:rPr>
        <w:t>nnection</w:t>
      </w:r>
      <w:r>
        <w:rPr>
          <w:rFonts w:ascii="Courier New" w:hAnsi="Courier New" w:cs="Courier New"/>
          <w:sz w:val="28"/>
          <w:szCs w:val="28"/>
        </w:rPr>
        <w:t xml:space="preserve"> (установка соединения с сервисом не имеющего доступный адрес)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24A7BDF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Coordination</w:t>
      </w:r>
      <w:r>
        <w:rPr>
          <w:rFonts w:ascii="Courier New" w:hAnsi="Courier New" w:cs="Courier New"/>
          <w:sz w:val="28"/>
          <w:szCs w:val="28"/>
        </w:rPr>
        <w:t xml:space="preserve"> (механизмы 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E7F0EAD" w14:textId="77777777" w:rsidR="001370BB" w:rsidRP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AtomicTransaction</w:t>
      </w:r>
      <w:r>
        <w:rPr>
          <w:rFonts w:ascii="Courier New" w:hAnsi="Courier New" w:cs="Courier New"/>
          <w:sz w:val="28"/>
          <w:szCs w:val="28"/>
        </w:rPr>
        <w:t xml:space="preserve"> (поддержка транзакций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B62D5A4" w14:textId="76A61207" w:rsidR="001370BB" w:rsidRDefault="001370BB" w:rsidP="001E6CD1">
      <w:pPr>
        <w:pStyle w:val="a3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BusinessActivity</w:t>
      </w:r>
      <w:r>
        <w:rPr>
          <w:rFonts w:ascii="Courier New" w:hAnsi="Courier New" w:cs="Courier New"/>
          <w:sz w:val="28"/>
          <w:szCs w:val="28"/>
        </w:rPr>
        <w:t xml:space="preserve"> (координация бизнес-взаимодействия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сервисов).</w:t>
      </w:r>
    </w:p>
    <w:p w14:paraId="5C0E9C83" w14:textId="77777777" w:rsidR="009A5306" w:rsidRPr="001370BB" w:rsidRDefault="009A5306" w:rsidP="009A5306">
      <w:pPr>
        <w:pStyle w:val="a3"/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B67B7F5" w14:textId="77777777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специальные компоненты </w:t>
      </w:r>
      <w:r w:rsidRPr="00E9709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 xml:space="preserve">как правило часть </w:t>
      </w:r>
      <w:r>
        <w:rPr>
          <w:rFonts w:ascii="Courier New" w:hAnsi="Courier New" w:cs="Courier New"/>
          <w:sz w:val="28"/>
          <w:szCs w:val="28"/>
          <w:lang w:val="en-US"/>
        </w:rPr>
        <w:t>ESB</w:t>
      </w:r>
      <w:r w:rsidRPr="00E970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508E003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Registry;</w:t>
      </w:r>
    </w:p>
    <w:p w14:paraId="60869ACB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Workflow Engine;</w:t>
      </w:r>
    </w:p>
    <w:p w14:paraId="26ED576E" w14:textId="77777777" w:rsidR="001370BB" w:rsidRPr="00375099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Service Broker;</w:t>
      </w:r>
    </w:p>
    <w:p w14:paraId="7A3FF033" w14:textId="3797451A" w:rsidR="001370BB" w:rsidRDefault="001370BB" w:rsidP="001E6CD1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Supervisor.</w:t>
      </w:r>
    </w:p>
    <w:p w14:paraId="44A5010B" w14:textId="6C3DEED2" w:rsidR="009A5306" w:rsidRPr="009A5306" w:rsidRDefault="009A5306" w:rsidP="009A5306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A5306">
        <w:rPr>
          <w:rFonts w:ascii="Courier New" w:hAnsi="Courier New" w:cs="Courier New"/>
          <w:b/>
          <w:bCs/>
          <w:sz w:val="28"/>
          <w:szCs w:val="28"/>
          <w:lang w:val="en-US"/>
        </w:rPr>
        <w:t>ESB</w:t>
      </w:r>
      <w:r w:rsidRPr="009A5306">
        <w:rPr>
          <w:rFonts w:ascii="Courier New" w:hAnsi="Courier New" w:cs="Courier New"/>
          <w:sz w:val="28"/>
          <w:szCs w:val="28"/>
        </w:rPr>
        <w:t xml:space="preserve"> – </w:t>
      </w:r>
      <w:r w:rsidRPr="009A5306">
        <w:rPr>
          <w:rFonts w:ascii="Courier New" w:hAnsi="Courier New" w:cs="Courier New"/>
          <w:sz w:val="28"/>
          <w:szCs w:val="28"/>
          <w:lang w:val="en-US"/>
        </w:rPr>
        <w:t>Enterprise</w:t>
      </w:r>
      <w:r w:rsidRPr="009A5306">
        <w:rPr>
          <w:rFonts w:ascii="Courier New" w:hAnsi="Courier New" w:cs="Courier New"/>
          <w:sz w:val="28"/>
          <w:szCs w:val="28"/>
        </w:rPr>
        <w:t xml:space="preserve"> </w:t>
      </w:r>
      <w:r w:rsidRPr="009A5306">
        <w:rPr>
          <w:rFonts w:ascii="Courier New" w:hAnsi="Courier New" w:cs="Courier New"/>
          <w:sz w:val="28"/>
          <w:szCs w:val="28"/>
          <w:lang w:val="en-US"/>
        </w:rPr>
        <w:t>Service</w:t>
      </w:r>
      <w:r w:rsidRPr="009A5306">
        <w:rPr>
          <w:rFonts w:ascii="Courier New" w:hAnsi="Courier New" w:cs="Courier New"/>
          <w:sz w:val="28"/>
          <w:szCs w:val="28"/>
        </w:rPr>
        <w:t xml:space="preserve"> </w:t>
      </w:r>
      <w:r w:rsidRPr="009A5306">
        <w:rPr>
          <w:rFonts w:ascii="Courier New" w:hAnsi="Courier New" w:cs="Courier New"/>
          <w:sz w:val="28"/>
          <w:szCs w:val="28"/>
          <w:lang w:val="en-US"/>
        </w:rPr>
        <w:t>Bus</w:t>
      </w:r>
      <w:r w:rsidRPr="009A5306">
        <w:rPr>
          <w:rFonts w:ascii="Courier New" w:hAnsi="Courier New" w:cs="Courier New"/>
          <w:sz w:val="28"/>
          <w:szCs w:val="28"/>
        </w:rPr>
        <w:t>: программный компонент обеспечивающий обмен сообщениями между различными информационными системами, имеющих сервис-ориентированную структуру.</w:t>
      </w:r>
    </w:p>
    <w:p w14:paraId="01EEBB2F" w14:textId="2EAF2AAD" w:rsidR="001370BB" w:rsidRPr="00FB3FA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B3FA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FB3FAB">
        <w:rPr>
          <w:rFonts w:ascii="Courier New" w:hAnsi="Courier New" w:cs="Courier New"/>
          <w:b/>
          <w:sz w:val="28"/>
          <w:szCs w:val="28"/>
          <w:lang w:val="en-US"/>
        </w:rPr>
        <w:t>Registry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FB3FAB">
        <w:rPr>
          <w:rFonts w:ascii="Courier New" w:hAnsi="Courier New" w:cs="Courier New"/>
          <w:sz w:val="28"/>
          <w:szCs w:val="28"/>
        </w:rPr>
        <w:t>реестр сервисов, информация о сервисах и их интерфейсах.</w:t>
      </w:r>
    </w:p>
    <w:p w14:paraId="3E8FA7DB" w14:textId="5240D538" w:rsidR="001370BB" w:rsidRPr="00FB3FAB" w:rsidRDefault="00F413C1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55" w:dyaOrig="5545" w14:anchorId="331626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8pt;height:148.8pt" o:ole="">
            <v:imagedata r:id="rId8" o:title=""/>
          </v:shape>
          <o:OLEObject Type="Embed" ProgID="Visio.Drawing.11" ShapeID="_x0000_i1025" DrawAspect="Content" ObjectID="_1702293974" r:id="rId9"/>
        </w:object>
      </w:r>
    </w:p>
    <w:p w14:paraId="282755BA" w14:textId="260EA526" w:rsidR="001370BB" w:rsidRPr="00FB3FA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Workflow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программный компонент, предназначенный для постро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модел</w:t>
      </w:r>
      <w:r w:rsidR="00F413C1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бизнес процесса и выполн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бизнес процесс</w:t>
      </w:r>
      <w:r w:rsidR="00F413C1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на основе группы сервисов. </w:t>
      </w:r>
      <w:r w:rsidR="00F413C1">
        <w:rPr>
          <w:rFonts w:ascii="Courier New" w:hAnsi="Courier New" w:cs="Courier New"/>
          <w:sz w:val="28"/>
          <w:szCs w:val="28"/>
        </w:rPr>
        <w:t>Другими словами,</w:t>
      </w:r>
      <w:r>
        <w:rPr>
          <w:rFonts w:ascii="Courier New" w:hAnsi="Courier New" w:cs="Courier New"/>
          <w:sz w:val="28"/>
          <w:szCs w:val="28"/>
        </w:rPr>
        <w:t xml:space="preserve"> разработать новый сервис на основе последовательного выполнения нескольких сервисов. </w:t>
      </w:r>
    </w:p>
    <w:p w14:paraId="081090E6" w14:textId="77777777" w:rsidR="001370B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E93703D" w14:textId="78A4935C" w:rsidR="001370BB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6178" w:dyaOrig="6561" w14:anchorId="73DD3A74">
          <v:shape id="_x0000_i1026" type="#_x0000_t75" style="width:217.2pt;height:185.4pt" o:ole="">
            <v:imagedata r:id="rId10" o:title=""/>
          </v:shape>
          <o:OLEObject Type="Embed" ProgID="Visio.Drawing.11" ShapeID="_x0000_i1026" DrawAspect="Content" ObjectID="_1702293975" r:id="rId11"/>
        </w:object>
      </w:r>
    </w:p>
    <w:p w14:paraId="7945C633" w14:textId="77777777" w:rsidR="001370BB" w:rsidRPr="00FB3FA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3DD855F" w14:textId="1EFFCF40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broker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>–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</w:p>
    <w:p w14:paraId="56BE7F86" w14:textId="50980D98" w:rsidR="009A5306" w:rsidRPr="009A5306" w:rsidRDefault="009A5306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9A5306">
        <w:rPr>
          <w:rFonts w:ascii="Courier New" w:hAnsi="Courier New" w:cs="Courier New"/>
          <w:bCs/>
          <w:sz w:val="28"/>
          <w:szCs w:val="28"/>
        </w:rPr>
        <w:t>Сервисным брокером является служба, соединяющая различные сервисы вместе. Он получает всю необходимую информацию от СОА реестра (SOA Registry), что означает, что реестр и брокер должны работать координировано.</w:t>
      </w:r>
    </w:p>
    <w:p w14:paraId="3D082354" w14:textId="39B19B1A" w:rsidR="001370BB" w:rsidRPr="000A5276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504" w:dyaOrig="9613" w14:anchorId="09187C5D">
          <v:shape id="_x0000_i1027" type="#_x0000_t75" style="width:303.6pt;height:216.6pt" o:ole="">
            <v:imagedata r:id="rId12" o:title=""/>
          </v:shape>
          <o:OLEObject Type="Embed" ProgID="Visio.Drawing.11" ShapeID="_x0000_i1027" DrawAspect="Content" ObjectID="_1702293976" r:id="rId13"/>
        </w:object>
      </w:r>
    </w:p>
    <w:p w14:paraId="7C38BFFF" w14:textId="178D4A5B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Supervisor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служебный сервис, предназначенный для управления и мониторинга других служебных сервисов. </w:t>
      </w:r>
    </w:p>
    <w:p w14:paraId="226A3829" w14:textId="77777777" w:rsidR="00D7292F" w:rsidRDefault="00D7292F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50BFAEE" w14:textId="3DB6E9F1" w:rsidR="001370BB" w:rsidRDefault="001370BB" w:rsidP="001E6CD1">
      <w:p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F413C1">
        <w:rPr>
          <w:rFonts w:ascii="Courier New" w:hAnsi="Courier New" w:cs="Courier New"/>
          <w:bCs/>
          <w:sz w:val="28"/>
          <w:szCs w:val="28"/>
        </w:rPr>
        <w:t>интерфейсы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 xml:space="preserve"> – REST, SOAP, JSON-RPC</w:t>
      </w:r>
    </w:p>
    <w:p w14:paraId="2D39A575" w14:textId="77777777" w:rsidR="00D7292F" w:rsidRPr="001370BB" w:rsidRDefault="00D7292F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4D1055B" w14:textId="5FF95216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48226E">
        <w:rPr>
          <w:rFonts w:ascii="Courier New" w:hAnsi="Courier New" w:cs="Courier New"/>
          <w:b/>
          <w:sz w:val="28"/>
          <w:szCs w:val="28"/>
        </w:rPr>
        <w:t xml:space="preserve">: 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способы клиент-серверного взаимодействия  </w:t>
      </w:r>
    </w:p>
    <w:p w14:paraId="5FD22B22" w14:textId="77777777" w:rsidR="00D7292F" w:rsidRPr="00D7292F" w:rsidRDefault="00D7292F" w:rsidP="00D7292F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D7292F">
        <w:rPr>
          <w:rFonts w:ascii="Courier New" w:hAnsi="Courier New" w:cs="Courier New"/>
          <w:bCs/>
          <w:sz w:val="28"/>
          <w:szCs w:val="28"/>
        </w:rPr>
        <w:t xml:space="preserve">Полудуплекс? – режим, когда два компонента могут отпр и получать данные с разделением по времени. А дуплекс могут одновременно. </w:t>
      </w:r>
    </w:p>
    <w:p w14:paraId="7ACF03FC" w14:textId="1CCDA0E4" w:rsidR="00D7292F" w:rsidRPr="00F84BA1" w:rsidRDefault="00D7292F" w:rsidP="00D7292F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D7292F">
        <w:rPr>
          <w:rFonts w:ascii="Courier New" w:hAnsi="Courier New" w:cs="Courier New"/>
          <w:bCs/>
          <w:sz w:val="28"/>
          <w:szCs w:val="28"/>
        </w:rPr>
        <w:lastRenderedPageBreak/>
        <w:t>Обратный вызов – функция, которая вызывается позже.</w:t>
      </w:r>
    </w:p>
    <w:p w14:paraId="6696DBA1" w14:textId="652DA54C" w:rsidR="001370BB" w:rsidRDefault="001370BB" w:rsidP="001E6CD1">
      <w:pPr>
        <w:pStyle w:val="a3"/>
        <w:spacing w:line="240" w:lineRule="auto"/>
        <w:ind w:left="0"/>
        <w:jc w:val="center"/>
      </w:pPr>
      <w:r>
        <w:object w:dxaOrig="5172" w:dyaOrig="2112" w14:anchorId="0DB9A462">
          <v:shape id="_x0000_i1028" type="#_x0000_t75" style="width:240.6pt;height:98.4pt" o:ole="">
            <v:imagedata r:id="rId14" o:title=""/>
          </v:shape>
          <o:OLEObject Type="Embed" ProgID="Visio.Drawing.11" ShapeID="_x0000_i1028" DrawAspect="Content" ObjectID="_1702293977" r:id="rId15"/>
        </w:object>
      </w:r>
    </w:p>
    <w:p w14:paraId="4F9499C3" w14:textId="3EC0D167" w:rsidR="001370BB" w:rsidRPr="00877B9F" w:rsidRDefault="001370BB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</w:rPr>
      </w:pPr>
      <w:r>
        <w:object w:dxaOrig="5172" w:dyaOrig="2316" w14:anchorId="25E3FB46">
          <v:shape id="_x0000_i1029" type="#_x0000_t75" style="width:232.2pt;height:103.8pt" o:ole="">
            <v:imagedata r:id="rId16" o:title=""/>
          </v:shape>
          <o:OLEObject Type="Embed" ProgID="Visio.Drawing.11" ShapeID="_x0000_i1029" DrawAspect="Content" ObjectID="_1702293978" r:id="rId17"/>
        </w:object>
      </w:r>
      <w:r>
        <w:object w:dxaOrig="5172" w:dyaOrig="3396" w14:anchorId="362B84B2">
          <v:shape id="_x0000_i1030" type="#_x0000_t75" style="width:232.2pt;height:152.4pt" o:ole="">
            <v:imagedata r:id="rId18" o:title=""/>
          </v:shape>
          <o:OLEObject Type="Embed" ProgID="Visio.Drawing.11" ShapeID="_x0000_i1030" DrawAspect="Content" ObjectID="_1702293979" r:id="rId19"/>
        </w:object>
      </w:r>
      <w:r>
        <w:object w:dxaOrig="5172" w:dyaOrig="3684" w14:anchorId="3E8E7974">
          <v:shape id="_x0000_i1031" type="#_x0000_t75" style="width:225pt;height:160.8pt" o:ole="">
            <v:imagedata r:id="rId20" o:title=""/>
          </v:shape>
          <o:OLEObject Type="Embed" ProgID="Visio.Drawing.11" ShapeID="_x0000_i1031" DrawAspect="Content" ObjectID="_1702293980" r:id="rId21"/>
        </w:object>
      </w:r>
    </w:p>
    <w:p w14:paraId="12DBAA3B" w14:textId="47AAEBB2" w:rsidR="001370BB" w:rsidRDefault="001370BB" w:rsidP="001E6CD1">
      <w:pPr>
        <w:pStyle w:val="a3"/>
        <w:spacing w:line="240" w:lineRule="auto"/>
        <w:ind w:left="0"/>
        <w:jc w:val="center"/>
      </w:pPr>
      <w:r>
        <w:object w:dxaOrig="5172" w:dyaOrig="4608" w14:anchorId="7AD63A58">
          <v:shape id="_x0000_i1032" type="#_x0000_t75" style="width:225pt;height:199.8pt" o:ole="">
            <v:imagedata r:id="rId22" o:title=""/>
          </v:shape>
          <o:OLEObject Type="Embed" ProgID="Visio.Drawing.11" ShapeID="_x0000_i1032" DrawAspect="Content" ObjectID="_1702293981" r:id="rId23"/>
        </w:object>
      </w:r>
    </w:p>
    <w:p w14:paraId="0320DB64" w14:textId="77777777" w:rsidR="00D7292F" w:rsidRPr="00877B9F" w:rsidRDefault="00D7292F" w:rsidP="001E6CD1">
      <w:pPr>
        <w:pStyle w:val="a3"/>
        <w:spacing w:line="240" w:lineRule="auto"/>
        <w:ind w:left="0"/>
        <w:jc w:val="center"/>
        <w:rPr>
          <w:rFonts w:ascii="Courier New" w:hAnsi="Courier New" w:cs="Courier New"/>
        </w:rPr>
      </w:pPr>
    </w:p>
    <w:p w14:paraId="7542BAC5" w14:textId="53121B75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370BB">
        <w:rPr>
          <w:rFonts w:ascii="Courier New" w:hAnsi="Courier New" w:cs="Courier New"/>
          <w:bCs/>
          <w:sz w:val="28"/>
          <w:szCs w:val="28"/>
          <w:lang w:val="en-US"/>
        </w:rPr>
        <w:t>Software AG webMethods OneData, Oracle SOA Suite 12C, Microsoft WCF.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8B44831" w14:textId="37428732" w:rsidR="0048226E" w:rsidRDefault="0048226E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496BB3" w14:textId="31B56009" w:rsidR="0048226E" w:rsidRDefault="0048226E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3200FB" w14:textId="77777777" w:rsidR="0048226E" w:rsidRDefault="0048226E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50F3CC6" w14:textId="22376089" w:rsidR="001370BB" w:rsidRDefault="001370B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E20A85" w14:textId="2FDAF895" w:rsidR="0046481C" w:rsidRPr="002E1737" w:rsidRDefault="0046481C" w:rsidP="000B41D7">
      <w:pPr>
        <w:pStyle w:val="1"/>
        <w:rPr>
          <w:b/>
        </w:rPr>
      </w:pPr>
      <w:r w:rsidRPr="002E1737">
        <w:rPr>
          <w:b/>
          <w:lang w:val="en-US"/>
        </w:rPr>
        <w:t>REST</w:t>
      </w:r>
      <w:r w:rsidRPr="002E1737">
        <w:rPr>
          <w:b/>
        </w:rPr>
        <w:t xml:space="preserve"> </w:t>
      </w:r>
      <w:r w:rsidRPr="002E1737">
        <w:rPr>
          <w:b/>
          <w:lang w:val="en-US"/>
        </w:rPr>
        <w:t>API</w:t>
      </w:r>
      <w:r w:rsidRPr="002E1737">
        <w:rPr>
          <w:b/>
        </w:rPr>
        <w:t xml:space="preserve">: </w:t>
      </w:r>
      <w:r w:rsidRPr="002E1737">
        <w:t xml:space="preserve">определение, форматы передачи данных, </w:t>
      </w:r>
      <w:r w:rsidRPr="002E1737">
        <w:rPr>
          <w:lang w:val="en-US"/>
        </w:rPr>
        <w:t>HATEOAS</w:t>
      </w:r>
      <w:r w:rsidRPr="002E1737">
        <w:t xml:space="preserve">, общепринятые правила </w:t>
      </w:r>
      <w:r w:rsidRPr="002E1737">
        <w:rPr>
          <w:lang w:val="en-US"/>
        </w:rPr>
        <w:t>REST</w:t>
      </w:r>
      <w:r w:rsidRPr="002E1737">
        <w:t xml:space="preserve"> </w:t>
      </w:r>
      <w:r w:rsidRPr="002E1737">
        <w:rPr>
          <w:lang w:val="en-US"/>
        </w:rPr>
        <w:t>API</w:t>
      </w:r>
      <w:r w:rsidRPr="002E1737">
        <w:t>, платформы для разработки сервисов.</w:t>
      </w:r>
    </w:p>
    <w:p w14:paraId="348B632B" w14:textId="77777777" w:rsidR="00F84BA1" w:rsidRPr="001370BB" w:rsidRDefault="00F84BA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C5A9D4" w14:textId="77777777" w:rsidR="001370BB" w:rsidRP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370BB">
        <w:rPr>
          <w:rFonts w:ascii="Courier New" w:hAnsi="Courier New" w:cs="Courier New"/>
          <w:sz w:val="28"/>
          <w:szCs w:val="28"/>
        </w:rPr>
        <w:t xml:space="preserve">: Архитектурный стиль взаимодействия компонентов распределенного приложения. </w:t>
      </w:r>
    </w:p>
    <w:p w14:paraId="3D94D08C" w14:textId="4B53B6EC" w:rsidR="001370BB" w:rsidRPr="007C2818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альтернатива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Cs/>
          <w:sz w:val="28"/>
          <w:szCs w:val="28"/>
        </w:rPr>
        <w:t>.</w:t>
      </w:r>
    </w:p>
    <w:p w14:paraId="659D6276" w14:textId="35A66C0F" w:rsidR="001E6E94" w:rsidRP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форматы передачи данных – </w:t>
      </w:r>
      <w:r>
        <w:rPr>
          <w:rFonts w:ascii="Courier New" w:hAnsi="Courier New" w:cs="Courier New"/>
          <w:bCs/>
          <w:sz w:val="28"/>
          <w:szCs w:val="28"/>
          <w:lang w:val="en-US"/>
        </w:rPr>
        <w:t>xml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и </w:t>
      </w: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</w:p>
    <w:p w14:paraId="7B6938E0" w14:textId="77777777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14:paraId="0EB7E336" w14:textId="77777777" w:rsidR="001E6E94" w:rsidRPr="001F32AD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F944F95" w14:textId="75EEAAB9" w:rsidR="001E6E94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</w:t>
      </w:r>
      <w:r w:rsid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сервера, допускается сохранение состояния</w:t>
      </w:r>
      <w:r w:rsidR="005F7B0A">
        <w:rPr>
          <w:rFonts w:ascii="Courier New" w:hAnsi="Courier New" w:cs="Courier New"/>
          <w:sz w:val="28"/>
          <w:szCs w:val="28"/>
        </w:rPr>
        <w:t xml:space="preserve"> на клиенте или</w:t>
      </w:r>
      <w:r>
        <w:rPr>
          <w:rFonts w:ascii="Courier New" w:hAnsi="Courier New" w:cs="Courier New"/>
          <w:sz w:val="28"/>
          <w:szCs w:val="28"/>
        </w:rPr>
        <w:t xml:space="preserve"> в другом сервисе (например, в БД);</w:t>
      </w:r>
    </w:p>
    <w:p w14:paraId="37BDCD1D" w14:textId="77777777" w:rsidR="001E6E94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021D00DC" w14:textId="77777777" w:rsidR="00F84BA1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576D13">
        <w:rPr>
          <w:rFonts w:ascii="Courier New" w:hAnsi="Courier New" w:cs="Courier New"/>
          <w:sz w:val="28"/>
          <w:szCs w:val="28"/>
        </w:rPr>
        <w:t>;</w:t>
      </w:r>
    </w:p>
    <w:p w14:paraId="280291F0" w14:textId="6CD352D1" w:rsidR="001E6E94" w:rsidRPr="00F84BA1" w:rsidRDefault="001E6E94" w:rsidP="001E6CD1">
      <w:pPr>
        <w:pStyle w:val="a3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F84BA1">
        <w:rPr>
          <w:rFonts w:ascii="Courier New" w:hAnsi="Courier New" w:cs="Courier New"/>
          <w:sz w:val="28"/>
          <w:szCs w:val="28"/>
        </w:rPr>
        <w:t>код по требованию: допускается (необязательно) выгрузка на клиент апплетов или сценариев для расширения его функциональности.</w:t>
      </w:r>
    </w:p>
    <w:p w14:paraId="24EBC70A" w14:textId="57161AD3" w:rsidR="001E6E94" w:rsidRPr="00F84BA1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 w:rsidRPr="00F84BA1">
        <w:rPr>
          <w:rFonts w:ascii="Courier New" w:hAnsi="Courier New" w:cs="Courier New"/>
          <w:b/>
          <w:sz w:val="28"/>
          <w:szCs w:val="28"/>
        </w:rPr>
        <w:t>:</w:t>
      </w:r>
      <w:r w:rsidR="00F84BA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F84BA1">
        <w:rPr>
          <w:rFonts w:ascii="Courier New" w:hAnsi="Courier New" w:cs="Courier New"/>
          <w:sz w:val="28"/>
          <w:szCs w:val="28"/>
        </w:rPr>
        <w:t>.</w:t>
      </w:r>
    </w:p>
    <w:p w14:paraId="589DB9F3" w14:textId="5C0F3C50" w:rsid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ее элементам с помощью гиперсвязей. </w:t>
      </w:r>
    </w:p>
    <w:p w14:paraId="725FF9DE" w14:textId="77777777" w:rsidR="001E6E94" w:rsidRDefault="001E6E94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63A3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</w:rPr>
        <w:t xml:space="preserve"> </w:t>
      </w:r>
      <w:r w:rsidRPr="00E363A3">
        <w:rPr>
          <w:rFonts w:ascii="Courier New" w:hAnsi="Courier New" w:cs="Courier New"/>
          <w:b/>
          <w:sz w:val="28"/>
          <w:szCs w:val="28"/>
        </w:rPr>
        <w:t>общепринятые правила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E10968E" w14:textId="7777777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Общий префикс для всех ресурсов сервиса </w:t>
      </w:r>
    </w:p>
    <w:p w14:paraId="218D418C" w14:textId="77777777" w:rsidR="005F7B0A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Два типа ресурсов: коллекция, элемент коллекци</w:t>
      </w:r>
      <w:r w:rsidR="005F7B0A">
        <w:rPr>
          <w:rFonts w:ascii="Courier New" w:hAnsi="Courier New" w:cs="Courier New"/>
          <w:sz w:val="28"/>
          <w:szCs w:val="28"/>
        </w:rPr>
        <w:t>и</w:t>
      </w:r>
    </w:p>
    <w:p w14:paraId="2B5EAD1F" w14:textId="4D326659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Иерархическая связь</w:t>
      </w:r>
    </w:p>
    <w:p w14:paraId="0ADCA298" w14:textId="595C3C2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Ограничить количество </w:t>
      </w:r>
      <w:r w:rsidRPr="001E6E94">
        <w:rPr>
          <w:rFonts w:ascii="Courier New" w:hAnsi="Courier New" w:cs="Courier New"/>
          <w:sz w:val="28"/>
          <w:szCs w:val="28"/>
          <w:lang w:val="en-US"/>
        </w:rPr>
        <w:t>HTTP</w:t>
      </w:r>
      <w:r w:rsidRPr="001E6E94">
        <w:rPr>
          <w:rFonts w:ascii="Courier New" w:hAnsi="Courier New" w:cs="Courier New"/>
          <w:sz w:val="28"/>
          <w:szCs w:val="28"/>
        </w:rPr>
        <w:t>-статусов</w:t>
      </w:r>
    </w:p>
    <w:p w14:paraId="4D564ACE" w14:textId="6633952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6E94">
        <w:rPr>
          <w:rFonts w:ascii="Courier New" w:hAnsi="Courier New" w:cs="Courier New"/>
          <w:sz w:val="28"/>
          <w:szCs w:val="28"/>
        </w:rPr>
        <w:t>Версионность</w:t>
      </w:r>
    </w:p>
    <w:p w14:paraId="02809369" w14:textId="739B2DA7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Постраничное получение данных</w:t>
      </w:r>
    </w:p>
    <w:p w14:paraId="19A3DD11" w14:textId="7F498DA0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Сортировка: параметр </w:t>
      </w:r>
      <w:r w:rsidRPr="001E6E94">
        <w:rPr>
          <w:rFonts w:ascii="Courier New" w:hAnsi="Courier New" w:cs="Courier New"/>
          <w:sz w:val="28"/>
          <w:szCs w:val="28"/>
          <w:lang w:val="en-US"/>
        </w:rPr>
        <w:t>sort</w:t>
      </w:r>
    </w:p>
    <w:p w14:paraId="3E649850" w14:textId="51B3506A" w:rsidR="001E6E94" w:rsidRP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Все фильтры вынести за знак вопроса</w:t>
      </w:r>
    </w:p>
    <w:p w14:paraId="2A046024" w14:textId="33F4C16D" w:rsidR="001E6E94" w:rsidRDefault="001E6E94" w:rsidP="001E6CD1">
      <w:pPr>
        <w:pStyle w:val="a3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форматов)</w:t>
      </w:r>
    </w:p>
    <w:p w14:paraId="4FAD355C" w14:textId="3A25DDFB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1E6E94">
        <w:rPr>
          <w:rFonts w:ascii="Courier New" w:hAnsi="Courier New" w:cs="Courier New"/>
          <w:sz w:val="28"/>
          <w:szCs w:val="28"/>
        </w:rPr>
        <w:t>латформы для разработки сервисов:</w:t>
      </w:r>
    </w:p>
    <w:p w14:paraId="36E1F647" w14:textId="16B959D3" w:rsidR="001E6E94" w:rsidRPr="007C2818" w:rsidRDefault="001E6E94" w:rsidP="001E6CD1">
      <w:pPr>
        <w:pStyle w:val="a3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>.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NET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Handler</w:t>
      </w:r>
    </w:p>
    <w:p w14:paraId="5FB79F55" w14:textId="5BEC40F4" w:rsidR="001E6E94" w:rsidRDefault="001E6E94" w:rsidP="001E6CD1">
      <w:pPr>
        <w:pStyle w:val="a3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ASP.NET MVC WEB API</w:t>
      </w:r>
    </w:p>
    <w:p w14:paraId="1184C502" w14:textId="0CE8E37A" w:rsidR="00F84BA1" w:rsidRDefault="00F84BA1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5D6B7C03" w14:textId="175C4A25" w:rsidR="00164749" w:rsidRDefault="00164749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4A952051" w14:textId="5605AA14" w:rsidR="0048226E" w:rsidRDefault="0048226E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25A9543" w14:textId="581CF691" w:rsidR="0048226E" w:rsidRDefault="0048226E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A2C0099" w14:textId="351FEB50" w:rsidR="0048226E" w:rsidRDefault="0048226E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24932DF6" w14:textId="77777777" w:rsidR="0048226E" w:rsidRPr="001E6E94" w:rsidRDefault="0048226E" w:rsidP="001E6CD1">
      <w:pPr>
        <w:pStyle w:val="a3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8BA7445" w14:textId="35A9FC41" w:rsidR="0046481C" w:rsidRPr="002E1737" w:rsidRDefault="0046481C" w:rsidP="000B41D7">
      <w:pPr>
        <w:pStyle w:val="1"/>
        <w:rPr>
          <w:b/>
        </w:rPr>
      </w:pPr>
      <w:r w:rsidRPr="002E1737">
        <w:rPr>
          <w:b/>
          <w:lang w:val="en-US"/>
        </w:rPr>
        <w:t>SOAP</w:t>
      </w:r>
      <w:r w:rsidRPr="002E1737">
        <w:rPr>
          <w:b/>
        </w:rPr>
        <w:t xml:space="preserve">: </w:t>
      </w:r>
      <w:r w:rsidRPr="002E1737">
        <w:t xml:space="preserve">определение, структура </w:t>
      </w:r>
      <w:r w:rsidRPr="002E1737">
        <w:rPr>
          <w:lang w:val="en-US"/>
        </w:rPr>
        <w:t>Envelop</w:t>
      </w:r>
      <w:r w:rsidRPr="002E1737">
        <w:t>-сообщений, пространства имен, роли, принципы расширения.</w:t>
      </w:r>
    </w:p>
    <w:p w14:paraId="1EFEA3BF" w14:textId="77777777" w:rsidR="00F84BA1" w:rsidRPr="005330ED" w:rsidRDefault="00F84BA1" w:rsidP="001E6CD1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0FB2B99" w14:textId="7FAB8238" w:rsidR="00164749" w:rsidRPr="00164749" w:rsidRDefault="005330ED" w:rsidP="001E6CD1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="00164749" w:rsidRPr="00164749">
        <w:rPr>
          <w:rFonts w:ascii="Courier New" w:hAnsi="Courier New" w:cs="Courier New"/>
          <w:bCs/>
          <w:sz w:val="28"/>
          <w:szCs w:val="28"/>
        </w:rPr>
        <w:t>протокол обмена структурированными сообщениями в распределённой вычислительной среде</w:t>
      </w:r>
      <w:r w:rsidR="00164749">
        <w:rPr>
          <w:rFonts w:ascii="Courier New" w:hAnsi="Courier New" w:cs="Courier New"/>
          <w:bCs/>
          <w:sz w:val="28"/>
          <w:szCs w:val="28"/>
        </w:rPr>
        <w:t>.</w:t>
      </w:r>
    </w:p>
    <w:p w14:paraId="2F0495A2" w14:textId="5B5F5722" w:rsidR="00164749" w:rsidRPr="00164749" w:rsidRDefault="00EA7D9E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A7D9E">
        <w:rPr>
          <w:rFonts w:ascii="Courier New" w:hAnsi="Courier New" w:cs="Courier New"/>
          <w:sz w:val="28"/>
          <w:szCs w:val="28"/>
        </w:rPr>
        <w:t>Simple Object Access Protocol — простой протокол доступа к объектам</w:t>
      </w:r>
      <w:r w:rsidR="005330ED" w:rsidRPr="00164749">
        <w:rPr>
          <w:rFonts w:ascii="Courier New" w:hAnsi="Courier New" w:cs="Courier New"/>
          <w:sz w:val="28"/>
          <w:szCs w:val="28"/>
        </w:rPr>
        <w:t xml:space="preserve">; </w:t>
      </w:r>
    </w:p>
    <w:p w14:paraId="6F8B512A" w14:textId="77777777" w:rsidR="00164749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основывается на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 (предназначен для пересылки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-сообщений); </w:t>
      </w:r>
    </w:p>
    <w:p w14:paraId="29087FEE" w14:textId="77777777" w:rsidR="00164749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транспорт: </w:t>
      </w:r>
      <w:r w:rsidRPr="00164749">
        <w:rPr>
          <w:rFonts w:ascii="Courier New" w:hAnsi="Courier New" w:cs="Courier New"/>
          <w:sz w:val="28"/>
          <w:szCs w:val="28"/>
          <w:lang w:val="en-US"/>
        </w:rPr>
        <w:t>HTTP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SMTP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FTP</w:t>
      </w:r>
      <w:r w:rsidRPr="00164749">
        <w:rPr>
          <w:rFonts w:ascii="Courier New" w:hAnsi="Courier New" w:cs="Courier New"/>
          <w:sz w:val="28"/>
          <w:szCs w:val="28"/>
        </w:rPr>
        <w:t xml:space="preserve">; </w:t>
      </w:r>
    </w:p>
    <w:p w14:paraId="31511D2F" w14:textId="4EB5A1AE" w:rsidR="005330ED" w:rsidRPr="00164749" w:rsidRDefault="005330ED" w:rsidP="00164749">
      <w:pPr>
        <w:pStyle w:val="a3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>не зависит о платформы.</w:t>
      </w:r>
    </w:p>
    <w:p w14:paraId="56DAA9E1" w14:textId="71AF91CE" w:rsidR="005330ED" w:rsidRDefault="005330ED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99166B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54B84">
        <w:rPr>
          <w:rFonts w:ascii="Courier New" w:hAnsi="Courier New" w:cs="Courier New"/>
          <w:sz w:val="28"/>
          <w:szCs w:val="28"/>
        </w:rPr>
        <w:t>формат сообщений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C6B87E7" w14:textId="588A5104" w:rsidR="005330ED" w:rsidRDefault="005330ED" w:rsidP="001E6CD1">
      <w:pPr>
        <w:spacing w:after="0" w:line="240" w:lineRule="auto"/>
        <w:jc w:val="center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4B7AB58" wp14:editId="5C8CA813">
            <wp:extent cx="2339340" cy="238168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05" cy="24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004" w14:textId="0C9435A4" w:rsidR="003E1321" w:rsidRPr="003E1321" w:rsidRDefault="003E1321" w:rsidP="003E13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E1321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3E13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21">
        <w:rPr>
          <w:rFonts w:ascii="Courier New" w:hAnsi="Courier New" w:cs="Courier New"/>
          <w:sz w:val="28"/>
          <w:szCs w:val="28"/>
        </w:rPr>
        <w:t>стандартные пространства имен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enc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rep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xop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xmime</w:t>
      </w:r>
    </w:p>
    <w:p w14:paraId="13086A58" w14:textId="77777777" w:rsidR="005330ED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F7EF3">
        <w:rPr>
          <w:rFonts w:ascii="Courier New" w:hAnsi="Courier New" w:cs="Courier New"/>
          <w:sz w:val="28"/>
          <w:szCs w:val="28"/>
        </w:rPr>
        <w:t>уз</w:t>
      </w:r>
      <w:r>
        <w:rPr>
          <w:rFonts w:ascii="Courier New" w:hAnsi="Courier New" w:cs="Courier New"/>
          <w:sz w:val="28"/>
          <w:szCs w:val="28"/>
        </w:rPr>
        <w:t xml:space="preserve">ел – компонент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архитектуры, который может отправлять или получать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сообщения. </w:t>
      </w:r>
    </w:p>
    <w:p w14:paraId="44E47328" w14:textId="39908C6D" w:rsidR="005330ED" w:rsidRPr="00083E97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3E97">
        <w:rPr>
          <w:rFonts w:ascii="Courier New" w:hAnsi="Courier New" w:cs="Courier New"/>
          <w:sz w:val="28"/>
          <w:szCs w:val="28"/>
        </w:rPr>
        <w:t xml:space="preserve">роль </w:t>
      </w:r>
      <w:r w:rsidRPr="00FF7EF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84BA1">
        <w:rPr>
          <w:rFonts w:ascii="Courier New" w:hAnsi="Courier New" w:cs="Courier New"/>
          <w:sz w:val="28"/>
          <w:szCs w:val="28"/>
        </w:rPr>
        <w:t>- набор</w:t>
      </w:r>
      <w:r>
        <w:rPr>
          <w:rFonts w:ascii="Courier New" w:hAnsi="Courier New" w:cs="Courier New"/>
          <w:sz w:val="28"/>
          <w:szCs w:val="28"/>
        </w:rPr>
        <w:t xml:space="preserve"> правил, определяющих поведение узла, задается атрибутом </w:t>
      </w:r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>role</w:t>
      </w:r>
      <w:r w:rsidRPr="00EA1F3C">
        <w:rPr>
          <w:rFonts w:ascii="Courier New" w:hAnsi="Courier New" w:cs="Courier New"/>
          <w:sz w:val="28"/>
          <w:szCs w:val="28"/>
        </w:rPr>
        <w:t>.</w:t>
      </w:r>
    </w:p>
    <w:p w14:paraId="4616D882" w14:textId="77777777" w:rsidR="003E1321" w:rsidRDefault="005330ED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03243">
        <w:rPr>
          <w:rFonts w:ascii="Courier New" w:hAnsi="Courier New" w:cs="Courier New"/>
          <w:sz w:val="28"/>
          <w:szCs w:val="28"/>
        </w:rPr>
        <w:t>три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083E97">
        <w:rPr>
          <w:rFonts w:ascii="Courier New" w:hAnsi="Courier New" w:cs="Courier New"/>
          <w:sz w:val="28"/>
          <w:szCs w:val="28"/>
        </w:rPr>
        <w:t>рол</w:t>
      </w:r>
      <w:r>
        <w:rPr>
          <w:rFonts w:ascii="Courier New" w:hAnsi="Courier New" w:cs="Courier New"/>
          <w:sz w:val="28"/>
          <w:szCs w:val="28"/>
        </w:rPr>
        <w:t xml:space="preserve">и для узла (нет роли, промежуточный узел, конечный получатель), роль может быть пользовательской (задаваться собственным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A1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57CBB14" w14:textId="51D66DAE" w:rsidR="003E1321" w:rsidRPr="003E1321" w:rsidRDefault="003E1321" w:rsidP="003E1321">
      <w:pPr>
        <w:spacing w:after="0" w:line="240" w:lineRule="auto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/>
          <w:sz w:val="28"/>
          <w:szCs w:val="28"/>
          <w:lang w:val="en-US"/>
        </w:rPr>
        <w:t>SOAP: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структура</w:t>
      </w:r>
    </w:p>
    <w:p w14:paraId="2A155FD6" w14:textId="30751F50" w:rsidR="00E870A5" w:rsidRDefault="00164749" w:rsidP="003E1321">
      <w:pPr>
        <w:spacing w:after="0" w:line="240" w:lineRule="auto"/>
        <w:rPr>
          <w:rFonts w:ascii="Courier New" w:hAnsi="Courier New" w:cs="Courier New"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55BFFB4E" wp14:editId="3EB975A5">
            <wp:extent cx="6466319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478" cy="15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04B" w14:textId="77777777" w:rsidR="001E6CD1" w:rsidRPr="001E6CD1" w:rsidRDefault="001E6CD1" w:rsidP="001E6CD1">
      <w:pPr>
        <w:spacing w:after="0" w:line="240" w:lineRule="auto"/>
        <w:ind w:left="708"/>
        <w:rPr>
          <w:rFonts w:ascii="Courier New" w:hAnsi="Courier New" w:cs="Courier New"/>
          <w:b/>
          <w:lang w:val="en-US"/>
        </w:rPr>
      </w:pPr>
    </w:p>
    <w:p w14:paraId="540B60BE" w14:textId="0064836B" w:rsidR="0046481C" w:rsidRPr="001E6CD1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WSDL</w:t>
      </w:r>
      <w:r w:rsidRPr="005330ED">
        <w:rPr>
          <w:b/>
        </w:rPr>
        <w:t xml:space="preserve">: </w:t>
      </w:r>
      <w:r w:rsidRPr="005330ED">
        <w:t xml:space="preserve">определение, стандарты и версии, концептуальная модель, пространства имен, структура </w:t>
      </w:r>
      <w:r w:rsidRPr="005330ED">
        <w:rPr>
          <w:lang w:val="en-US"/>
        </w:rPr>
        <w:t>WSDL</w:t>
      </w:r>
      <w:r w:rsidRPr="005330ED">
        <w:t>-документа.</w:t>
      </w:r>
    </w:p>
    <w:p w14:paraId="2B124F01" w14:textId="77777777" w:rsidR="001E6CD1" w:rsidRPr="00E870A5" w:rsidRDefault="001E6CD1" w:rsidP="001E6CD1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376C3AD" w14:textId="422B2C57" w:rsidR="00E870A5" w:rsidRDefault="00E870A5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870A5"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E870A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870A5">
        <w:rPr>
          <w:rFonts w:ascii="Courier New" w:hAnsi="Courier New" w:cs="Courier New"/>
          <w:sz w:val="28"/>
          <w:szCs w:val="28"/>
        </w:rPr>
        <w:t xml:space="preserve">средство </w:t>
      </w:r>
      <w:r w:rsidRPr="00E870A5">
        <w:rPr>
          <w:rFonts w:ascii="Courier New" w:hAnsi="Courier New" w:cs="Courier New"/>
          <w:sz w:val="28"/>
          <w:szCs w:val="28"/>
          <w:lang w:val="en-US"/>
        </w:rPr>
        <w:t>XML</w:t>
      </w:r>
      <w:r w:rsidRPr="00E870A5">
        <w:rPr>
          <w:rFonts w:ascii="Courier New" w:hAnsi="Courier New" w:cs="Courier New"/>
          <w:sz w:val="28"/>
          <w:szCs w:val="28"/>
        </w:rPr>
        <w:t xml:space="preserve">-описания интерфейса для доступа к </w:t>
      </w:r>
      <w:r w:rsidRPr="00E870A5">
        <w:rPr>
          <w:rFonts w:ascii="Courier New" w:hAnsi="Courier New" w:cs="Courier New"/>
          <w:sz w:val="28"/>
          <w:szCs w:val="28"/>
          <w:lang w:val="en-US"/>
        </w:rPr>
        <w:t>web</w:t>
      </w:r>
      <w:r w:rsidRPr="00E870A5">
        <w:rPr>
          <w:rFonts w:ascii="Courier New" w:hAnsi="Courier New" w:cs="Courier New"/>
          <w:sz w:val="28"/>
          <w:szCs w:val="28"/>
        </w:rPr>
        <w:t>-службе; платформонезависимое описание.</w:t>
      </w:r>
    </w:p>
    <w:p w14:paraId="0D50DFF9" w14:textId="6B373AC0" w:rsidR="00080EBE" w:rsidRDefault="00080EBE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80EBE">
        <w:rPr>
          <w:rFonts w:ascii="Courier New" w:hAnsi="Courier New" w:cs="Courier New"/>
          <w:b/>
          <w:bCs/>
          <w:sz w:val="28"/>
          <w:szCs w:val="28"/>
        </w:rPr>
        <w:t>WSDL</w:t>
      </w:r>
      <w:r w:rsidRPr="00080EBE">
        <w:rPr>
          <w:rFonts w:ascii="Courier New" w:hAnsi="Courier New" w:cs="Courier New"/>
          <w:sz w:val="28"/>
          <w:szCs w:val="28"/>
        </w:rPr>
        <w:t xml:space="preserve"> (Web Services Description Language) — язык описания веб-сервисов и доступа к ним, основанный на языке XML</w:t>
      </w:r>
    </w:p>
    <w:p w14:paraId="1EACD7FC" w14:textId="2D5A9D6B" w:rsidR="00C97251" w:rsidRP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97251">
        <w:rPr>
          <w:rFonts w:ascii="Courier New" w:hAnsi="Courier New" w:cs="Courier New"/>
          <w:b/>
          <w:bCs/>
          <w:sz w:val="28"/>
          <w:szCs w:val="28"/>
        </w:rPr>
        <w:t>Стандарт</w:t>
      </w:r>
      <w:r w:rsidR="003E1321">
        <w:rPr>
          <w:rFonts w:ascii="Courier New" w:hAnsi="Courier New" w:cs="Courier New"/>
          <w:b/>
          <w:bCs/>
          <w:sz w:val="28"/>
          <w:szCs w:val="28"/>
        </w:rPr>
        <w:t>ы и версии</w:t>
      </w:r>
      <w:r w:rsidRPr="00C97251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C97251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E6CD1">
        <w:rPr>
          <w:rFonts w:ascii="Courier New" w:hAnsi="Courier New" w:cs="Courier New"/>
          <w:sz w:val="28"/>
          <w:szCs w:val="28"/>
        </w:rPr>
        <w:t xml:space="preserve"> </w:t>
      </w:r>
      <w:r w:rsidR="001E6CD1" w:rsidRPr="001E6CD1">
        <w:rPr>
          <w:rFonts w:ascii="Courier New" w:hAnsi="Courier New" w:cs="Courier New"/>
          <w:i/>
          <w:iCs/>
          <w:sz w:val="28"/>
          <w:szCs w:val="28"/>
          <w:lang w:val="en-US"/>
        </w:rPr>
        <w:t>wsdl</w:t>
      </w:r>
      <w:r w:rsidR="001E6CD1" w:rsidRPr="001E6CD1">
        <w:rPr>
          <w:rFonts w:ascii="Courier New" w:hAnsi="Courier New" w:cs="Courier New"/>
          <w:i/>
          <w:iCs/>
          <w:sz w:val="28"/>
          <w:szCs w:val="28"/>
        </w:rPr>
        <w:t xml:space="preserve"> </w:t>
      </w:r>
      <w:r w:rsidRPr="001E6CD1">
        <w:rPr>
          <w:rFonts w:ascii="Courier New" w:hAnsi="Courier New" w:cs="Courier New"/>
          <w:i/>
          <w:iCs/>
          <w:sz w:val="28"/>
          <w:szCs w:val="28"/>
        </w:rPr>
        <w:t>1.1</w:t>
      </w:r>
      <w:r w:rsidRPr="00C97251">
        <w:rPr>
          <w:rFonts w:ascii="Courier New" w:hAnsi="Courier New" w:cs="Courier New"/>
          <w:sz w:val="28"/>
          <w:szCs w:val="28"/>
        </w:rPr>
        <w:t xml:space="preserve">, </w:t>
      </w:r>
      <w:r w:rsidR="001E6CD1">
        <w:rPr>
          <w:rFonts w:ascii="Courier New" w:hAnsi="Courier New" w:cs="Courier New"/>
          <w:sz w:val="28"/>
          <w:szCs w:val="28"/>
        </w:rPr>
        <w:t xml:space="preserve">текущая </w:t>
      </w:r>
      <w:r>
        <w:rPr>
          <w:rFonts w:ascii="Courier New" w:hAnsi="Courier New" w:cs="Courier New"/>
          <w:sz w:val="28"/>
          <w:szCs w:val="28"/>
        </w:rPr>
        <w:t xml:space="preserve">версия </w:t>
      </w:r>
      <w:r w:rsidRPr="00C97251">
        <w:rPr>
          <w:rFonts w:ascii="Courier New" w:hAnsi="Courier New" w:cs="Courier New"/>
          <w:sz w:val="28"/>
          <w:szCs w:val="28"/>
        </w:rPr>
        <w:t>2.0</w:t>
      </w:r>
    </w:p>
    <w:p w14:paraId="39E8180F" w14:textId="77777777" w:rsidR="00E870A5" w:rsidRPr="002639EF" w:rsidRDefault="00E870A5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концептуальная 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 xml:space="preserve"> 2.0 </w:t>
      </w:r>
      <w:r w:rsidRPr="00C97251">
        <w:rPr>
          <w:rFonts w:ascii="Courier New" w:hAnsi="Courier New" w:cs="Courier New"/>
          <w:sz w:val="28"/>
          <w:szCs w:val="28"/>
        </w:rPr>
        <w:t xml:space="preserve"> </w:t>
      </w:r>
    </w:p>
    <w:p w14:paraId="535A29FD" w14:textId="3430B0C2" w:rsidR="00E870A5" w:rsidRDefault="00E870A5" w:rsidP="001E6CD1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C15F4C" wp14:editId="5CD8EE6F">
            <wp:extent cx="3032760" cy="216921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70" cy="217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252" w14:textId="61E86153" w:rsidR="00E870A5" w:rsidRDefault="00E870A5" w:rsidP="003E132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3E132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пространства имен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: </w:t>
      </w:r>
      <w:r w:rsidR="003E1321">
        <w:rPr>
          <w:rFonts w:ascii="Courier New" w:hAnsi="Courier New" w:cs="Courier New"/>
          <w:sz w:val="28"/>
          <w:szCs w:val="28"/>
          <w:lang w:val="en-US"/>
        </w:rPr>
        <w:t>wsdl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wsdi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wsdx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wrpc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wsoap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whttp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xs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r w:rsidR="003E1321">
        <w:rPr>
          <w:rFonts w:ascii="Courier New" w:hAnsi="Courier New" w:cs="Courier New"/>
          <w:sz w:val="28"/>
          <w:szCs w:val="28"/>
          <w:lang w:val="en-US"/>
        </w:rPr>
        <w:t>xsi</w:t>
      </w:r>
    </w:p>
    <w:p w14:paraId="678626A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структура wsdl-документа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B472A4" w14:textId="61C0358A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9EED00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DF6D04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оперделение типов, используемых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0A1CF6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для пл.-независимого WSDL используется синтаксис XML Schema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4808452" w14:textId="758C85F5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FBEBE3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1613C1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A4C2E5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сообщения,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79A27C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сообщений, может быть несколько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5205F165" w14:textId="524F335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каждое сообщение может состоять из нескольких частей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0A8569" w14:textId="18F49D99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7B4EB8F7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9FB30AC" w14:textId="4824AD4D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486F01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методы, предоставляемые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B6096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может быть несколько портов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FCBAE08" w14:textId="2B55B13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определены операции web-сервиса и используемые сообщения 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E08A413" w14:textId="3DEB247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0E2D43B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C8B4DE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4739AC4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протоколы связи,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6220C7" w14:textId="2929A6A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форматы сообщений и детали протокола для каждого порта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BBD11EC" w14:textId="352606B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EDC93A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F655FA2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3F12759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&lt;!— 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набор портов связанных с сервисом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4F3518E" w14:textId="464EE762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6BFB095A" w14:textId="4FBB25E4" w:rsidR="00E870A5" w:rsidRDefault="00E870A5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59A96BED" w14:textId="77777777" w:rsidR="00A06B47" w:rsidRPr="003E1321" w:rsidRDefault="00A06B47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D813293" w14:textId="77777777" w:rsidR="001E6CD1" w:rsidRPr="00E870A5" w:rsidRDefault="001E6CD1" w:rsidP="001E6CD1">
      <w:pPr>
        <w:spacing w:after="0" w:line="240" w:lineRule="auto"/>
        <w:rPr>
          <w:sz w:val="20"/>
          <w:szCs w:val="20"/>
        </w:rPr>
      </w:pPr>
    </w:p>
    <w:p w14:paraId="4FEC4AF9" w14:textId="539E439B" w:rsidR="001E6CD1" w:rsidRPr="00A06B47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ASMX</w:t>
      </w:r>
      <w:r w:rsidRPr="005330ED">
        <w:rPr>
          <w:b/>
        </w:rPr>
        <w:t xml:space="preserve">:  </w:t>
      </w:r>
      <w:r w:rsidRPr="005330ED">
        <w:t xml:space="preserve">определение </w:t>
      </w:r>
      <w:r w:rsidRPr="005330ED">
        <w:rPr>
          <w:lang w:val="en-US"/>
        </w:rPr>
        <w:t>ASMX</w:t>
      </w:r>
      <w:r w:rsidRPr="005330ED">
        <w:t xml:space="preserve">-сервиса, порядок разработки, принципы применения, утилита </w:t>
      </w:r>
      <w:r w:rsidRPr="005330ED">
        <w:rPr>
          <w:lang w:val="en-US"/>
        </w:rPr>
        <w:t>WSDL</w:t>
      </w:r>
      <w:r w:rsidRPr="005330ED">
        <w:t>.</w:t>
      </w:r>
      <w:r w:rsidRPr="005330ED">
        <w:rPr>
          <w:lang w:val="en-US"/>
        </w:rPr>
        <w:t>EXE</w:t>
      </w:r>
      <w:r w:rsidRPr="005330ED">
        <w:t>.</w:t>
      </w:r>
    </w:p>
    <w:p w14:paraId="79946959" w14:textId="77777777" w:rsidR="00A06B47" w:rsidRPr="001E6CD1" w:rsidRDefault="00A06B47" w:rsidP="00A06B47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7709B6A" w14:textId="721AB279" w:rsid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Method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Extended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разработки 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F8027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основанная на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WSDL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F8027A">
        <w:rPr>
          <w:rFonts w:ascii="Courier New" w:hAnsi="Courier New" w:cs="Courier New"/>
          <w:sz w:val="28"/>
          <w:szCs w:val="28"/>
        </w:rPr>
        <w:t>;</w:t>
      </w:r>
    </w:p>
    <w:p w14:paraId="56A05103" w14:textId="2D8C2121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В качестве хоста только IIS</w:t>
      </w:r>
    </w:p>
    <w:p w14:paraId="392FF7A8" w14:textId="66909394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Модель взаимодействия только полудуплекс</w:t>
      </w:r>
    </w:p>
    <w:p w14:paraId="34E68532" w14:textId="204484AF" w:rsidR="00C97251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lastRenderedPageBreak/>
        <w:t>Имеет только 1 конечную точку</w:t>
      </w:r>
    </w:p>
    <w:p w14:paraId="21B1B845" w14:textId="2707FCBE" w:rsidR="00A7118B" w:rsidRPr="001E6CD1" w:rsidRDefault="00C97251" w:rsidP="001E6CD1">
      <w:pPr>
        <w:pStyle w:val="a3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Транспорт только HTTP</w:t>
      </w:r>
    </w:p>
    <w:p w14:paraId="6346941F" w14:textId="5CBA097B" w:rsidR="00A7118B" w:rsidRDefault="00EE586E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74271B5" w14:textId="78942F2E" w:rsidR="003B61BB" w:rsidRDefault="00C97251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C97251">
        <w:rPr>
          <w:rFonts w:ascii="Courier New" w:hAnsi="Courier New" w:cs="Courier New"/>
          <w:b/>
          <w:sz w:val="28"/>
          <w:szCs w:val="28"/>
        </w:rPr>
        <w:t>Разработка</w:t>
      </w:r>
      <w:r w:rsidR="00EE586E">
        <w:rPr>
          <w:rFonts w:ascii="Courier New" w:hAnsi="Courier New" w:cs="Courier New"/>
          <w:b/>
          <w:sz w:val="28"/>
          <w:szCs w:val="28"/>
        </w:rPr>
        <w:t xml:space="preserve"> </w:t>
      </w:r>
      <w:r w:rsidR="00EE586E">
        <w:rPr>
          <w:rFonts w:ascii="Courier New" w:hAnsi="Courier New" w:cs="Courier New"/>
          <w:b/>
          <w:sz w:val="28"/>
          <w:szCs w:val="28"/>
          <w:lang w:val="en-US"/>
        </w:rPr>
        <w:t xml:space="preserve">ASMX </w:t>
      </w:r>
      <w:r w:rsidR="00EE586E">
        <w:rPr>
          <w:rFonts w:ascii="Courier New" w:hAnsi="Courier New" w:cs="Courier New"/>
          <w:b/>
          <w:sz w:val="28"/>
          <w:szCs w:val="28"/>
        </w:rPr>
        <w:t>сервиса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 w:rsidRPr="00C97251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5800B6FA" w14:textId="776ACCDF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Visual Studio добавить к проекту ASMX-службу. </w:t>
      </w:r>
    </w:p>
    <w:p w14:paraId="4A425D38" w14:textId="30DDFA8A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>В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B61BB">
        <w:rPr>
          <w:rFonts w:ascii="Courier New" w:hAnsi="Courier New" w:cs="Courier New"/>
          <w:bCs/>
          <w:sz w:val="28"/>
          <w:szCs w:val="28"/>
        </w:rPr>
        <w:t>WebService(): Добавить пространство имен(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Namespace</w:t>
      </w:r>
      <w:r w:rsidRPr="003B61BB">
        <w:rPr>
          <w:rFonts w:ascii="Courier New" w:hAnsi="Courier New" w:cs="Courier New"/>
          <w:bCs/>
          <w:sz w:val="28"/>
          <w:szCs w:val="28"/>
        </w:rPr>
        <w:t>)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и</w:t>
      </w:r>
      <w:r w:rsidRPr="003B61BB">
        <w:rPr>
          <w:rFonts w:ascii="Courier New" w:hAnsi="Courier New" w:cs="Courier New"/>
          <w:bCs/>
          <w:sz w:val="28"/>
          <w:szCs w:val="28"/>
        </w:rPr>
        <w:t xml:space="preserve"> описание(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256E4E64" w14:textId="119EE1B5" w:rsidR="00C97251" w:rsidRPr="003B61BB" w:rsidRDefault="00C97251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WebMethod</w:t>
      </w:r>
      <w:r w:rsidRPr="003B61BB">
        <w:rPr>
          <w:rFonts w:ascii="Courier New" w:hAnsi="Courier New" w:cs="Courier New"/>
          <w:bCs/>
          <w:sz w:val="28"/>
          <w:szCs w:val="28"/>
        </w:rPr>
        <w:t>(): описание методов(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), описание возвращаемого результата, добавить имя сообщения в WSDL(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MessageName</w:t>
      </w:r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1745A06B" w14:textId="229F5245" w:rsidR="00C97251" w:rsidRPr="003B61BB" w:rsidRDefault="003B61BB" w:rsidP="00EE586E">
      <w:pPr>
        <w:pStyle w:val="a3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Добавить 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proxy</w:t>
      </w:r>
      <w:r w:rsidRPr="003B61BB">
        <w:rPr>
          <w:rFonts w:ascii="Courier New" w:hAnsi="Courier New" w:cs="Courier New"/>
          <w:bCs/>
          <w:sz w:val="28"/>
          <w:szCs w:val="28"/>
        </w:rPr>
        <w:t>-класс на клиент.</w:t>
      </w:r>
    </w:p>
    <w:p w14:paraId="4EA876E3" w14:textId="20B98926" w:rsidR="00EE586E" w:rsidRPr="00EE586E" w:rsidRDefault="00EE586E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E586E">
        <w:rPr>
          <w:rFonts w:ascii="Courier New" w:hAnsi="Courier New" w:cs="Courier New"/>
          <w:b/>
          <w:sz w:val="28"/>
          <w:szCs w:val="28"/>
        </w:rPr>
        <w:t xml:space="preserve">Утилита </w:t>
      </w:r>
      <w:r w:rsidRPr="00EE586E">
        <w:rPr>
          <w:rFonts w:ascii="Courier New" w:hAnsi="Courier New" w:cs="Courier New"/>
          <w:b/>
          <w:sz w:val="28"/>
          <w:szCs w:val="28"/>
          <w:lang w:val="en-US"/>
        </w:rPr>
        <w:t>WSDL.exe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46C5C29" w14:textId="4E7EAB92" w:rsidR="003B61BB" w:rsidRDefault="003B61BB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67802D" wp14:editId="07DD43CC">
            <wp:extent cx="5811733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999" cy="25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E4C" w14:textId="59C4F6C7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743C2328" w14:textId="421DA0D4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05AFC30E" w14:textId="42DAA1FD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58853FB3" w14:textId="0AE9993C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3EA85928" w14:textId="5B711C83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1D5FA449" w14:textId="792E3E10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2F896A1" w14:textId="77777777" w:rsidR="00A06B47" w:rsidRPr="003B61BB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0F6D9C2" w14:textId="30AC1293" w:rsidR="0046481C" w:rsidRPr="00EE586E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WCF</w:t>
      </w:r>
      <w:r w:rsidRPr="005330ED">
        <w:rPr>
          <w:b/>
        </w:rPr>
        <w:t xml:space="preserve">: </w:t>
      </w:r>
      <w:r w:rsidRPr="005330ED">
        <w:t xml:space="preserve">определение </w:t>
      </w:r>
      <w:r w:rsidRPr="005330ED">
        <w:rPr>
          <w:lang w:val="en-US"/>
        </w:rPr>
        <w:t>WCF</w:t>
      </w:r>
      <w:r w:rsidRPr="005330ED">
        <w:t xml:space="preserve">-сервиса, коммуникационная модель, </w:t>
      </w:r>
      <w:r w:rsidRPr="005330ED">
        <w:rPr>
          <w:lang w:val="en-US"/>
        </w:rPr>
        <w:t>WCF</w:t>
      </w:r>
      <w:r w:rsidRPr="005330ED">
        <w:t xml:space="preserve">-контракты, </w:t>
      </w:r>
      <w:r w:rsidRPr="005330ED">
        <w:rPr>
          <w:lang w:val="en-US"/>
        </w:rPr>
        <w:t>WCF</w:t>
      </w:r>
      <w:r w:rsidRPr="005330ED">
        <w:t xml:space="preserve">-хостинг, конечные точки, стандартные привязки, основные отличия от </w:t>
      </w:r>
      <w:r w:rsidRPr="005330ED">
        <w:rPr>
          <w:lang w:val="en-US"/>
        </w:rPr>
        <w:t>ASMX</w:t>
      </w:r>
      <w:r w:rsidRPr="005330ED">
        <w:t xml:space="preserve">-сервисов, поведение и безопасность </w:t>
      </w:r>
      <w:r w:rsidRPr="005330ED">
        <w:rPr>
          <w:lang w:val="en-US"/>
        </w:rPr>
        <w:t>WCF</w:t>
      </w:r>
      <w:r w:rsidRPr="005330ED">
        <w:t xml:space="preserve">-сервиса, порядок разработки </w:t>
      </w:r>
      <w:r w:rsidRPr="005330ED">
        <w:rPr>
          <w:lang w:val="en-US"/>
        </w:rPr>
        <w:t>WCF</w:t>
      </w:r>
      <w:r w:rsidRPr="005330ED">
        <w:t>/</w:t>
      </w:r>
      <w:r w:rsidRPr="005330ED">
        <w:rPr>
          <w:lang w:val="en-US"/>
        </w:rPr>
        <w:t>RPC</w:t>
      </w:r>
      <w:r w:rsidRPr="005330ED">
        <w:t xml:space="preserve"> и </w:t>
      </w:r>
      <w:r w:rsidRPr="005330ED">
        <w:rPr>
          <w:lang w:val="en-US"/>
        </w:rPr>
        <w:t>WCF</w:t>
      </w:r>
      <w:r w:rsidRPr="005330ED">
        <w:t>/</w:t>
      </w:r>
      <w:r w:rsidRPr="005330ED">
        <w:rPr>
          <w:lang w:val="en-US"/>
        </w:rPr>
        <w:t>REST</w:t>
      </w:r>
      <w:r w:rsidRPr="005330ED">
        <w:t xml:space="preserve">-сервисов, разработка </w:t>
      </w:r>
      <w:r w:rsidRPr="005330ED">
        <w:rPr>
          <w:lang w:val="en-US"/>
        </w:rPr>
        <w:t>WCF</w:t>
      </w:r>
      <w:r w:rsidRPr="005330ED">
        <w:t>-сервиса с несколькими конечными точками.</w:t>
      </w:r>
    </w:p>
    <w:p w14:paraId="68170F9E" w14:textId="77777777" w:rsidR="00EE586E" w:rsidRPr="003B61BB" w:rsidRDefault="00EE586E" w:rsidP="00EE586E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1603F78" w14:textId="111D58B6" w:rsidR="00A7118B" w:rsidRPr="00EE586E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A17F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Communication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Foundation</w:t>
      </w:r>
      <w:r w:rsidRPr="00A7118B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технология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основанная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A7118B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разработки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A7118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архитектуры</w:t>
      </w:r>
      <w:r w:rsidR="00EE586E" w:rsidRPr="00EE586E">
        <w:rPr>
          <w:rFonts w:ascii="Courier New" w:hAnsi="Courier New" w:cs="Courier New"/>
          <w:sz w:val="28"/>
          <w:szCs w:val="28"/>
        </w:rPr>
        <w:t>.</w:t>
      </w:r>
    </w:p>
    <w:p w14:paraId="380FAE4B" w14:textId="54106C58" w:rsidR="00A7118B" w:rsidRPr="00A7118B" w:rsidRDefault="00EE586E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46F9DE8" w14:textId="77777777" w:rsidR="00A7118B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14:paraId="5909B9C7" w14:textId="7B7A7CE2" w:rsidR="00A7118B" w:rsidRPr="001C7630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>разработка сервиса должна быть простой и иметь способность к расширению;</w:t>
      </w:r>
    </w:p>
    <w:p w14:paraId="6528E1BB" w14:textId="77777777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>API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14:paraId="6C68A5FD" w14:textId="05306C88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сервис должен функционировать по отрытым телекоммуникационным стандартам;</w:t>
      </w:r>
    </w:p>
    <w:p w14:paraId="05B4B9B3" w14:textId="77777777" w:rsidR="00A7118B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*;</w:t>
      </w:r>
    </w:p>
    <w:p w14:paraId="0144B2F7" w14:textId="77777777" w:rsidR="00A7118B" w:rsidRPr="004421DD" w:rsidRDefault="00A7118B" w:rsidP="001E6CD1">
      <w:pPr>
        <w:pStyle w:val="a3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др. архитектуры;    </w:t>
      </w:r>
    </w:p>
    <w:p w14:paraId="4392644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14:paraId="621DDA9F" w14:textId="5BDCC24A" w:rsidR="00A7118B" w:rsidRDefault="00A7118B" w:rsidP="00EE586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E2801" wp14:editId="4C2F7127">
            <wp:extent cx="3307080" cy="1825508"/>
            <wp:effectExtent l="0" t="0" r="7620" b="3810"/>
            <wp:docPr id="4" name="Рисунок 1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73" cy="18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C58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контракты</w:t>
      </w:r>
    </w:p>
    <w:p w14:paraId="7E627B05" w14:textId="77777777" w:rsidR="00A7118B" w:rsidRPr="00A9620D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14:paraId="23166AC0" w14:textId="77777777" w:rsidR="00A7118B" w:rsidRPr="00A9620D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14:paraId="25FEACBF" w14:textId="7207F8CA" w:rsidR="00A7118B" w:rsidRPr="00A7118B" w:rsidRDefault="00A7118B" w:rsidP="001E6CD1">
      <w:pPr>
        <w:pStyle w:val="a3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14:paraId="3635D3A9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 службы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94A9A65" w14:textId="41B84449" w:rsidR="00A7118B" w:rsidRPr="00F047D8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69AD16" wp14:editId="6815CD16">
            <wp:extent cx="1943371" cy="2172003"/>
            <wp:effectExtent l="19050" t="19050" r="19050" b="1905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72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1FAE5" w14:textId="5E385E2A" w:rsidR="00A7118B" w:rsidRPr="00F047D8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081E1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 xml:space="preserve">онтракт </w:t>
      </w:r>
      <w:r>
        <w:rPr>
          <w:rFonts w:ascii="Courier New" w:hAnsi="Courier New" w:cs="Courier New"/>
          <w:sz w:val="28"/>
          <w:szCs w:val="28"/>
        </w:rPr>
        <w:t xml:space="preserve">данных – указывает каким </w:t>
      </w:r>
      <w:r w:rsidR="00EE586E">
        <w:rPr>
          <w:rFonts w:ascii="Courier New" w:hAnsi="Courier New" w:cs="Courier New"/>
          <w:sz w:val="28"/>
          <w:szCs w:val="28"/>
        </w:rPr>
        <w:t>образом данные</w:t>
      </w:r>
      <w:r>
        <w:rPr>
          <w:rFonts w:ascii="Courier New" w:hAnsi="Courier New" w:cs="Courier New"/>
          <w:sz w:val="28"/>
          <w:szCs w:val="28"/>
        </w:rPr>
        <w:t xml:space="preserve"> будут сериализованы. </w:t>
      </w:r>
    </w:p>
    <w:p w14:paraId="61DD7D9D" w14:textId="48833F3B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0030E7E" wp14:editId="104FA7BB">
            <wp:extent cx="2657846" cy="3715269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71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8D5B7" w14:textId="77777777" w:rsidR="00A7118B" w:rsidRPr="00E359E8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359E8">
        <w:rPr>
          <w:rFonts w:ascii="Courier New" w:hAnsi="Courier New" w:cs="Courier New"/>
          <w:sz w:val="28"/>
          <w:szCs w:val="28"/>
        </w:rPr>
        <w:t>контракт сообщений</w:t>
      </w:r>
    </w:p>
    <w:p w14:paraId="7E9B939C" w14:textId="77777777" w:rsid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26E00" wp14:editId="3BA2DF16">
            <wp:extent cx="3048426" cy="1457529"/>
            <wp:effectExtent l="19050" t="19050" r="19050" b="285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45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9C7A5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реализация сервиса </w:t>
      </w:r>
    </w:p>
    <w:p w14:paraId="16ECE8C0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030B99" wp14:editId="10E0D5DC">
            <wp:extent cx="3019847" cy="1686160"/>
            <wp:effectExtent l="19050" t="19050" r="285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68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6EB7B" w14:textId="71CF8EAB" w:rsidR="00A7118B" w:rsidRDefault="00A7118B" w:rsidP="004B0050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B76A64">
        <w:rPr>
          <w:rFonts w:ascii="Courier New" w:hAnsi="Courier New" w:cs="Courier New"/>
          <w:sz w:val="28"/>
          <w:szCs w:val="28"/>
        </w:rPr>
        <w:t>хост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контейнер для сервиса (любое С</w:t>
      </w:r>
      <w:r w:rsidRPr="00B07DC2">
        <w:rPr>
          <w:rFonts w:ascii="Courier New" w:hAnsi="Courier New" w:cs="Courier New"/>
          <w:sz w:val="28"/>
          <w:szCs w:val="28"/>
        </w:rPr>
        <w:t>#-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B07DC2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 xml:space="preserve">Основное назначение хоста: присоединить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инфраструктуру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создать список конечных точек.</w:t>
      </w:r>
    </w:p>
    <w:p w14:paraId="6CDDA799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конечная точка – адрес, привязка, контракт.</w:t>
      </w:r>
    </w:p>
    <w:p w14:paraId="5488B48D" w14:textId="78E59DE2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A7118B">
        <w:rPr>
          <w:rFonts w:ascii="Courier New" w:hAnsi="Courier New" w:cs="Courier New"/>
          <w:b/>
          <w:sz w:val="28"/>
          <w:szCs w:val="28"/>
        </w:rPr>
        <w:t>:</w:t>
      </w:r>
      <w:r w:rsidRPr="00A7118B">
        <w:rPr>
          <w:rFonts w:ascii="Courier New" w:hAnsi="Courier New" w:cs="Courier New"/>
          <w:sz w:val="28"/>
          <w:szCs w:val="28"/>
        </w:rPr>
        <w:t xml:space="preserve"> привязка – инкапсулирует все технологии, позволяющие переправить сообщение от одной конечной точке к другой</w:t>
      </w:r>
      <w:r w:rsidR="004B0050" w:rsidRPr="004B0050">
        <w:rPr>
          <w:rFonts w:ascii="Courier New" w:hAnsi="Courier New" w:cs="Courier New"/>
          <w:sz w:val="28"/>
          <w:szCs w:val="28"/>
        </w:rPr>
        <w:t>.</w:t>
      </w:r>
    </w:p>
    <w:p w14:paraId="1C891BF7" w14:textId="22655AC5" w:rsidR="00A7118B" w:rsidRPr="00123D58" w:rsidRDefault="004B0050" w:rsidP="004B005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object w:dxaOrig="9117" w:dyaOrig="4443" w14:anchorId="003E2E10">
          <v:shape id="_x0000_i1033" type="#_x0000_t75" style="width:392.4pt;height:169.8pt" o:ole="">
            <v:imagedata r:id="rId33" o:title=""/>
          </v:shape>
          <o:OLEObject Type="Embed" ProgID="Visio.Drawing.11" ShapeID="_x0000_i1033" DrawAspect="Content" ObjectID="_1702293982" r:id="rId34"/>
        </w:object>
      </w:r>
    </w:p>
    <w:p w14:paraId="6C5EB3C1" w14:textId="77777777" w:rsidR="004B0050" w:rsidRDefault="00A7118B" w:rsidP="004B0050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</w:t>
      </w:r>
      <w:r w:rsidRPr="004B0050">
        <w:rPr>
          <w:rFonts w:ascii="Courier New" w:hAnsi="Courier New" w:cs="Courier New"/>
          <w:sz w:val="28"/>
          <w:szCs w:val="28"/>
          <w:lang w:val="en-US"/>
        </w:rPr>
        <w:t>:</w:t>
      </w:r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AD1604F" w14:textId="3D687BB5" w:rsidR="004B0050" w:rsidRPr="004B0050" w:rsidRDefault="00A7118B" w:rsidP="004B0050">
      <w:pPr>
        <w:pStyle w:val="a3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70FF9">
        <w:rPr>
          <w:rFonts w:ascii="Courier New" w:hAnsi="Courier New" w:cs="Courier New"/>
          <w:sz w:val="28"/>
          <w:szCs w:val="28"/>
          <w:lang w:val="en-US"/>
        </w:rPr>
        <w:t>WS-</w:t>
      </w:r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900753F" w14:textId="7CC84A25" w:rsidR="004B0050" w:rsidRPr="004B0050" w:rsidRDefault="00A7118B" w:rsidP="004B0050">
      <w:pPr>
        <w:pStyle w:val="a3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118B">
        <w:rPr>
          <w:rFonts w:ascii="Courier New" w:hAnsi="Courier New" w:cs="Courier New"/>
          <w:sz w:val="28"/>
          <w:szCs w:val="28"/>
          <w:lang w:val="en-US"/>
        </w:rPr>
        <w:t>WS</w:t>
      </w:r>
      <w:r w:rsidRPr="004B0050">
        <w:rPr>
          <w:rFonts w:ascii="Courier New" w:hAnsi="Courier New" w:cs="Courier New"/>
          <w:sz w:val="28"/>
          <w:szCs w:val="28"/>
          <w:lang w:val="en-US"/>
        </w:rPr>
        <w:t>-</w:t>
      </w:r>
      <w:r w:rsidRPr="00A7118B">
        <w:rPr>
          <w:rFonts w:ascii="Courier New" w:hAnsi="Courier New" w:cs="Courier New"/>
          <w:sz w:val="28"/>
          <w:szCs w:val="28"/>
          <w:lang w:val="en-US"/>
        </w:rPr>
        <w:t>Security</w:t>
      </w:r>
    </w:p>
    <w:p w14:paraId="781AE5D7" w14:textId="734B9EE1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привязка: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кодирование:</w:t>
      </w:r>
    </w:p>
    <w:p w14:paraId="3AF064BD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текст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ASCII, UTF-8, UTF-16</w:t>
      </w:r>
      <w:r>
        <w:rPr>
          <w:rFonts w:ascii="Courier New" w:hAnsi="Courier New" w:cs="Courier New"/>
          <w:sz w:val="28"/>
          <w:szCs w:val="28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3557569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двоичная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проприетарные алгоритмы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086134F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A2B18">
        <w:rPr>
          <w:rFonts w:ascii="Courier New" w:hAnsi="Courier New" w:cs="Courier New"/>
          <w:sz w:val="28"/>
          <w:szCs w:val="28"/>
        </w:rPr>
        <w:t>МТОМ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629FB98E" w14:textId="2BB5AA1B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A7118B">
        <w:rPr>
          <w:rFonts w:ascii="Courier New" w:hAnsi="Courier New" w:cs="Courier New"/>
          <w:sz w:val="28"/>
          <w:szCs w:val="28"/>
        </w:rPr>
        <w:t>привязка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транспорт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49E602B" w14:textId="2BCE7D9D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ADC1474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809A73F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IPC Named Pipes;</w:t>
      </w:r>
    </w:p>
    <w:p w14:paraId="4561CE2A" w14:textId="77777777" w:rsidR="00A7118B" w:rsidRPr="00270FF9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MSMQ;</w:t>
      </w:r>
    </w:p>
    <w:p w14:paraId="542EF686" w14:textId="77777777" w:rsidR="00A7118B" w:rsidRPr="006A2B18" w:rsidRDefault="00A7118B" w:rsidP="001E6CD1">
      <w:pPr>
        <w:pStyle w:val="a3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Custom.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2BF8ED2D" w14:textId="01F0BD8B" w:rsidR="00A7118B" w:rsidRDefault="00A7118B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7AF8EB9" w14:textId="29BD2656" w:rsid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91458" wp14:editId="29849F7D">
            <wp:extent cx="5082540" cy="26544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95" cy="26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2F0" w14:textId="5DF5D169" w:rsidR="004B0050" w:rsidRPr="004B0050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4B0050">
        <w:rPr>
          <w:rFonts w:ascii="Courier New" w:hAnsi="Courier New" w:cs="Courier New"/>
          <w:b/>
          <w:sz w:val="28"/>
          <w:szCs w:val="28"/>
        </w:rPr>
        <w:t>Отличия asmx-сервиса и wcf-сервиса</w:t>
      </w:r>
      <w:r w:rsidR="004B0050" w:rsidRPr="004B0050">
        <w:rPr>
          <w:rFonts w:ascii="Courier New" w:hAnsi="Courier New" w:cs="Courier New"/>
          <w:b/>
          <w:sz w:val="28"/>
          <w:szCs w:val="28"/>
        </w:rPr>
        <w:t>:</w:t>
      </w:r>
    </w:p>
    <w:p w14:paraId="3897CB6D" w14:textId="7FC3A528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lastRenderedPageBreak/>
        <w:t>1. asmx-сервис работает только по протоколу http в качестве транспорта, wcf может работать как по http, так и по tcp, named pipe, msmq.</w:t>
      </w:r>
    </w:p>
    <w:p w14:paraId="3C74AABE" w14:textId="2EC61295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>2. asmx-сервис можно размещать только на iis-сервере, у wcf в качестве хоста может выступать любое консольное или графическое .NET-приложение, Windows-служба или IIS</w:t>
      </w:r>
    </w:p>
    <w:p w14:paraId="09E87A6D" w14:textId="668486BD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>3. asmx-сервис может использовать только одну конечную точку, wcf может использовать по одной конечной точке на каждый используемый протокол передачи данных.</w:t>
      </w:r>
    </w:p>
    <w:p w14:paraId="359CA1C7" w14:textId="0531E884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>4. asmx-сервис работает только по полудуплексной модели взаимодействия, wcf – по полудуплексной, дуплексной, однонаправленной, потоковой и издатель-подписчик.</w:t>
      </w:r>
    </w:p>
    <w:p w14:paraId="3F167EBA" w14:textId="63191604" w:rsidR="00A7118B" w:rsidRDefault="00A7118B" w:rsidP="00D50A06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Разработка</w:t>
      </w:r>
      <w:r w:rsidR="006D0991">
        <w:rPr>
          <w:rFonts w:ascii="Courier New" w:hAnsi="Courier New" w:cs="Courier New"/>
          <w:b/>
          <w:sz w:val="28"/>
          <w:szCs w:val="28"/>
        </w:rPr>
        <w:t xml:space="preserve"> </w:t>
      </w:r>
      <w:r w:rsidR="006D0991">
        <w:rPr>
          <w:rFonts w:ascii="Courier New" w:hAnsi="Courier New" w:cs="Courier New"/>
          <w:b/>
          <w:sz w:val="28"/>
          <w:szCs w:val="28"/>
          <w:lang w:val="en-US"/>
        </w:rPr>
        <w:t>WCF RPC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3569E0D3" w14:textId="16EF1E1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E64A7C" wp14:editId="6C02B0A7">
            <wp:extent cx="5731510" cy="2095739"/>
            <wp:effectExtent l="19050" t="19050" r="26670" b="2667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21C63" w14:textId="5E2000C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BAC5AB" wp14:editId="6D3E105A">
            <wp:extent cx="2257740" cy="2314898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ABD25" w14:textId="42EB7D38" w:rsidR="00A7118B" w:rsidRDefault="00A7118B" w:rsidP="001E6CD1">
      <w:pPr>
        <w:tabs>
          <w:tab w:val="left" w:pos="1188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F9C3E" wp14:editId="41E0172D">
            <wp:extent cx="5731510" cy="309624"/>
            <wp:effectExtent l="19050" t="19050" r="2540" b="14605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9C75D" w14:textId="5DE61A0D" w:rsidR="003B61BB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E4F06D" wp14:editId="2AE855B3">
            <wp:extent cx="2324425" cy="2543530"/>
            <wp:effectExtent l="19050" t="19050" r="190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705DD6" wp14:editId="09CCE2BE">
            <wp:extent cx="2772162" cy="350569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0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B2D19" w14:textId="0F689886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F86CC1" wp14:editId="0370D167">
            <wp:extent cx="2724530" cy="1343213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85E55" w14:textId="5EE72CB0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A62D87" wp14:editId="267CAD68">
            <wp:extent cx="5731510" cy="1490054"/>
            <wp:effectExtent l="19050" t="19050" r="2159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83A81" w14:textId="4E4499E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F74BF6B" wp14:editId="3CE0676E">
            <wp:extent cx="5458587" cy="1086002"/>
            <wp:effectExtent l="19050" t="19050" r="88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17F2C" w14:textId="0A23AF3C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1852BE" wp14:editId="1C3BFEAE">
            <wp:extent cx="5731510" cy="1088305"/>
            <wp:effectExtent l="19050" t="19050" r="2159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6427A" w14:textId="337DD374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A4C0E" wp14:editId="3EC3658D">
            <wp:extent cx="5731510" cy="734631"/>
            <wp:effectExtent l="19050" t="19050" r="21590" b="279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9A486" w14:textId="77777777" w:rsidR="006D0991" w:rsidRPr="00C658AC" w:rsidRDefault="006D0991" w:rsidP="00E435E9">
      <w:pPr>
        <w:spacing w:after="12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/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разработка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sz w:val="28"/>
          <w:szCs w:val="28"/>
        </w:rPr>
        <w:t xml:space="preserve">-службы с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sz w:val="28"/>
          <w:szCs w:val="28"/>
        </w:rPr>
        <w:t>-интерфейсом</w:t>
      </w:r>
    </w:p>
    <w:p w14:paraId="684991C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1CA185" wp14:editId="2B6D5A23">
            <wp:extent cx="2981741" cy="1752845"/>
            <wp:effectExtent l="19050" t="19050" r="9525" b="1905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5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B5FAE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74279D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27BD12" wp14:editId="37607678">
            <wp:extent cx="4271010" cy="4511857"/>
            <wp:effectExtent l="19050" t="19050" r="15240" b="22225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20" cy="4522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A0374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70CF80B" wp14:editId="69FB0F4C">
            <wp:extent cx="5593099" cy="3890010"/>
            <wp:effectExtent l="19050" t="19050" r="26670" b="15240"/>
            <wp:docPr id="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4" cy="39085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34FC2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F86036" wp14:editId="668FB74E">
            <wp:extent cx="6005946" cy="4717473"/>
            <wp:effectExtent l="19050" t="19050" r="13970" b="26035"/>
            <wp:docPr id="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78" cy="4725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088CA" w14:textId="653A445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305641E" wp14:editId="10DEC671">
            <wp:extent cx="5344271" cy="1505160"/>
            <wp:effectExtent l="19050" t="19050" r="27940" b="19050"/>
            <wp:docPr id="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0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2DCFB" w14:textId="075D2EF5" w:rsidR="00C658AC" w:rsidRPr="00E435E9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 с несколькими конечными точками  </w:t>
      </w:r>
    </w:p>
    <w:p w14:paraId="5B231360" w14:textId="1CDF1398" w:rsidR="00C658AC" w:rsidRDefault="00C658AC" w:rsidP="00E435E9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создать приложение 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 w:rsidRPr="00724AD9">
        <w:rPr>
          <w:rFonts w:ascii="Courier New" w:hAnsi="Courier New" w:cs="Courier New"/>
          <w:b/>
          <w:i/>
          <w:sz w:val="28"/>
          <w:szCs w:val="28"/>
        </w:rPr>
        <w:t xml:space="preserve">библиотека службы </w:t>
      </w:r>
      <w:r w:rsidRPr="00724AD9">
        <w:rPr>
          <w:rFonts w:ascii="Courier New" w:hAnsi="Courier New" w:cs="Courier New"/>
          <w:b/>
          <w:i/>
          <w:sz w:val="28"/>
          <w:szCs w:val="28"/>
          <w:lang w:val="en-US"/>
        </w:rPr>
        <w:t>WCF</w:t>
      </w:r>
    </w:p>
    <w:p w14:paraId="23D2E39F" w14:textId="34FF769A" w:rsidR="00C658AC" w:rsidRPr="00724AD9" w:rsidRDefault="00C658AC" w:rsidP="00E435E9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6ED2A7A" wp14:editId="7383534C">
            <wp:extent cx="2019582" cy="1066949"/>
            <wp:effectExtent l="19050" t="19050" r="19050" b="19050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31EC1" w14:textId="77777777" w:rsidR="00C658AC" w:rsidRPr="00724AD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E435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контракт и реализация сервиса </w:t>
      </w:r>
    </w:p>
    <w:p w14:paraId="494D87A4" w14:textId="10BB6E40" w:rsidR="00C658AC" w:rsidRPr="00724AD9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1F87AB" wp14:editId="47AF4CB6">
            <wp:extent cx="3364230" cy="3777930"/>
            <wp:effectExtent l="19050" t="19050" r="26670" b="13335"/>
            <wp:docPr id="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18" cy="3799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392EC3" wp14:editId="01C3CC48">
            <wp:extent cx="2686050" cy="4116936"/>
            <wp:effectExtent l="19050" t="19050" r="19050" b="17145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94" cy="4134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98CDF" w14:textId="77777777" w:rsidR="00C658AC" w:rsidRPr="002F3611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>
        <w:rPr>
          <w:rFonts w:ascii="Courier New" w:hAnsi="Courier New" w:cs="Courier New"/>
          <w:sz w:val="28"/>
          <w:szCs w:val="28"/>
        </w:rPr>
        <w:t xml:space="preserve">конфигурационный файл сервера </w:t>
      </w:r>
    </w:p>
    <w:p w14:paraId="0C7E2F3E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9D74D38" wp14:editId="43BA14DE">
            <wp:extent cx="6276109" cy="3692236"/>
            <wp:effectExtent l="19050" t="19050" r="10795" b="2286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70409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3C92B50C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F52FA" wp14:editId="345BDEF1">
            <wp:extent cx="3646170" cy="1294583"/>
            <wp:effectExtent l="19050" t="19050" r="11430" b="20320"/>
            <wp:docPr id="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23" cy="1319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EA4DE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WCF/TCP-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6F2DD686" w14:textId="324C0AC9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45DC71" wp14:editId="79DD1A6F">
            <wp:extent cx="3882390" cy="1509818"/>
            <wp:effectExtent l="19050" t="19050" r="22860" b="14605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09" cy="1516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BB6B5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F9405F" wp14:editId="722751C8">
            <wp:extent cx="6300470" cy="1445895"/>
            <wp:effectExtent l="19050" t="19050" r="24130" b="20955"/>
            <wp:docPr id="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752FD" w14:textId="72B26FF4" w:rsidR="00C658AC" w:rsidRPr="007C2818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Поведение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сервиса</w:t>
      </w:r>
    </w:p>
    <w:p w14:paraId="0079F88F" w14:textId="72B570E2" w:rsidR="004A1B9A" w:rsidRPr="007C2818" w:rsidRDefault="004A1B9A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Instance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Context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–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определяет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когда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объект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сервиса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будет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создан</w:t>
      </w:r>
    </w:p>
    <w:p w14:paraId="5085DAD3" w14:textId="4F90C8F3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Per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45695236" w14:textId="4816C131" w:rsidR="00C658AC" w:rsidRDefault="00C658AC" w:rsidP="004A1B9A">
      <w:pPr>
        <w:pStyle w:val="a3"/>
        <w:spacing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D6413B" wp14:editId="1735D318">
            <wp:extent cx="4720590" cy="843258"/>
            <wp:effectExtent l="19050" t="19050" r="22860" b="14605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50" cy="856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3C711" w14:textId="77777777" w:rsidR="00C658AC" w:rsidRPr="00502B5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Per Session</w:t>
      </w:r>
    </w:p>
    <w:p w14:paraId="7C9539DD" w14:textId="57778B9A" w:rsidR="00C658AC" w:rsidRPr="004A1B9A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3FE271" wp14:editId="501ACF9D">
            <wp:extent cx="4728210" cy="799975"/>
            <wp:effectExtent l="19050" t="19050" r="15240" b="19685"/>
            <wp:docPr id="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30" cy="815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9BC44" w14:textId="77777777" w:rsidR="00C658AC" w:rsidRPr="00502B59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Single</w:t>
      </w:r>
    </w:p>
    <w:p w14:paraId="5F0088C8" w14:textId="20336C69" w:rsidR="00C658AC" w:rsidRPr="00502B59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F4857D" wp14:editId="26F995D8">
            <wp:extent cx="4728210" cy="869896"/>
            <wp:effectExtent l="19050" t="19050" r="15240" b="26035"/>
            <wp:docPr id="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296" cy="883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65E1A" w14:textId="051C4A3E" w:rsidR="00C658AC" w:rsidRPr="004A1B9A" w:rsidRDefault="00C658AC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02B59">
        <w:rPr>
          <w:rFonts w:ascii="Courier New" w:hAnsi="Courier New" w:cs="Courier New"/>
          <w:sz w:val="28"/>
          <w:szCs w:val="28"/>
        </w:rPr>
        <w:t>поведение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сервиса </w:t>
      </w:r>
      <w:r>
        <w:rPr>
          <w:rFonts w:ascii="Courier New" w:hAnsi="Courier New" w:cs="Courier New"/>
          <w:sz w:val="28"/>
          <w:szCs w:val="28"/>
          <w:lang w:val="en-US"/>
        </w:rPr>
        <w:t>Per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Session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необходимо сопоставлять с </w:t>
      </w:r>
      <w:r>
        <w:rPr>
          <w:rFonts w:ascii="Courier New" w:hAnsi="Courier New" w:cs="Courier New"/>
          <w:sz w:val="28"/>
          <w:szCs w:val="28"/>
          <w:lang w:val="en-US"/>
        </w:rPr>
        <w:t>binding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</w:p>
    <w:p w14:paraId="4124D27A" w14:textId="3781262E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D029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Concurrency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D0298">
        <w:rPr>
          <w:rFonts w:ascii="Courier New" w:hAnsi="Courier New" w:cs="Courier New"/>
          <w:b/>
          <w:sz w:val="28"/>
          <w:szCs w:val="28"/>
        </w:rPr>
        <w:t xml:space="preserve"> - </w:t>
      </w:r>
      <w:r w:rsidR="007D0298">
        <w:rPr>
          <w:rFonts w:ascii="Courier New" w:hAnsi="Courier New" w:cs="Courier New"/>
          <w:bCs/>
          <w:sz w:val="28"/>
          <w:szCs w:val="28"/>
        </w:rPr>
        <w:t>п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олучает или задает, поддерживает ли служба один поток, несколько потоков или повторные входящие вызовы.</w:t>
      </w:r>
    </w:p>
    <w:p w14:paraId="3CAB73A7" w14:textId="77777777" w:rsidR="00C658AC" w:rsidRPr="004A1B9A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A1B9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Single</w:t>
      </w:r>
    </w:p>
    <w:p w14:paraId="1A5F1B22" w14:textId="6C9BE1FC" w:rsid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B07F9F" wp14:editId="6AAF8C62">
            <wp:extent cx="4446270" cy="906355"/>
            <wp:effectExtent l="19050" t="19050" r="11430" b="27305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199" cy="926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0B4AD" w14:textId="77777777" w:rsidR="00C658AC" w:rsidRPr="00E61716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Multiple</w:t>
      </w:r>
    </w:p>
    <w:p w14:paraId="29403C12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7227F7" wp14:editId="3AEC29A3">
            <wp:extent cx="4515715" cy="735330"/>
            <wp:effectExtent l="19050" t="19050" r="18415" b="2667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56" cy="73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9F7B2" w14:textId="77777777" w:rsidR="00C658AC" w:rsidRPr="00E61716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Reentrant</w:t>
      </w:r>
    </w:p>
    <w:p w14:paraId="320040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DE362F" wp14:editId="0C8B3FA9">
            <wp:extent cx="4530090" cy="685604"/>
            <wp:effectExtent l="19050" t="19050" r="22860" b="19685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35" cy="69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45744" w14:textId="19EF1275" w:rsidR="00C658AC" w:rsidRPr="007D029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 Behavior/</w:t>
      </w:r>
      <w:r>
        <w:rPr>
          <w:rFonts w:ascii="Courier New" w:hAnsi="Courier New" w:cs="Courier New"/>
          <w:b/>
          <w:sz w:val="28"/>
          <w:szCs w:val="28"/>
          <w:lang w:val="en-US"/>
        </w:rPr>
        <w:t>serviceThrottling</w:t>
      </w:r>
      <w:r w:rsidR="007D0298">
        <w:rPr>
          <w:rFonts w:ascii="Courier New" w:hAnsi="Courier New" w:cs="Courier New"/>
          <w:b/>
          <w:sz w:val="28"/>
          <w:szCs w:val="28"/>
          <w:lang w:val="en-US"/>
        </w:rPr>
        <w:t xml:space="preserve"> - </w:t>
      </w:r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Определяет механизм регулирования службы Windows Communication Foundation (WCF)</w:t>
      </w:r>
    </w:p>
    <w:p w14:paraId="1794B4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E86D8D" wp14:editId="2C35BD2A">
            <wp:extent cx="4636770" cy="1103586"/>
            <wp:effectExtent l="19050" t="19050" r="11430" b="20955"/>
            <wp:docPr id="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78" cy="1110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D364CC" w14:textId="06EFF585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Service Behavior/ binding</w:t>
      </w:r>
    </w:p>
    <w:p w14:paraId="62CED6A6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4A41E5" wp14:editId="63CBA449">
            <wp:extent cx="3737610" cy="1816978"/>
            <wp:effectExtent l="19050" t="19050" r="15240" b="12065"/>
            <wp:docPr id="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81" cy="1826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3FE8B" w14:textId="166A65C8" w:rsidR="00C658AC" w:rsidRPr="004A1B9A" w:rsidRDefault="00C658AC" w:rsidP="004A1B9A">
      <w:pPr>
        <w:spacing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Безопасность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сервиса </w:t>
      </w:r>
    </w:p>
    <w:p w14:paraId="4AC8C0C9" w14:textId="77777777" w:rsidR="00C658AC" w:rsidRPr="0048470E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Аутентификация, авторизация, целостность сообщений, конфиденциальность сообщений</w:t>
      </w:r>
    </w:p>
    <w:p w14:paraId="1298B1E5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Безопасность транспорта (</w:t>
      </w:r>
      <w:r>
        <w:rPr>
          <w:rFonts w:ascii="Courier New" w:hAnsi="Courier New" w:cs="Courier New"/>
          <w:sz w:val="28"/>
          <w:szCs w:val="28"/>
          <w:lang w:val="en-US"/>
        </w:rPr>
        <w:t>TLS</w:t>
      </w:r>
      <w:r w:rsidRPr="00C658A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SSL</w:t>
      </w:r>
      <w:r>
        <w:rPr>
          <w:rFonts w:ascii="Courier New" w:hAnsi="Courier New" w:cs="Courier New"/>
          <w:sz w:val="28"/>
          <w:szCs w:val="28"/>
        </w:rPr>
        <w:t xml:space="preserve">)  </w:t>
      </w:r>
    </w:p>
    <w:p w14:paraId="06ED4DA0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Безопасность сообщений, спецификация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C658A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C658A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цифровая подпись и шифрование фрагментов конверта</w:t>
      </w:r>
      <w:r w:rsidRPr="00C658AC">
        <w:rPr>
          <w:rFonts w:ascii="Courier New" w:hAnsi="Courier New" w:cs="Courier New"/>
          <w:sz w:val="28"/>
          <w:szCs w:val="28"/>
        </w:rPr>
        <w:t xml:space="preserve">) </w:t>
      </w:r>
    </w:p>
    <w:p w14:paraId="58C7A5C6" w14:textId="77777777" w:rsidR="00C658AC" w:rsidRPr="00E961DF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Гибридная модель безопасности.  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027580FF" w14:textId="0ACF544B" w:rsidR="00C658AC" w:rsidRDefault="00C658AC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binding</w:t>
      </w:r>
      <w:r w:rsidRPr="007C281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Security</w:t>
      </w:r>
    </w:p>
    <w:p w14:paraId="36B7C71C" w14:textId="4EE18249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3E93B2" wp14:editId="3E9E77BE">
            <wp:extent cx="4526280" cy="2345436"/>
            <wp:effectExtent l="0" t="0" r="7620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17" cy="23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5477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B30879" wp14:editId="036597AB">
            <wp:extent cx="3737610" cy="1483693"/>
            <wp:effectExtent l="19050" t="19050" r="15240" b="21590"/>
            <wp:docPr id="6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6" cy="1497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43443" w14:textId="77777777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WCF: message-</w:t>
      </w:r>
      <w:r w:rsidRPr="00C658AC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None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Windows (NTLM, Kerberos), Username(</w:t>
      </w:r>
      <w:r w:rsidRPr="00C658AC">
        <w:rPr>
          <w:rFonts w:ascii="Courier New" w:hAnsi="Courier New" w:cs="Courier New"/>
          <w:sz w:val="28"/>
          <w:szCs w:val="28"/>
        </w:rPr>
        <w:t>имя</w:t>
      </w:r>
      <w:r w:rsidRPr="00C658AC">
        <w:rPr>
          <w:rFonts w:ascii="Courier New" w:hAnsi="Courier New" w:cs="Courier New"/>
          <w:sz w:val="28"/>
          <w:szCs w:val="28"/>
          <w:lang w:val="en-US"/>
        </w:rPr>
        <w:t>/</w:t>
      </w:r>
      <w:r w:rsidRPr="00C658AC">
        <w:rPr>
          <w:rFonts w:ascii="Courier New" w:hAnsi="Courier New" w:cs="Courier New"/>
          <w:sz w:val="28"/>
          <w:szCs w:val="28"/>
        </w:rPr>
        <w:t>пароль</w:t>
      </w:r>
      <w:r w:rsidRPr="00C658AC">
        <w:rPr>
          <w:rFonts w:ascii="Courier New" w:hAnsi="Courier New" w:cs="Courier New"/>
          <w:sz w:val="28"/>
          <w:szCs w:val="28"/>
          <w:lang w:val="en-US"/>
        </w:rPr>
        <w:t>),  Certificate (X509), IssueToken (</w:t>
      </w:r>
      <w:r w:rsidRPr="00C658AC">
        <w:rPr>
          <w:rFonts w:ascii="Courier New" w:hAnsi="Courier New" w:cs="Courier New"/>
          <w:sz w:val="28"/>
          <w:szCs w:val="28"/>
        </w:rPr>
        <w:t>служба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токенов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третьей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стороны</w:t>
      </w:r>
      <w:r w:rsidRPr="00C658AC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7E3410E3" w14:textId="71789E06" w:rsid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transport-</w:t>
      </w:r>
      <w:r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None, </w:t>
      </w:r>
      <w:r w:rsidRPr="00831AC6">
        <w:rPr>
          <w:rFonts w:ascii="Courier New" w:hAnsi="Courier New" w:cs="Courier New"/>
          <w:sz w:val="28"/>
          <w:szCs w:val="28"/>
          <w:lang w:val="en-US"/>
        </w:rPr>
        <w:t>Windows (NTLM</w:t>
      </w:r>
      <w:r>
        <w:rPr>
          <w:rFonts w:ascii="Courier New" w:hAnsi="Courier New" w:cs="Courier New"/>
          <w:sz w:val="28"/>
          <w:szCs w:val="28"/>
          <w:lang w:val="en-US"/>
        </w:rPr>
        <w:t>, Kerberos), Certificate (X</w:t>
      </w:r>
      <w:r w:rsidRPr="00C658AC">
        <w:rPr>
          <w:rFonts w:ascii="Courier New" w:hAnsi="Courier New" w:cs="Courier New"/>
          <w:sz w:val="28"/>
          <w:szCs w:val="28"/>
          <w:lang w:val="en-US"/>
        </w:rPr>
        <w:t>509</w:t>
      </w:r>
      <w:r>
        <w:rPr>
          <w:rFonts w:ascii="Courier New" w:hAnsi="Courier New" w:cs="Courier New"/>
          <w:sz w:val="28"/>
          <w:szCs w:val="28"/>
          <w:lang w:val="en-US"/>
        </w:rPr>
        <w:t>),Basic (</w:t>
      </w:r>
      <w:r>
        <w:rPr>
          <w:rFonts w:ascii="Courier New" w:hAnsi="Courier New" w:cs="Courier New"/>
          <w:sz w:val="28"/>
          <w:szCs w:val="28"/>
        </w:rPr>
        <w:t>протокол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 Basic Authentication RFC 7615), Digest (Http Digest Access Authentication RFC 7616),NTLM (NT LAN Manager, Microsoft Windows NT) </w:t>
      </w:r>
    </w:p>
    <w:p w14:paraId="3B53499C" w14:textId="77777777" w:rsidR="004A1B9A" w:rsidRPr="00C658AC" w:rsidRDefault="004A1B9A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96519B" w14:textId="77777777" w:rsidR="004A1B9A" w:rsidRPr="004A1B9A" w:rsidRDefault="0046481C" w:rsidP="000B41D7">
      <w:pPr>
        <w:pStyle w:val="1"/>
        <w:rPr>
          <w:b/>
          <w:lang w:val="en-US"/>
        </w:rPr>
      </w:pPr>
      <w:r w:rsidRPr="005330ED">
        <w:rPr>
          <w:b/>
          <w:lang w:val="en-US"/>
        </w:rPr>
        <w:t xml:space="preserve">WCF Syndication Services: </w:t>
      </w:r>
      <w:r w:rsidRPr="005330ED">
        <w:t>стандарты</w:t>
      </w:r>
      <w:r w:rsidRPr="005330ED">
        <w:rPr>
          <w:lang w:val="en-US"/>
        </w:rPr>
        <w:t xml:space="preserve"> ATOM, RSS, </w:t>
      </w:r>
      <w:r w:rsidRPr="005330ED">
        <w:t>порядок</w:t>
      </w:r>
      <w:r w:rsidRPr="005330ED">
        <w:rPr>
          <w:lang w:val="en-US"/>
        </w:rPr>
        <w:t xml:space="preserve"> </w:t>
      </w:r>
      <w:r w:rsidRPr="005330ED">
        <w:t>разработки</w:t>
      </w:r>
      <w:r w:rsidRPr="005330ED">
        <w:rPr>
          <w:lang w:val="en-US"/>
        </w:rPr>
        <w:t xml:space="preserve"> WCF Syndication Service.</w:t>
      </w:r>
    </w:p>
    <w:p w14:paraId="390CA42B" w14:textId="053BC236" w:rsidR="0046481C" w:rsidRPr="007C2818" w:rsidRDefault="0046481C" w:rsidP="004A1B9A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1FB7163" w14:textId="606495BA" w:rsidR="006D0991" w:rsidRP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D0991"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 w:rsidRPr="006D0991">
        <w:rPr>
          <w:rFonts w:ascii="Courier New" w:hAnsi="Courier New" w:cs="Courier New"/>
          <w:sz w:val="28"/>
          <w:szCs w:val="28"/>
        </w:rPr>
        <w:t xml:space="preserve">семейство </w:t>
      </w:r>
      <w:r w:rsidRPr="006D0991">
        <w:rPr>
          <w:rFonts w:ascii="Courier New" w:hAnsi="Courier New" w:cs="Courier New"/>
          <w:sz w:val="28"/>
          <w:szCs w:val="28"/>
          <w:lang w:val="en-US"/>
        </w:rPr>
        <w:t>XML</w:t>
      </w:r>
      <w:r w:rsidRPr="006D0991">
        <w:rPr>
          <w:rFonts w:ascii="Courier New" w:hAnsi="Courier New" w:cs="Courier New"/>
          <w:sz w:val="28"/>
          <w:szCs w:val="28"/>
        </w:rPr>
        <w:t>-форматов, предназначенного для описания новостных лент, анонсов и статей (199).</w:t>
      </w:r>
    </w:p>
    <w:p w14:paraId="548C2073" w14:textId="77777777" w:rsidR="006D0991" w:rsidRPr="006D0991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MIME: application/rss+xml.</w:t>
      </w:r>
    </w:p>
    <w:p w14:paraId="21EC3F0A" w14:textId="77777777" w:rsidR="006D0991" w:rsidRPr="00E700FE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8C595E"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пример</w:t>
      </w:r>
    </w:p>
    <w:p w14:paraId="482B5D30" w14:textId="61B8E2B9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6E25E9" wp14:editId="53A48794">
            <wp:extent cx="4903470" cy="2759623"/>
            <wp:effectExtent l="19050" t="19050" r="11430" b="22225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50" cy="277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E83BF" w14:textId="77777777" w:rsidR="006D0991" w:rsidRPr="00864CF5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099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ресурсов и протокола для их публикации (2005г.)</w:t>
      </w:r>
      <w:r w:rsidRPr="006D0991">
        <w:rPr>
          <w:rFonts w:ascii="Courier New" w:hAnsi="Courier New" w:cs="Courier New"/>
          <w:sz w:val="28"/>
          <w:szCs w:val="28"/>
        </w:rPr>
        <w:t>.</w:t>
      </w:r>
    </w:p>
    <w:p w14:paraId="0B812775" w14:textId="254886EA" w:rsidR="006D0991" w:rsidRPr="007C2818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последняя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1.0</w:t>
      </w:r>
    </w:p>
    <w:p w14:paraId="74D36AA6" w14:textId="77777777" w:rsidR="006D0991" w:rsidRPr="006D0991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MIME: application/atom+xml.</w:t>
      </w:r>
    </w:p>
    <w:p w14:paraId="7A96FBAA" w14:textId="77777777" w:rsidR="006D0991" w:rsidRPr="00E700FE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примеры </w:t>
      </w:r>
    </w:p>
    <w:p w14:paraId="0CDED057" w14:textId="467A961D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CE298B6" wp14:editId="07331653">
            <wp:extent cx="3836670" cy="1726502"/>
            <wp:effectExtent l="19050" t="19050" r="11430" b="2667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27" cy="1752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B7271" w14:textId="77777777" w:rsidR="006D0991" w:rsidRPr="00FF09EC" w:rsidRDefault="006D0991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более универсальный и чаще применяется; следует использовать его при разработке новых приложений.</w:t>
      </w:r>
    </w:p>
    <w:p w14:paraId="2E9C4C1B" w14:textId="77777777" w:rsidR="006D0991" w:rsidRPr="00436FF4" w:rsidRDefault="006D0991" w:rsidP="004A1B9A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реализация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6D0991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</w:p>
    <w:p w14:paraId="3D207150" w14:textId="77777777" w:rsidR="006D0991" w:rsidRDefault="006D0991" w:rsidP="004A1B9A">
      <w:pPr>
        <w:spacing w:after="0"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FDEC3A" wp14:editId="0F0EC0FD">
            <wp:extent cx="5520690" cy="2222854"/>
            <wp:effectExtent l="19050" t="19050" r="2286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63" cy="2247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7EB2C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F694FC1" wp14:editId="1A3A01A1">
            <wp:extent cx="6206490" cy="4846909"/>
            <wp:effectExtent l="19050" t="19050" r="22860" b="1143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934" cy="4862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5BA0B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1A99D1" wp14:editId="7AE6061C">
            <wp:extent cx="6069330" cy="5227013"/>
            <wp:effectExtent l="19050" t="19050" r="26670" b="12065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518" cy="524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08AC9" w14:textId="658564DE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2564CF" wp14:editId="1A993357">
            <wp:extent cx="6303818" cy="3519054"/>
            <wp:effectExtent l="19050" t="19050" r="20955" b="24765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9" cy="3540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8EA14" w14:textId="77777777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5357CB" wp14:editId="719BDCBB">
            <wp:extent cx="6130867" cy="4191000"/>
            <wp:effectExtent l="19050" t="19050" r="2286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7" cy="419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3C8DC" w14:textId="2D2D5207" w:rsidR="006D0991" w:rsidRDefault="006D0991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7A4B9C" wp14:editId="77614934">
            <wp:extent cx="6151419" cy="4177146"/>
            <wp:effectExtent l="19050" t="19050" r="20955" b="1397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19" cy="4177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B47CFA" w14:textId="3E5D4CC3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502E468" w14:textId="15866BFE" w:rsidR="0046481C" w:rsidRPr="00A7358B" w:rsidRDefault="0046481C" w:rsidP="000B41D7">
      <w:pPr>
        <w:pStyle w:val="1"/>
        <w:rPr>
          <w:b/>
          <w:lang w:val="en-US"/>
        </w:rPr>
      </w:pPr>
      <w:r w:rsidRPr="005330ED">
        <w:rPr>
          <w:b/>
          <w:lang w:val="en-US"/>
        </w:rPr>
        <w:lastRenderedPageBreak/>
        <w:t xml:space="preserve">WCF Data Services: </w:t>
      </w:r>
      <w:r w:rsidRPr="005330ED">
        <w:t>протокол</w:t>
      </w:r>
      <w:r w:rsidRPr="005330ED">
        <w:rPr>
          <w:lang w:val="en-US"/>
        </w:rPr>
        <w:t xml:space="preserve"> Open Data Protocol, </w:t>
      </w:r>
      <w:r w:rsidRPr="005330ED">
        <w:t>возможности</w:t>
      </w:r>
      <w:r w:rsidRPr="005330ED">
        <w:rPr>
          <w:lang w:val="en-US"/>
        </w:rPr>
        <w:t xml:space="preserve"> </w:t>
      </w:r>
      <w:r w:rsidRPr="005330ED">
        <w:t>предоставляемые</w:t>
      </w:r>
      <w:r w:rsidRPr="005330ED">
        <w:rPr>
          <w:lang w:val="en-US"/>
        </w:rPr>
        <w:t xml:space="preserve"> OData-</w:t>
      </w:r>
      <w:r w:rsidRPr="005330ED">
        <w:t>интерфейсом</w:t>
      </w:r>
      <w:r w:rsidRPr="005330ED">
        <w:rPr>
          <w:lang w:val="en-US"/>
        </w:rPr>
        <w:t xml:space="preserve">, </w:t>
      </w:r>
      <w:r w:rsidRPr="005330ED">
        <w:t>порядок</w:t>
      </w:r>
      <w:r w:rsidRPr="005330ED">
        <w:rPr>
          <w:lang w:val="en-US"/>
        </w:rPr>
        <w:t xml:space="preserve"> </w:t>
      </w:r>
      <w:r w:rsidR="000D1D1C" w:rsidRPr="005330ED">
        <w:t>разработки</w:t>
      </w:r>
      <w:r w:rsidR="000D1D1C" w:rsidRPr="005330ED">
        <w:rPr>
          <w:lang w:val="en-US"/>
        </w:rPr>
        <w:t xml:space="preserve"> Data</w:t>
      </w:r>
      <w:r w:rsidRPr="005330ED">
        <w:rPr>
          <w:lang w:val="en-US"/>
        </w:rPr>
        <w:t xml:space="preserve"> Services, </w:t>
      </w:r>
      <w:r w:rsidRPr="005330ED">
        <w:t>применение</w:t>
      </w:r>
      <w:r w:rsidRPr="005330ED">
        <w:rPr>
          <w:lang w:val="en-US"/>
        </w:rPr>
        <w:t xml:space="preserve"> Data Services.</w:t>
      </w:r>
    </w:p>
    <w:p w14:paraId="6566919F" w14:textId="77777777" w:rsidR="00A7358B" w:rsidRPr="006D0991" w:rsidRDefault="00A7358B" w:rsidP="00A7358B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F5F9412" w14:textId="60E9A2D3" w:rsidR="00C658AC" w:rsidRP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Protocol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C658AC">
        <w:rPr>
          <w:rFonts w:ascii="Courier New" w:hAnsi="Courier New" w:cs="Courier New"/>
          <w:sz w:val="28"/>
          <w:szCs w:val="28"/>
        </w:rPr>
        <w:t xml:space="preserve">открытый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web</w:t>
      </w:r>
      <w:r w:rsidRPr="00C658AC">
        <w:rPr>
          <w:rFonts w:ascii="Courier New" w:hAnsi="Courier New" w:cs="Courier New"/>
          <w:sz w:val="28"/>
          <w:szCs w:val="28"/>
        </w:rPr>
        <w:t xml:space="preserve">-протокол; позволяет выполнять операции с ресурсами и получать ответы в форматах </w:t>
      </w:r>
      <w:r w:rsidRPr="00C658AC">
        <w:rPr>
          <w:rFonts w:ascii="Courier New" w:hAnsi="Courier New" w:cs="Courier New"/>
          <w:sz w:val="28"/>
          <w:szCs w:val="28"/>
          <w:lang w:val="en-US"/>
        </w:rPr>
        <w:t>XML</w:t>
      </w:r>
      <w:r w:rsidRPr="00C658AC">
        <w:rPr>
          <w:rFonts w:ascii="Courier New" w:hAnsi="Courier New" w:cs="Courier New"/>
          <w:sz w:val="28"/>
          <w:szCs w:val="28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>.</w:t>
      </w:r>
    </w:p>
    <w:p w14:paraId="4D3B4FB7" w14:textId="6762E57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поддерживается </w:t>
      </w:r>
      <w:r w:rsidRPr="00C658AC">
        <w:rPr>
          <w:rFonts w:ascii="Courier New" w:hAnsi="Courier New" w:cs="Courier New"/>
          <w:sz w:val="28"/>
          <w:szCs w:val="28"/>
          <w:lang w:val="en-US"/>
        </w:rPr>
        <w:t>OASIS</w:t>
      </w:r>
      <w:r w:rsidRPr="007C2818">
        <w:rPr>
          <w:rFonts w:ascii="Courier New" w:hAnsi="Courier New" w:cs="Courier New"/>
          <w:sz w:val="28"/>
          <w:szCs w:val="28"/>
        </w:rPr>
        <w:t>.</w:t>
      </w:r>
    </w:p>
    <w:p w14:paraId="7CFD627D" w14:textId="4C66CFDB" w:rsidR="00C658AC" w:rsidRPr="00C658AC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DS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</w:p>
    <w:p w14:paraId="1940CD9A" w14:textId="6DBB7FA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453C7" wp14:editId="2A0E456A">
            <wp:extent cx="3524250" cy="1202618"/>
            <wp:effectExtent l="19050" t="19050" r="19050" b="17145"/>
            <wp:docPr id="6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16" cy="1226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7358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0FBD13" wp14:editId="7FD6BCDC">
            <wp:extent cx="3021330" cy="2837880"/>
            <wp:effectExtent l="19050" t="19050" r="26670" b="19685"/>
            <wp:docPr id="7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82" cy="288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E684E" w14:textId="653BAF62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4D0218" wp14:editId="380BC2D4">
            <wp:extent cx="5353050" cy="2528698"/>
            <wp:effectExtent l="19050" t="19050" r="19050" b="24130"/>
            <wp:docPr id="9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89" cy="2555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F5942" w14:textId="77777777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F6932B" wp14:editId="221235C3">
            <wp:extent cx="4240530" cy="3537479"/>
            <wp:effectExtent l="19050" t="19050" r="26670" b="25400"/>
            <wp:docPr id="9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84" cy="3552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E8B1D" w14:textId="604A6350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B1CC1B" wp14:editId="499BFDA2">
            <wp:extent cx="3973830" cy="2855319"/>
            <wp:effectExtent l="19050" t="19050" r="26670" b="21590"/>
            <wp:docPr id="9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29" cy="2867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8943A" w14:textId="5E613208" w:rsidR="00C658AC" w:rsidRDefault="00C658AC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141141" wp14:editId="7CA2506B">
            <wp:extent cx="4613910" cy="2074445"/>
            <wp:effectExtent l="19050" t="19050" r="15240" b="2159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45" cy="208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F3A6B" w14:textId="06DB484F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622676" wp14:editId="213978B0">
            <wp:extent cx="5749290" cy="1656064"/>
            <wp:effectExtent l="19050" t="19050" r="22860" b="209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22" cy="1670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9FB50" w14:textId="34D7C1D1" w:rsidR="00C658AC" w:rsidRDefault="00C658AC" w:rsidP="000D1D1C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 DS: </w:t>
      </w:r>
      <w:r>
        <w:rPr>
          <w:rFonts w:ascii="Courier New" w:hAnsi="Courier New" w:cs="Courier New"/>
          <w:b/>
          <w:sz w:val="28"/>
          <w:szCs w:val="28"/>
        </w:rPr>
        <w:t>клиент</w:t>
      </w:r>
    </w:p>
    <w:p w14:paraId="2CB9F101" w14:textId="4B45DF43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5BCB73" wp14:editId="3E923E65">
            <wp:extent cx="3935730" cy="3964289"/>
            <wp:effectExtent l="19050" t="19050" r="26670" b="177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81" cy="397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E32E" w14:textId="0A59A0D1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3AA05" wp14:editId="36E1A941">
            <wp:extent cx="3509010" cy="2908894"/>
            <wp:effectExtent l="19050" t="19050" r="15240" b="254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27" cy="2915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B1E36" w14:textId="77777777" w:rsidR="00A07E29" w:rsidRDefault="00A07E29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5A89472" w14:textId="05ACE4BC" w:rsidR="000D1D1C" w:rsidRPr="000D1D1C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JSON</w:t>
      </w:r>
      <w:r w:rsidRPr="005330ED">
        <w:rPr>
          <w:b/>
        </w:rPr>
        <w:t>-</w:t>
      </w:r>
      <w:r w:rsidRPr="005330ED">
        <w:rPr>
          <w:b/>
          <w:lang w:val="en-US"/>
        </w:rPr>
        <w:t>RPC</w:t>
      </w:r>
      <w:r w:rsidRPr="005330ED">
        <w:rPr>
          <w:b/>
        </w:rPr>
        <w:t xml:space="preserve">: </w:t>
      </w:r>
      <w:r w:rsidRPr="005330ED">
        <w:t xml:space="preserve"> определение </w:t>
      </w:r>
      <w:r w:rsidRPr="005330ED">
        <w:rPr>
          <w:lang w:val="en-US"/>
        </w:rPr>
        <w:t>JSON</w:t>
      </w:r>
      <w:r w:rsidRPr="005330ED">
        <w:t>-</w:t>
      </w:r>
      <w:r w:rsidRPr="005330ED">
        <w:rPr>
          <w:lang w:val="en-US"/>
        </w:rPr>
        <w:t>RPC</w:t>
      </w:r>
      <w:r w:rsidRPr="005330ED">
        <w:t xml:space="preserve">-сервиса, форматы запросов и ответов, обработка ошибок, пакеты запросов, реализация </w:t>
      </w:r>
      <w:r w:rsidRPr="005330ED">
        <w:rPr>
          <w:lang w:val="en-US"/>
        </w:rPr>
        <w:t>JSON</w:t>
      </w:r>
      <w:r w:rsidRPr="005330ED">
        <w:t>-</w:t>
      </w:r>
      <w:r w:rsidRPr="005330ED">
        <w:rPr>
          <w:lang w:val="en-US"/>
        </w:rPr>
        <w:t>RPC</w:t>
      </w:r>
      <w:r w:rsidRPr="005330ED">
        <w:t xml:space="preserve"> на платформе </w:t>
      </w:r>
      <w:r w:rsidRPr="005330ED">
        <w:rPr>
          <w:lang w:val="en-US"/>
        </w:rPr>
        <w:t>Web</w:t>
      </w:r>
      <w:r w:rsidRPr="005330ED">
        <w:t xml:space="preserve"> </w:t>
      </w:r>
      <w:r w:rsidRPr="005330ED">
        <w:rPr>
          <w:lang w:val="en-US"/>
        </w:rPr>
        <w:t>API</w:t>
      </w:r>
      <w:r w:rsidRPr="005330ED">
        <w:t>.</w:t>
      </w:r>
    </w:p>
    <w:p w14:paraId="32B4B61D" w14:textId="0B707E43" w:rsidR="00C658AC" w:rsidRDefault="0046481C" w:rsidP="000D1D1C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7E174E4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протокол удаленного вызова процедур, использующий формат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 xml:space="preserve"> для передачи сообщений.</w:t>
      </w:r>
    </w:p>
    <w:p w14:paraId="1F4E3509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A07E29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A07E29">
        <w:rPr>
          <w:rFonts w:ascii="Courier New" w:hAnsi="Courier New" w:cs="Courier New"/>
          <w:b/>
          <w:sz w:val="28"/>
          <w:szCs w:val="28"/>
        </w:rPr>
        <w:t>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 xml:space="preserve">последняя версия 2.0. </w:t>
      </w:r>
    </w:p>
    <w:p w14:paraId="79155007" w14:textId="77777777" w:rsidR="00A07E29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запроса</w:t>
      </w:r>
      <w:r w:rsidR="00A07E29"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2684B3EF" w14:textId="1B5077EC" w:rsidR="00C658AC" w:rsidRPr="00A07E29" w:rsidRDefault="00A07E29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{“jsonrpc”, “method”, “params”, “id”}</w:t>
      </w:r>
    </w:p>
    <w:p w14:paraId="76BE2B91" w14:textId="41AC1EB2" w:rsidR="00C658AC" w:rsidRPr="007C281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ответа</w:t>
      </w:r>
    </w:p>
    <w:p w14:paraId="789A5587" w14:textId="409C5C2D" w:rsidR="00C658AC" w:rsidRPr="00A07E29" w:rsidRDefault="00A07E29" w:rsidP="00A07E29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{“jsonrpc”, “result”</w:t>
      </w:r>
      <w:r w:rsidR="002003D9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“error”, “id”}</w:t>
      </w:r>
    </w:p>
    <w:p w14:paraId="734E1DD1" w14:textId="3E447F72" w:rsidR="00C658AC" w:rsidRPr="007C2818" w:rsidRDefault="00C658AC" w:rsidP="001E6CD1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ошибка</w:t>
      </w:r>
      <w:r w:rsidRPr="007C281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16DAE300" w14:textId="64DA05E3" w:rsidR="00C658AC" w:rsidRPr="00A07E29" w:rsidRDefault="00A07E29" w:rsidP="00A07E29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 “message”, “data”, “code”}</w:t>
      </w:r>
    </w:p>
    <w:p w14:paraId="24BC189F" w14:textId="77777777" w:rsidR="00C658AC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7E29"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A07E29">
        <w:rPr>
          <w:rFonts w:ascii="Courier New" w:hAnsi="Courier New" w:cs="Courier New"/>
          <w:sz w:val="28"/>
          <w:szCs w:val="28"/>
        </w:rPr>
        <w:t>начало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07E29">
        <w:rPr>
          <w:rFonts w:ascii="Courier New" w:hAnsi="Courier New" w:cs="Courier New"/>
          <w:sz w:val="28"/>
          <w:szCs w:val="28"/>
        </w:rPr>
        <w:t>примера</w:t>
      </w:r>
    </w:p>
    <w:p w14:paraId="1815E5FF" w14:textId="21E17E7A" w:rsidR="00C658AC" w:rsidRPr="00A07E29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6ED801" wp14:editId="3E63D370">
            <wp:extent cx="3211830" cy="3222481"/>
            <wp:effectExtent l="19050" t="19050" r="26670" b="16510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17" cy="3248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1510B" w14:textId="77777777" w:rsidR="00C658AC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F319FC" wp14:editId="579AE90E">
            <wp:extent cx="4636770" cy="1285012"/>
            <wp:effectExtent l="19050" t="19050" r="11430" b="10795"/>
            <wp:docPr id="1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00" cy="1305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EE8F0" w14:textId="4988F3DA" w:rsidR="00C658AC" w:rsidRDefault="00DC5321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9FA2BF" wp14:editId="19C5D23D">
            <wp:extent cx="4034790" cy="1147379"/>
            <wp:effectExtent l="19050" t="19050" r="22860" b="15240"/>
            <wp:docPr id="1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57" cy="117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FD34E" w14:textId="77777777" w:rsidR="002003D9" w:rsidRDefault="002003D9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1B4559BB" w14:textId="259997DC" w:rsidR="00C658AC" w:rsidRPr="00A07E29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ASP</w:t>
      </w:r>
      <w:r w:rsidRPr="005330ED">
        <w:rPr>
          <w:b/>
        </w:rPr>
        <w:t>.</w:t>
      </w:r>
      <w:r w:rsidRPr="005330ED">
        <w:rPr>
          <w:b/>
          <w:lang w:val="en-US"/>
        </w:rPr>
        <w:t>NET</w:t>
      </w:r>
      <w:r w:rsidRPr="005330ED">
        <w:rPr>
          <w:b/>
        </w:rPr>
        <w:t xml:space="preserve"> </w:t>
      </w:r>
      <w:r w:rsidRPr="005330ED">
        <w:rPr>
          <w:b/>
          <w:lang w:val="en-US"/>
        </w:rPr>
        <w:t>CORE</w:t>
      </w:r>
      <w:r w:rsidRPr="005330ED">
        <w:rPr>
          <w:b/>
        </w:rPr>
        <w:t xml:space="preserve"> </w:t>
      </w:r>
      <w:r w:rsidRPr="005330ED">
        <w:rPr>
          <w:b/>
          <w:lang w:val="en-US"/>
        </w:rPr>
        <w:t>Nancy</w:t>
      </w:r>
      <w:r w:rsidRPr="005330ED">
        <w:rPr>
          <w:b/>
        </w:rPr>
        <w:t xml:space="preserve">: </w:t>
      </w:r>
      <w:r w:rsidRPr="005330ED">
        <w:t xml:space="preserve">интерфейс </w:t>
      </w:r>
      <w:r w:rsidRPr="005330ED">
        <w:rPr>
          <w:lang w:val="en-US"/>
        </w:rPr>
        <w:t>OWIN</w:t>
      </w:r>
      <w:r w:rsidRPr="005330ED">
        <w:t>,</w:t>
      </w:r>
      <w:r w:rsidRPr="005330ED">
        <w:rPr>
          <w:b/>
        </w:rPr>
        <w:t xml:space="preserve"> </w:t>
      </w:r>
      <w:r w:rsidRPr="005330ED">
        <w:t xml:space="preserve">архитектура приложения, принцип разработки сервиса. </w:t>
      </w:r>
    </w:p>
    <w:p w14:paraId="1063A8A5" w14:textId="77777777" w:rsidR="00A07E29" w:rsidRPr="00300748" w:rsidRDefault="00A07E29" w:rsidP="00A07E29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09416B4F" w14:textId="322117E2" w:rsidR="0046481C" w:rsidRDefault="00C658AC" w:rsidP="007C2818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C658AC">
        <w:rPr>
          <w:rFonts w:ascii="Courier New" w:hAnsi="Courier New" w:cs="Courier New"/>
          <w:sz w:val="28"/>
          <w:szCs w:val="28"/>
        </w:rPr>
        <w:t xml:space="preserve"> для разработки </w:t>
      </w:r>
      <w:r w:rsidRPr="00C658AC">
        <w:rPr>
          <w:rFonts w:ascii="Courier New" w:hAnsi="Courier New" w:cs="Courier New"/>
          <w:sz w:val="28"/>
          <w:szCs w:val="28"/>
          <w:lang w:val="en-US"/>
        </w:rPr>
        <w:t>self</w:t>
      </w:r>
      <w:r w:rsidRPr="00C658AC">
        <w:rPr>
          <w:rFonts w:ascii="Courier New" w:hAnsi="Courier New" w:cs="Courier New"/>
          <w:sz w:val="28"/>
          <w:szCs w:val="28"/>
        </w:rPr>
        <w:t>-</w:t>
      </w:r>
      <w:r w:rsidRPr="00C658AC">
        <w:rPr>
          <w:rFonts w:ascii="Courier New" w:hAnsi="Courier New" w:cs="Courier New"/>
          <w:sz w:val="28"/>
          <w:szCs w:val="28"/>
          <w:lang w:val="en-US"/>
        </w:rPr>
        <w:t>hosting</w:t>
      </w:r>
      <w:r w:rsidRPr="00C658AC">
        <w:rPr>
          <w:rFonts w:ascii="Courier New" w:hAnsi="Courier New" w:cs="Courier New"/>
          <w:sz w:val="28"/>
          <w:szCs w:val="28"/>
        </w:rPr>
        <w:t xml:space="preserve"> приложений в .</w:t>
      </w:r>
      <w:r w:rsidRPr="00C658AC">
        <w:rPr>
          <w:rFonts w:ascii="Courier New" w:hAnsi="Courier New" w:cs="Courier New"/>
          <w:sz w:val="28"/>
          <w:szCs w:val="28"/>
          <w:lang w:val="en-US"/>
        </w:rPr>
        <w:t>NET</w:t>
      </w:r>
      <w:r w:rsidRPr="00C658AC">
        <w:rPr>
          <w:rFonts w:ascii="Courier New" w:hAnsi="Courier New" w:cs="Courier New"/>
          <w:sz w:val="28"/>
          <w:szCs w:val="28"/>
        </w:rPr>
        <w:t xml:space="preserve"> и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Core</w:t>
      </w:r>
      <w:r w:rsidRPr="00C658AC">
        <w:rPr>
          <w:rFonts w:ascii="Courier New" w:hAnsi="Courier New" w:cs="Courier New"/>
          <w:sz w:val="28"/>
          <w:szCs w:val="28"/>
        </w:rPr>
        <w:t>.</w:t>
      </w:r>
    </w:p>
    <w:p w14:paraId="719B80C7" w14:textId="1405CF0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C281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8739C6">
        <w:rPr>
          <w:rFonts w:ascii="Courier New" w:hAnsi="Courier New" w:cs="Courier New"/>
          <w:bCs/>
          <w:sz w:val="28"/>
          <w:szCs w:val="28"/>
        </w:rPr>
        <w:t>– интерфейс между net-web-сервером и серверным приложением (обработчиками запросов). Основная цель OWIN отделить</w:t>
      </w:r>
      <w:r w:rsidR="007C281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8739C6">
        <w:rPr>
          <w:rFonts w:ascii="Courier New" w:hAnsi="Courier New" w:cs="Courier New"/>
          <w:bCs/>
          <w:sz w:val="28"/>
          <w:szCs w:val="28"/>
        </w:rPr>
        <w:t>web-сервер от серверного приложения. Можно разрабатывать отдельно сервер и приложение.</w:t>
      </w:r>
    </w:p>
    <w:p w14:paraId="72887BA0" w14:textId="084A3AD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BF7D4E" wp14:editId="2736EC35">
            <wp:extent cx="5200650" cy="1714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28C" w14:textId="5F8BB7F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Host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– приложение-процесс операционной системы, управляющий жизненным циклом OWIN Server.</w:t>
      </w:r>
    </w:p>
    <w:p w14:paraId="658BEA91" w14:textId="0E1CFBE3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OWIN Server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- http-сервер, реализующий интерфейс OWIN.</w:t>
      </w:r>
    </w:p>
    <w:p w14:paraId="3A557D4D" w14:textId="08F7EAB1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OWIN: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обеспечивает интерфейсы: между приложением и http-сервером, между http-сервером и Host, между http-сервером и middleware.</w:t>
      </w:r>
    </w:p>
    <w:p w14:paraId="3A9DF472" w14:textId="3DE2F67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Middleware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– подключенные компоненты (модули), предназначенные для обработки запросов</w:t>
      </w:r>
    </w:p>
    <w:p w14:paraId="4714EC72" w14:textId="77777777" w:rsidR="007C2818" w:rsidRPr="00EA7D9E" w:rsidRDefault="007C2818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71803C5F" w14:textId="77777777" w:rsidR="008739C6" w:rsidRPr="008739C6" w:rsidRDefault="0046481C" w:rsidP="000B41D7">
      <w:pPr>
        <w:pStyle w:val="1"/>
        <w:rPr>
          <w:b/>
        </w:rPr>
      </w:pPr>
      <w:r w:rsidRPr="005330ED">
        <w:rPr>
          <w:b/>
          <w:lang w:val="en-US"/>
        </w:rPr>
        <w:t>Event</w:t>
      </w:r>
      <w:r w:rsidRPr="005330ED">
        <w:rPr>
          <w:b/>
        </w:rPr>
        <w:t xml:space="preserve"> </w:t>
      </w:r>
      <w:r w:rsidRPr="005330ED">
        <w:rPr>
          <w:b/>
          <w:lang w:val="en-US"/>
        </w:rPr>
        <w:t>Storing</w:t>
      </w:r>
      <w:r w:rsidRPr="005330ED">
        <w:rPr>
          <w:b/>
        </w:rPr>
        <w:t xml:space="preserve">: </w:t>
      </w:r>
      <w:r w:rsidRPr="005330ED">
        <w:t>назначение, принципы применения, примеры реализации.</w:t>
      </w:r>
    </w:p>
    <w:p w14:paraId="587AD845" w14:textId="4390D4BD" w:rsidR="008739C6" w:rsidRDefault="008739C6" w:rsidP="001E6CD1">
      <w:pPr>
        <w:spacing w:line="240" w:lineRule="auto"/>
        <w:jc w:val="both"/>
        <w:rPr>
          <w:rFonts w:ascii="Courier New" w:hAnsi="Courier New" w:cs="Courier New"/>
          <w:i/>
          <w:iCs/>
          <w:sz w:val="28"/>
          <w:szCs w:val="28"/>
        </w:rPr>
      </w:pPr>
      <w:r w:rsidRPr="008739C6">
        <w:rPr>
          <w:rFonts w:ascii="Courier New" w:hAnsi="Courier New" w:cs="Courier New"/>
          <w:i/>
          <w:iCs/>
          <w:sz w:val="28"/>
          <w:szCs w:val="28"/>
        </w:rPr>
        <w:t>(Сказать о новом подходе который существует сейчас связанном с микросервисами каждый сервис должен быть изолированный и иметь свою. Сервисы которые заполняют бд и которые читают)</w:t>
      </w:r>
    </w:p>
    <w:p w14:paraId="263E3E96" w14:textId="6DF62E0F" w:rsidR="001117B6" w:rsidRPr="008739C6" w:rsidRDefault="001117B6" w:rsidP="001117B6">
      <w:pPr>
        <w:spacing w:line="240" w:lineRule="auto"/>
        <w:jc w:val="center"/>
        <w:rPr>
          <w:rFonts w:ascii="Courier New" w:hAnsi="Courier New" w:cs="Courier New"/>
          <w:i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84A574" wp14:editId="7CEC2661">
            <wp:extent cx="5365108" cy="374178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92" cy="376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8731" w14:textId="2DBA7BE8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</w:t>
      </w:r>
      <w:r w:rsidRPr="00AE6FE3">
        <w:rPr>
          <w:rFonts w:ascii="Courier New" w:hAnsi="Courier New" w:cs="Courier New"/>
          <w:b/>
          <w:bCs/>
          <w:sz w:val="28"/>
          <w:szCs w:val="28"/>
        </w:rPr>
        <w:t>Domain-Driven Design</w:t>
      </w:r>
      <w:r w:rsidRPr="008739C6">
        <w:rPr>
          <w:rFonts w:ascii="Courier New" w:hAnsi="Courier New" w:cs="Courier New"/>
          <w:sz w:val="28"/>
          <w:szCs w:val="28"/>
        </w:rPr>
        <w:t xml:space="preserve"> - набор принципов направленных на создание систем объектов со сложной предметной областью.</w:t>
      </w:r>
    </w:p>
    <w:p w14:paraId="18BDAB90" w14:textId="467BBB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цель – ускорить процесс проектирование программного обеспечения.</w:t>
      </w:r>
    </w:p>
    <w:p w14:paraId="7545891C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система имеет 4 уровня: </w:t>
      </w:r>
    </w:p>
    <w:p w14:paraId="22D8DB8C" w14:textId="77777777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E6FE3">
        <w:rPr>
          <w:rFonts w:ascii="Courier New" w:hAnsi="Courier New" w:cs="Courier New"/>
          <w:sz w:val="28"/>
          <w:szCs w:val="28"/>
        </w:rPr>
        <w:t>interface (пользовательское взаимодействие, взаимодействие с другими системами)</w:t>
      </w:r>
    </w:p>
    <w:p w14:paraId="4CB6E89C" w14:textId="77777777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E6FE3">
        <w:rPr>
          <w:rFonts w:ascii="Courier New" w:hAnsi="Courier New" w:cs="Courier New"/>
          <w:sz w:val="28"/>
          <w:szCs w:val="28"/>
        </w:rPr>
        <w:t>application (реализация, технические аспекты приложения, хранение данных, создание данных)</w:t>
      </w:r>
    </w:p>
    <w:p w14:paraId="68010BFE" w14:textId="37B242BC" w:rsidR="00AE6FE3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E6FE3">
        <w:rPr>
          <w:rFonts w:ascii="Courier New" w:hAnsi="Courier New" w:cs="Courier New"/>
          <w:sz w:val="28"/>
          <w:szCs w:val="28"/>
        </w:rPr>
        <w:t>business (реализация доменного языка)</w:t>
      </w:r>
    </w:p>
    <w:p w14:paraId="5B7CC25E" w14:textId="3D5E5C20" w:rsidR="008739C6" w:rsidRPr="00AE6FE3" w:rsidRDefault="008739C6" w:rsidP="00AE6FE3">
      <w:pPr>
        <w:pStyle w:val="a3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E6FE3">
        <w:rPr>
          <w:rFonts w:ascii="Courier New" w:hAnsi="Courier New" w:cs="Courier New"/>
          <w:sz w:val="28"/>
          <w:szCs w:val="28"/>
        </w:rPr>
        <w:t>infrastructure (платформа и дополнительное программное обеспечение).</w:t>
      </w:r>
    </w:p>
    <w:p w14:paraId="0569BA46" w14:textId="67C51E1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>Command-Query responsibility segregation(CQRS)</w:t>
      </w:r>
    </w:p>
    <w:p w14:paraId="77EBB388" w14:textId="5363EC92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CQRS: разделение ответственности на команды и запросы; </w:t>
      </w:r>
    </w:p>
    <w:p w14:paraId="7D5B800C" w14:textId="0A3845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обычно 2 базы данных: для записи и для чтения. Базы данных синхронизируются.</w:t>
      </w:r>
    </w:p>
    <w:p w14:paraId="1B336CB9" w14:textId="0824E37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AE6FE3">
        <w:rPr>
          <w:rFonts w:ascii="Courier New" w:hAnsi="Courier New" w:cs="Courier New"/>
          <w:b/>
          <w:bCs/>
          <w:sz w:val="28"/>
          <w:szCs w:val="28"/>
        </w:rPr>
        <w:t>Event Sourcing (ES)</w:t>
      </w:r>
    </w:p>
    <w:p w14:paraId="5E6D3995" w14:textId="18EE46F5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подход к хранению данных, при котором вместо конечного результата хранится череда событий произошедших с некоторой сущностью.</w:t>
      </w:r>
    </w:p>
    <w:p w14:paraId="7EF0E514" w14:textId="0B5D64BC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каждое событие имеет имя.</w:t>
      </w:r>
    </w:p>
    <w:p w14:paraId="2FBDD4C0" w14:textId="262C44F0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произошедшие события неизменны.</w:t>
      </w:r>
    </w:p>
    <w:p w14:paraId="17A7F8E4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lastRenderedPageBreak/>
        <w:t xml:space="preserve">ES: проекция - вычисленные результаты для UI (аналог view). </w:t>
      </w:r>
    </w:p>
    <w:p w14:paraId="75519F2E" w14:textId="6F4DD316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ориентация на процесс (workflow driven), а не на данные (data-input based).</w:t>
      </w:r>
    </w:p>
    <w:p w14:paraId="623F75D8" w14:textId="2D703C17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обычно применяется в архитектуре CQRS для реализации WriteDB.</w:t>
      </w:r>
    </w:p>
    <w:p w14:paraId="1076B8B2" w14:textId="2D9738C4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EventStore: функциональная база данных с комплексной обработкой событий в JavaScript.</w:t>
      </w:r>
    </w:p>
    <w:p w14:paraId="1D69868E" w14:textId="77777777" w:rsidR="00AE6FE3" w:rsidRPr="00EA7D9E" w:rsidRDefault="00AE6FE3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CE80982" w14:textId="00C085D3" w:rsidR="008739C6" w:rsidRPr="006935B0" w:rsidRDefault="0046481C" w:rsidP="000B41D7">
      <w:pPr>
        <w:pStyle w:val="1"/>
        <w:rPr>
          <w:b/>
        </w:rPr>
      </w:pPr>
      <w:r w:rsidRPr="006935B0">
        <w:rPr>
          <w:bCs/>
        </w:rPr>
        <w:t>Микросервисы:</w:t>
      </w:r>
      <w:r w:rsidRPr="005330ED">
        <w:rPr>
          <w:b/>
        </w:rPr>
        <w:t xml:space="preserve"> </w:t>
      </w:r>
      <w:r w:rsidRPr="005330ED">
        <w:t xml:space="preserve">микросервисная архитектура,  определение микросервиса, основные принципы разработки микросервиса, паттерны разработки,  </w:t>
      </w:r>
      <w:r w:rsidRPr="005330ED">
        <w:rPr>
          <w:lang w:val="en-US"/>
        </w:rPr>
        <w:t>DevOps</w:t>
      </w:r>
      <w:r w:rsidRPr="005330ED">
        <w:t xml:space="preserve"> для микросервисов,   оркестровка и хореография микросервисов. </w:t>
      </w:r>
    </w:p>
    <w:p w14:paraId="74DAB303" w14:textId="77777777" w:rsidR="006935B0" w:rsidRPr="006935B0" w:rsidRDefault="006935B0" w:rsidP="006935B0">
      <w:pPr>
        <w:pStyle w:val="a3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14EF353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Микросервисы: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один из подходов к разработке </w:t>
      </w:r>
      <w:r>
        <w:rPr>
          <w:rFonts w:ascii="Courier New" w:hAnsi="Courier New" w:cs="Courier New"/>
          <w:color w:val="000000"/>
          <w:sz w:val="28"/>
          <w:szCs w:val="28"/>
        </w:rPr>
        <w:t>SOA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-приложений.</w:t>
      </w:r>
    </w:p>
    <w:p w14:paraId="0CD98C46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Микросервисы: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цель:</w:t>
      </w:r>
      <w:r>
        <w:rPr>
          <w:rFonts w:ascii="Courier New" w:hAnsi="Courier New" w:cs="Courier New"/>
          <w:color w:val="000000"/>
          <w:sz w:val="28"/>
          <w:szCs w:val="28"/>
        </w:rPr>
        <w:t>  </w:t>
      </w:r>
    </w:p>
    <w:p w14:paraId="10E71A19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1) устойчивость к сбоям;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CE0DB32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2) облегчить понимание и поддержку кода;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945C3CA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3) усилить работу команды программистов.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7474DFD1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сервис, выполняющий одну элементарную функцию; основной принцип разбиения – изменение сервиса не затрагивает другие сервисы.</w:t>
      </w:r>
    </w:p>
    <w:p w14:paraId="42BB410C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микросервисная архитектура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набор принципов, которым должны соответствовать сервисы. Задается или в форме правил или основывается на применении готовых фреймворков (например, </w:t>
      </w:r>
      <w:r>
        <w:rPr>
          <w:rFonts w:ascii="Courier New" w:hAnsi="Courier New" w:cs="Courier New"/>
          <w:color w:val="000000"/>
          <w:sz w:val="28"/>
          <w:szCs w:val="28"/>
        </w:rPr>
        <w:t>Karyon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Dropwiard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,…).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4BB4765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 принципы разработки микросервиса:</w:t>
      </w:r>
    </w:p>
    <w:p w14:paraId="3FAEC5F5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Легкость сервисов (сервисы маленькие и протоколы легковесные). Легкий сервис – сервис, который может быть переписан за 2 недели (</w:t>
      </w:r>
      <w:r>
        <w:rPr>
          <w:rFonts w:ascii="Courier New" w:hAnsi="Courier New" w:cs="Courier New"/>
          <w:color w:val="000000"/>
          <w:sz w:val="28"/>
          <w:szCs w:val="28"/>
        </w:rPr>
        <w:t>Real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Estate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</w:p>
    <w:p w14:paraId="2EED20CC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Принцип разбиения – изменение сервиса не затрагивает другие сервисы.</w:t>
      </w:r>
    </w:p>
    <w:p w14:paraId="5A0FEEF3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Правильное распределение функциональности</w:t>
      </w:r>
    </w:p>
    <w:p w14:paraId="304ECD00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ESB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не является приемлемым решением. Обычно применяется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REST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+</w:t>
      </w:r>
      <w:r>
        <w:rPr>
          <w:rFonts w:ascii="Courier New" w:hAnsi="Courier New" w:cs="Courier New"/>
          <w:color w:val="000000"/>
          <w:sz w:val="28"/>
          <w:szCs w:val="28"/>
        </w:rPr>
        <w:t>HATEOAS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XML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JSON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.</w:t>
      </w:r>
    </w:p>
    <w:p w14:paraId="5A1B41FB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Обеспечение устойчивости к сбоям, большего понимания кода, облегчения работы программиста.</w:t>
      </w:r>
    </w:p>
    <w:p w14:paraId="62BF10E0" w14:textId="77777777" w:rsidR="007C2818" w:rsidRP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Распределенные процессы - каждый модуль в отдельном удаленном процессе.</w:t>
      </w:r>
    </w:p>
    <w:p w14:paraId="56F74148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Применения микросервисной архитектуры.</w:t>
      </w:r>
    </w:p>
    <w:p w14:paraId="6690542D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Не применяются синхронные вызовы.</w:t>
      </w:r>
    </w:p>
    <w:p w14:paraId="49FA2733" w14:textId="77777777" w:rsidR="007C2818" w:rsidRDefault="007C2818" w:rsidP="007C2818">
      <w:pPr>
        <w:pStyle w:val="a9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Распределенное управление данными.</w:t>
      </w:r>
    </w:p>
    <w:p w14:paraId="1CBEBC1A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Популярные паттерны разработки:</w:t>
      </w:r>
    </w:p>
    <w:p w14:paraId="5C42EC7D" w14:textId="25EBE828" w:rsidR="007C2818" w:rsidRPr="00DB402F" w:rsidRDefault="007C2818" w:rsidP="007C2818">
      <w:pPr>
        <w:pStyle w:val="a9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Tolerant</w:t>
      </w:r>
      <w:r w:rsidRPr="00DB402F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Reader</w:t>
      </w:r>
      <w:r w:rsidR="00DB402F" w:rsidRPr="00DB402F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 приложение будет получать информацию и обрабатывать только то, что будет использоваться, независимо от неожиданной дополнительной информации.</w:t>
      </w:r>
    </w:p>
    <w:p w14:paraId="0E775659" w14:textId="1DE1256F" w:rsidR="007C2818" w:rsidRPr="00DB402F" w:rsidRDefault="007C2818" w:rsidP="007C2818">
      <w:pPr>
        <w:pStyle w:val="a9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Consumer</w:t>
      </w:r>
      <w:r w:rsidRPr="00DB402F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Driver</w:t>
      </w:r>
      <w:r w:rsidR="00DB402F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 w:rsidR="00DB402F" w:rsidRPr="00DB402F">
        <w:rPr>
          <w:rFonts w:ascii="Courier New" w:hAnsi="Courier New" w:cs="Courier New"/>
          <w:color w:val="000000"/>
          <w:sz w:val="28"/>
          <w:szCs w:val="28"/>
          <w:lang w:val="ru-RU"/>
        </w:rPr>
        <w:t>- позволяет предупредить коллизии и улучшить понимание при взаимодействии двух связанных компонентов(сервисов)</w:t>
      </w:r>
      <w:r w:rsidRPr="00DB402F">
        <w:rPr>
          <w:rFonts w:ascii="Courier New" w:hAnsi="Courier New" w:cs="Courier New"/>
          <w:color w:val="000000"/>
          <w:sz w:val="28"/>
          <w:szCs w:val="28"/>
          <w:lang w:val="ru-RU"/>
        </w:rPr>
        <w:t>.</w:t>
      </w:r>
    </w:p>
    <w:p w14:paraId="13384D21" w14:textId="77777777" w:rsidR="007C2818" w:rsidRPr="0048226E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DevOps</w:t>
      </w:r>
      <w:r w:rsidRPr="0048226E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 xml:space="preserve"> для микросервисов:</w:t>
      </w:r>
    </w:p>
    <w:p w14:paraId="71F3B8B0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Требуется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Development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&amp; </w:t>
      </w:r>
      <w:r>
        <w:rPr>
          <w:rFonts w:ascii="Courier New" w:hAnsi="Courier New" w:cs="Courier New"/>
          <w:color w:val="000000"/>
          <w:sz w:val="28"/>
          <w:szCs w:val="28"/>
        </w:rPr>
        <w:t>Operation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)- набор технологий, нацеленных на интеграцию процессов разработки и информационно-техническое обслуживание.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E011FA4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Цели DevOps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: </w:t>
      </w:r>
    </w:p>
    <w:p w14:paraId="7C279909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сокращение выхода продукта на рынок</w:t>
      </w:r>
    </w:p>
    <w:p w14:paraId="1626F2E5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снижение частоты отказов релизов</w:t>
      </w:r>
    </w:p>
    <w:p w14:paraId="6F410225" w14:textId="77777777" w:rsid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сокращение времени на изменения</w:t>
      </w:r>
    </w:p>
    <w:p w14:paraId="2BFC462B" w14:textId="77777777" w:rsidR="007C2818" w:rsidRPr="007C2818" w:rsidRDefault="007C2818" w:rsidP="007C2818">
      <w:pPr>
        <w:pStyle w:val="a9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сокращение времени на восстановление. Задача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сделать согласованным процесс разработки и эксплуатации приложений.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81CBBDD" w14:textId="77777777" w:rsidR="007C2818" w:rsidRDefault="007C2818" w:rsidP="007C2818">
      <w:pPr>
        <w:pStyle w:val="a9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 задачи DevOps: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515FB166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контроль версий</w:t>
      </w:r>
    </w:p>
    <w:p w14:paraId="5F258506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непрерывная сборка</w:t>
      </w:r>
    </w:p>
    <w:p w14:paraId="3D6D1165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непрерывное тестирование</w:t>
      </w:r>
    </w:p>
    <w:p w14:paraId="1C411DD8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поддержка репозиториев артефактов</w:t>
      </w:r>
    </w:p>
    <w:p w14:paraId="0922AC42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конфигурация инфраструктуры</w:t>
      </w:r>
    </w:p>
    <w:p w14:paraId="123709B7" w14:textId="77777777" w:rsidR="007C2818" w:rsidRDefault="007C2818" w:rsidP="007C2818">
      <w:pPr>
        <w:pStyle w:val="a9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мониторинг работоспособности и производительности.</w:t>
      </w:r>
    </w:p>
    <w:p w14:paraId="647C6B9F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 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следствие увеличения релизов (</w:t>
      </w:r>
      <w:r>
        <w:rPr>
          <w:rFonts w:ascii="Courier New" w:hAnsi="Courier New" w:cs="Courier New"/>
          <w:color w:val="000000"/>
          <w:sz w:val="28"/>
          <w:szCs w:val="28"/>
        </w:rPr>
        <w:t>Agile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-технологии) и усложнения инфраструктуры.</w:t>
      </w:r>
    </w:p>
    <w:p w14:paraId="1439B12B" w14:textId="77777777" w:rsidR="007C2818" w:rsidRDefault="007C2818" w:rsidP="007C2818">
      <w:pPr>
        <w:pStyle w:val="a9"/>
        <w:spacing w:before="0" w:beforeAutospacing="0" w:after="0" w:afterAutospacing="0"/>
        <w:ind w:firstLine="720"/>
        <w:jc w:val="both"/>
      </w:pPr>
      <w:r>
        <w:rPr>
          <w:rFonts w:ascii="Courier New" w:hAnsi="Courier New" w:cs="Courier New"/>
          <w:color w:val="000000"/>
          <w:sz w:val="28"/>
          <w:szCs w:val="28"/>
        </w:rPr>
        <w:t>Автоматизация, продукты DevOps: Continuous Delivery, Continuous Integration.</w:t>
      </w:r>
    </w:p>
    <w:p w14:paraId="044E8283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Оркестровка и хореография микросервисов:</w:t>
      </w:r>
    </w:p>
    <w:p w14:paraId="52F17E6E" w14:textId="77777777" w:rsidR="007C2818" w:rsidRPr="007C2818" w:rsidRDefault="007C2818" w:rsidP="007C2818">
      <w:pPr>
        <w:pStyle w:val="a9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клиенты работающие с микросервисом могут быть реализованы с помощью оркестрового (прямые вызовы сервисов) или хореографического (сервисы подписываются на события клиента) принципов. </w:t>
      </w:r>
    </w:p>
    <w:p w14:paraId="34F5704D" w14:textId="1C7E82BC" w:rsidR="0046481C" w:rsidRDefault="0046481C" w:rsidP="007C2818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3C6A2743" w14:textId="4F70FB52" w:rsidR="006C64E9" w:rsidRDefault="006C64E9" w:rsidP="007C2818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539AA76B" w14:textId="303F2D7F" w:rsidR="006C64E9" w:rsidRPr="00861552" w:rsidRDefault="006C64E9" w:rsidP="000B41D7">
      <w:pPr>
        <w:pStyle w:val="1"/>
        <w:rPr>
          <w:rFonts w:eastAsia="Calibri"/>
          <w:b/>
        </w:rPr>
      </w:pPr>
      <w:r w:rsidRPr="00861552">
        <w:rPr>
          <w:rFonts w:eastAsia="Calibri"/>
          <w:b/>
        </w:rPr>
        <w:t>Docker</w:t>
      </w:r>
      <w:r w:rsidRPr="00861552">
        <w:rPr>
          <w:rFonts w:eastAsia="Calibri"/>
        </w:rPr>
        <w:t>: назначение, архитектура, основные команды</w:t>
      </w:r>
    </w:p>
    <w:p w14:paraId="6F15A5D6" w14:textId="77777777" w:rsidR="006C64E9" w:rsidRPr="006C64E9" w:rsidRDefault="005436CD" w:rsidP="006C64E9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90" w:history="1">
        <w:r w:rsidR="006C64E9" w:rsidRPr="006C64E9">
          <w:rPr>
            <w:rFonts w:ascii="Times New Roman" w:eastAsia="Calibri" w:hAnsi="Times New Roman" w:cs="Times New Roman"/>
            <w:color w:val="1155CC"/>
            <w:sz w:val="28"/>
            <w:szCs w:val="28"/>
            <w:u w:val="single"/>
          </w:rPr>
          <w:t>https://dker.ru/docs/docker-engine/docker-overview/</w:t>
        </w:r>
      </w:hyperlink>
    </w:p>
    <w:p w14:paraId="2C87E726" w14:textId="77777777" w:rsidR="006C64E9" w:rsidRPr="006C64E9" w:rsidRDefault="006C64E9" w:rsidP="006C64E9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lastRenderedPageBreak/>
        <w:t>Docker - платформа для разработки, доставки и эксплуатации приложений. Основное назначение – упростить развертывание приложения.</w:t>
      </w:r>
    </w:p>
    <w:p w14:paraId="74BB5F90" w14:textId="77777777" w:rsidR="006C64E9" w:rsidRPr="000B41D7" w:rsidRDefault="006C64E9" w:rsidP="006C64E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2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Docker</w:t>
      </w:r>
      <w:r w:rsidRPr="000B41D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48226E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0B41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8226E"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 w:rsidRPr="000B41D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8226E">
        <w:rPr>
          <w:rFonts w:ascii="Times New Roman" w:eastAsia="Times New Roman" w:hAnsi="Times New Roman" w:cs="Times New Roman"/>
          <w:sz w:val="28"/>
          <w:szCs w:val="28"/>
          <w:lang w:val="en-US"/>
        </w:rPr>
        <w:t>Engine</w:t>
      </w:r>
      <w:r w:rsidRPr="000B41D7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r w:rsidRPr="0048226E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0B41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8226E">
        <w:rPr>
          <w:rFonts w:ascii="Times New Roman" w:eastAsia="Times New Roman" w:hAnsi="Times New Roman" w:cs="Times New Roman"/>
          <w:sz w:val="28"/>
          <w:szCs w:val="28"/>
          <w:lang w:val="en-US"/>
        </w:rPr>
        <w:t>Hub</w:t>
      </w:r>
    </w:p>
    <w:p w14:paraId="534E1172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b/>
          <w:sz w:val="28"/>
          <w:szCs w:val="28"/>
        </w:rPr>
        <w:t>Docker Hub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– облачный сервис для распространения </w:t>
      </w:r>
      <w:r w:rsidRPr="006C64E9">
        <w:rPr>
          <w:rFonts w:ascii="Times New Roman" w:eastAsia="Times New Roman" w:hAnsi="Times New Roman" w:cs="Times New Roman"/>
          <w:b/>
          <w:sz w:val="28"/>
          <w:szCs w:val="28"/>
        </w:rPr>
        <w:t>контейнеров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001F3F" w14:textId="24AE0971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b/>
          <w:sz w:val="28"/>
          <w:szCs w:val="28"/>
        </w:rPr>
        <w:t xml:space="preserve">Docker Engine 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– механизм (сервис и приложение) для создания и функционирования </w:t>
      </w:r>
      <w:r w:rsidRPr="006C64E9">
        <w:rPr>
          <w:rFonts w:ascii="Times New Roman" w:eastAsia="Times New Roman" w:hAnsi="Times New Roman" w:cs="Times New Roman"/>
          <w:b/>
          <w:sz w:val="28"/>
          <w:szCs w:val="28"/>
        </w:rPr>
        <w:t>контейнеров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BBB61D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A8220" wp14:editId="45BEFCB0">
            <wp:extent cx="5547360" cy="2065020"/>
            <wp:effectExtent l="0" t="0" r="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4AF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0B777" wp14:editId="0FBB2DAB">
            <wp:extent cx="5730240" cy="4762500"/>
            <wp:effectExtent l="0" t="0" r="381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D8BA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3C001" wp14:editId="4879B9C2">
            <wp:extent cx="5730240" cy="2095500"/>
            <wp:effectExtent l="0" t="0" r="3810" b="0"/>
            <wp:docPr id="1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014E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F6EDD8" w14:textId="77777777" w:rsidR="006C64E9" w:rsidRPr="006C64E9" w:rsidRDefault="006C64E9" w:rsidP="006C64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Команды:</w:t>
      </w:r>
    </w:p>
    <w:p w14:paraId="720F4F82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version – узнать версию докера</w:t>
      </w:r>
    </w:p>
    <w:p w14:paraId="506A1879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– запустить контейнер на основе указанного образа </w:t>
      </w:r>
    </w:p>
    <w:p w14:paraId="1139C9AE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ps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список запущенных контейнеров</w:t>
      </w:r>
    </w:p>
    <w:p w14:paraId="70FAC504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docker inspect – </w:t>
      </w:r>
      <w:r w:rsidRPr="006C64E9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вывод подробной информации о контейнере</w:t>
      </w:r>
    </w:p>
    <w:p w14:paraId="5F651C1E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rm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удалить контейнер </w:t>
      </w:r>
    </w:p>
    <w:p w14:paraId="44F499DE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commit – Создать новый образ из изменений контейнера. Может быть полезно зафиксировать изменения или настройки файла контейнера в новом образе.</w:t>
      </w:r>
    </w:p>
    <w:p w14:paraId="76BFB3DC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docker build – Данная команда собирает образ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из файла докера (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dockerfile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) и контекста сборки. Контекст сборки — это набор файлов, расположенных по определенному пути. Для задания имени образа используйте параметр -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, например, «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.».</w:t>
      </w:r>
    </w:p>
    <w:p w14:paraId="3363F370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push –</w:t>
      </w:r>
      <w:r w:rsidRPr="006C64E9">
        <w:rPr>
          <w:rFonts w:ascii="Calibri" w:eastAsia="Calibri" w:hAnsi="Calibri" w:cs="Times New Roman"/>
        </w:rPr>
        <w:t xml:space="preserve"> </w:t>
      </w:r>
      <w:r w:rsidRPr="006C64E9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отправка образа в удалённый реестр.</w:t>
      </w:r>
    </w:p>
    <w:p w14:paraId="1C7ED48D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docker stop – Используется для «мягкой» остановки контейнера.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Пример: docker stop my_cont. 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Можно остановить не конкретный контейнер, а все запущенные —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stop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$(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ps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ACD5ED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docker pull – загрузка образа. Как правило, образы создаются на основе базового — из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Hub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, где есть множество уже готовых образов и которые ты можешь использовать, а не тратить время на создание собственного. Для загрузки образа используется команда </w:t>
      </w:r>
      <w:r w:rsidRPr="006C64E9">
        <w:rPr>
          <w:rFonts w:ascii="Times New Roman" w:eastAsia="Times New Roman" w:hAnsi="Times New Roman" w:cs="Times New Roman"/>
          <w:sz w:val="28"/>
          <w:szCs w:val="28"/>
          <w:lang w:val="en-US"/>
        </w:rPr>
        <w:t>docker pull</w:t>
      </w:r>
      <w:r w:rsidRPr="006C64E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97C17C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 xml:space="preserve">docker logs – </w:t>
      </w:r>
      <w:r w:rsidRPr="006C64E9">
        <w:rPr>
          <w:rFonts w:ascii="Times New Roman" w:eastAsia="Calibri" w:hAnsi="Times New Roman" w:cs="Times New Roman"/>
          <w:sz w:val="28"/>
          <w:szCs w:val="28"/>
        </w:rPr>
        <w:t>Позволяет просмотреть логи указанного контейнера. Можно использовать флаг -follow, чтобы следить за логами работающего контейнера, например, docker logs -follow my</w:t>
      </w:r>
    </w:p>
    <w:p w14:paraId="3DE68A76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kill – «убивает» контейнер</w:t>
      </w:r>
    </w:p>
    <w:p w14:paraId="505AB798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t>docker rmi – удаляет образ</w:t>
      </w:r>
    </w:p>
    <w:p w14:paraId="43421D2F" w14:textId="77777777" w:rsidR="006C64E9" w:rsidRPr="006C64E9" w:rsidRDefault="006C64E9" w:rsidP="006C64E9">
      <w:pPr>
        <w:numPr>
          <w:ilvl w:val="0"/>
          <w:numId w:val="26"/>
        </w:num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64E9">
        <w:rPr>
          <w:rFonts w:ascii="Times New Roman" w:eastAsia="Times New Roman" w:hAnsi="Times New Roman" w:cs="Times New Roman"/>
          <w:sz w:val="28"/>
          <w:szCs w:val="28"/>
        </w:rPr>
        <w:lastRenderedPageBreak/>
        <w:t>docker volume ls – показывает список томов, которые являются основным механизмом для хранения данных, генерируемых контейнерами Docker</w:t>
      </w:r>
    </w:p>
    <w:p w14:paraId="5A665B2E" w14:textId="77777777" w:rsidR="006C64E9" w:rsidRPr="006C64E9" w:rsidRDefault="006C64E9" w:rsidP="006C64E9">
      <w:pPr>
        <w:spacing w:line="256" w:lineRule="auto"/>
        <w:rPr>
          <w:rFonts w:ascii="Courier New" w:eastAsia="Calibri" w:hAnsi="Courier New" w:cs="Courier New"/>
          <w:b/>
          <w:sz w:val="24"/>
          <w:szCs w:val="24"/>
        </w:rPr>
      </w:pPr>
      <w:r w:rsidRPr="006C64E9">
        <w:rPr>
          <w:rFonts w:ascii="Courier New" w:eastAsia="Calibri" w:hAnsi="Courier New" w:cs="Courier New"/>
          <w:b/>
          <w:sz w:val="24"/>
          <w:szCs w:val="24"/>
        </w:rPr>
        <w:br w:type="page"/>
      </w:r>
    </w:p>
    <w:p w14:paraId="23C4DC03" w14:textId="77777777" w:rsidR="006C64E9" w:rsidRPr="006C64E9" w:rsidRDefault="006C64E9" w:rsidP="000B41D7">
      <w:pPr>
        <w:pStyle w:val="1"/>
        <w:rPr>
          <w:rFonts w:eastAsia="Calibri"/>
        </w:rPr>
      </w:pPr>
      <w:r w:rsidRPr="006C64E9">
        <w:rPr>
          <w:rFonts w:eastAsia="Calibri"/>
          <w:b/>
        </w:rPr>
        <w:lastRenderedPageBreak/>
        <w:t>Docker-Compose</w:t>
      </w:r>
      <w:r w:rsidRPr="006C64E9">
        <w:rPr>
          <w:rFonts w:eastAsia="Calibri"/>
        </w:rPr>
        <w:t>: назначение, основные команды.</w:t>
      </w:r>
    </w:p>
    <w:p w14:paraId="523932EF" w14:textId="77777777" w:rsidR="006C64E9" w:rsidRPr="006C64E9" w:rsidRDefault="006C64E9" w:rsidP="006C64E9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763DE7A" w14:textId="77777777" w:rsidR="006C64E9" w:rsidRPr="006C64E9" w:rsidRDefault="006C64E9" w:rsidP="000B41D7">
      <w:pPr>
        <w:rPr>
          <w:shd w:val="clear" w:color="auto" w:fill="FFFFFF"/>
        </w:rPr>
      </w:pPr>
      <w:r w:rsidRPr="006C64E9">
        <w:rPr>
          <w:shd w:val="clear" w:color="auto" w:fill="FFFFFF"/>
        </w:rPr>
        <w:t>Docker применяется для управления отдельными контейнерами (сервисами), из которых состоит приложение.</w:t>
      </w:r>
      <w:r w:rsidRPr="006C64E9">
        <w:br/>
      </w:r>
      <w:r w:rsidRPr="006C64E9">
        <w:br/>
      </w:r>
      <w:r w:rsidRPr="006C64E9">
        <w:rPr>
          <w:shd w:val="clear" w:color="auto" w:fill="FFFFFF"/>
        </w:rPr>
        <w:t>Docker Compose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Docker, но позволяет работать с более сложными приложениями.</w:t>
      </w:r>
    </w:p>
    <w:p w14:paraId="4D5ADE7D" w14:textId="77777777" w:rsidR="006C64E9" w:rsidRPr="006C64E9" w:rsidRDefault="006C64E9" w:rsidP="000B41D7">
      <w:pPr>
        <w:rPr>
          <w:shd w:val="clear" w:color="auto" w:fill="FFFFFF"/>
        </w:rPr>
      </w:pPr>
    </w:p>
    <w:p w14:paraId="3216381A" w14:textId="77777777" w:rsidR="006C64E9" w:rsidRPr="006C64E9" w:rsidRDefault="006C64E9" w:rsidP="000B41D7">
      <w:pPr>
        <w:rPr>
          <w:color w:val="0A0A0A"/>
          <w:shd w:val="clear" w:color="auto" w:fill="EFEFEF"/>
        </w:rPr>
      </w:pPr>
      <w:r w:rsidRPr="006C64E9">
        <w:rPr>
          <w:color w:val="0A0A0A"/>
          <w:shd w:val="clear" w:color="auto" w:fill="EFEFEF"/>
        </w:rPr>
        <w:t>Compose инструмент для создания и запуска многоконтейнерных Docker приложений. В Compose, вы используете специальный файл для конфигурирования ваших сервисов приложения. Затем, используется простая команда, для создания и запуска всех сервисов из конфигурационного файла.</w:t>
      </w:r>
    </w:p>
    <w:p w14:paraId="19731D5B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Compose превосходен для разработки, тестирования и настройки среды, а также непрерывной интеграции. Вы этом разделе вы можете узнать более подробно о </w:t>
      </w:r>
      <w:hyperlink r:id="rId94" w:anchor="common-use-cases" w:history="1">
        <w:r w:rsidRPr="006C64E9">
          <w:rPr>
            <w:color w:val="1779BA"/>
            <w:u w:val="single"/>
            <w:lang w:eastAsia="ru-RU"/>
          </w:rPr>
          <w:t>решаемых задачах</w:t>
        </w:r>
      </w:hyperlink>
      <w:r w:rsidRPr="006C64E9">
        <w:rPr>
          <w:rFonts w:eastAsia="Times New Roman"/>
          <w:color w:val="0A0A0A"/>
          <w:lang w:eastAsia="ru-RU"/>
        </w:rPr>
        <w:t>.</w:t>
      </w:r>
    </w:p>
    <w:p w14:paraId="7039F2B7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Использование Compose обычно разделяется на три этапа:</w:t>
      </w:r>
    </w:p>
    <w:p w14:paraId="7A213B55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Определение окружения вашего приложения в </w:t>
      </w:r>
      <w:r w:rsidRPr="006C64E9">
        <w:rPr>
          <w:rFonts w:eastAsia="Times New Roman"/>
          <w:color w:val="666666"/>
          <w:bdr w:val="single" w:sz="6" w:space="2" w:color="DDDDDD" w:frame="1"/>
          <w:shd w:val="clear" w:color="auto" w:fill="F6F6F6"/>
          <w:lang w:eastAsia="ru-RU"/>
        </w:rPr>
        <w:t>Dockerfile</w:t>
      </w:r>
      <w:r w:rsidRPr="006C64E9">
        <w:rPr>
          <w:rFonts w:eastAsia="Times New Roman"/>
          <w:color w:val="0A0A0A"/>
          <w:lang w:eastAsia="ru-RU"/>
        </w:rPr>
        <w:t>, это можно сделать в любом месте.</w:t>
      </w:r>
    </w:p>
    <w:p w14:paraId="67EE1899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Определение сервисов из которых будет состоять ваше приложение в </w:t>
      </w:r>
      <w:r w:rsidRPr="006C64E9">
        <w:rPr>
          <w:rFonts w:eastAsia="Times New Roman"/>
          <w:color w:val="666666"/>
          <w:bdr w:val="single" w:sz="6" w:space="2" w:color="DDDDDD" w:frame="1"/>
          <w:shd w:val="clear" w:color="auto" w:fill="F6F6F6"/>
          <w:lang w:eastAsia="ru-RU"/>
        </w:rPr>
        <w:t>docker-compose.yml</w:t>
      </w:r>
      <w:r w:rsidRPr="006C64E9">
        <w:rPr>
          <w:rFonts w:eastAsia="Times New Roman"/>
          <w:color w:val="0A0A0A"/>
          <w:lang w:eastAsia="ru-RU"/>
        </w:rPr>
        <w:t>, в последствии они смогут быть запущены все вместе в изолированном окружении.</w:t>
      </w:r>
    </w:p>
    <w:p w14:paraId="34329500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И наконец, выполнение команды </w:t>
      </w:r>
      <w:r w:rsidRPr="006C64E9">
        <w:rPr>
          <w:rFonts w:eastAsia="Times New Roman"/>
          <w:color w:val="666666"/>
          <w:bdr w:val="single" w:sz="6" w:space="2" w:color="DDDDDD" w:frame="1"/>
          <w:shd w:val="clear" w:color="auto" w:fill="F6F6F6"/>
          <w:lang w:eastAsia="ru-RU"/>
        </w:rPr>
        <w:t>docker-compose up</w:t>
      </w:r>
      <w:r w:rsidRPr="006C64E9">
        <w:rPr>
          <w:rFonts w:eastAsia="Times New Roman"/>
          <w:color w:val="0A0A0A"/>
          <w:lang w:eastAsia="ru-RU"/>
        </w:rPr>
        <w:t> которая запустит все ваше приложение.</w:t>
      </w:r>
    </w:p>
    <w:p w14:paraId="138AFEAA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Compose имеет команды для управления всем жизненным циклом приложения:</w:t>
      </w:r>
    </w:p>
    <w:p w14:paraId="5658752E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Запуск, остановка и пересоздание сервисов</w:t>
      </w:r>
    </w:p>
    <w:p w14:paraId="1A94531C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Просмотр статус запущенных сервисов</w:t>
      </w:r>
    </w:p>
    <w:p w14:paraId="47451424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Поток вывода журнала запущенных служб</w:t>
      </w:r>
    </w:p>
    <w:p w14:paraId="4022810B" w14:textId="77777777" w:rsidR="006C64E9" w:rsidRPr="006C64E9" w:rsidRDefault="006C64E9" w:rsidP="000B41D7">
      <w:pPr>
        <w:rPr>
          <w:rFonts w:eastAsia="Times New Roman"/>
          <w:color w:val="0A0A0A"/>
          <w:lang w:eastAsia="ru-RU"/>
        </w:rPr>
      </w:pPr>
      <w:r w:rsidRPr="006C64E9">
        <w:rPr>
          <w:rFonts w:eastAsia="Times New Roman"/>
          <w:color w:val="0A0A0A"/>
          <w:lang w:eastAsia="ru-RU"/>
        </w:rPr>
        <w:t>Выполнение одноразовых команд в сервисах</w:t>
      </w:r>
    </w:p>
    <w:p w14:paraId="06BD6648" w14:textId="77777777" w:rsidR="006C64E9" w:rsidRPr="006C64E9" w:rsidRDefault="006C64E9" w:rsidP="000B41D7">
      <w:r w:rsidRPr="006C64E9">
        <w:rPr>
          <w:noProof/>
          <w:lang w:eastAsia="ru-RU"/>
        </w:rPr>
        <w:drawing>
          <wp:inline distT="0" distB="0" distL="0" distR="0" wp14:anchorId="00D827B0" wp14:editId="7F77471A">
            <wp:extent cx="6210300" cy="716280"/>
            <wp:effectExtent l="0" t="0" r="0" b="762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7F1F" w14:textId="77777777" w:rsidR="006C64E9" w:rsidRPr="006C64E9" w:rsidRDefault="006C64E9" w:rsidP="000B41D7">
      <w:r w:rsidRPr="006C64E9">
        <w:rPr>
          <w:noProof/>
          <w:lang w:eastAsia="ru-RU"/>
        </w:rPr>
        <w:drawing>
          <wp:inline distT="0" distB="0" distL="0" distR="0" wp14:anchorId="1DEFAB2E" wp14:editId="0E86D6F6">
            <wp:extent cx="6210300" cy="1021080"/>
            <wp:effectExtent l="0" t="0" r="0" b="762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8D1F" w14:textId="77777777" w:rsidR="006C64E9" w:rsidRPr="006C64E9" w:rsidRDefault="006C64E9" w:rsidP="000B41D7">
      <w:r w:rsidRPr="006C64E9">
        <w:rPr>
          <w:noProof/>
          <w:lang w:eastAsia="ru-RU"/>
        </w:rPr>
        <w:lastRenderedPageBreak/>
        <w:drawing>
          <wp:inline distT="0" distB="0" distL="0" distR="0" wp14:anchorId="65F14746" wp14:editId="74483333">
            <wp:extent cx="6210300" cy="2263140"/>
            <wp:effectExtent l="0" t="0" r="0" b="3810"/>
            <wp:docPr id="3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B555" w14:textId="77777777" w:rsidR="006C64E9" w:rsidRPr="006C64E9" w:rsidRDefault="006C64E9" w:rsidP="000B41D7">
      <w:r w:rsidRPr="006C64E9">
        <w:rPr>
          <w:noProof/>
          <w:lang w:eastAsia="ru-RU"/>
        </w:rPr>
        <w:drawing>
          <wp:inline distT="0" distB="0" distL="0" distR="0" wp14:anchorId="10E12584" wp14:editId="2868E157">
            <wp:extent cx="6210300" cy="1623060"/>
            <wp:effectExtent l="0" t="0" r="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33E7" w14:textId="77777777" w:rsidR="006C64E9" w:rsidRPr="006C64E9" w:rsidRDefault="006C64E9" w:rsidP="000B41D7">
      <w:r w:rsidRPr="006C64E9">
        <w:t>docker swarm, docker stack cuberneites</w:t>
      </w:r>
    </w:p>
    <w:p w14:paraId="3CA0FD55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Kubernetes и Docker - два основных игрока в оркестровке контейнеров. Они создали себе достойные ниши и укрепили свои позиции в Docker и экосистеме контейнеров. Оба этих инструмента позволяют управлять кластером серверов, на которых запущена одна или несколько служб. Итак, прежде чем перейти к сравнительной части, давайте рассмотрим эти два инструмента.</w:t>
      </w:r>
    </w:p>
    <w:p w14:paraId="07238C9C" w14:textId="77777777" w:rsidR="006C64E9" w:rsidRPr="006C64E9" w:rsidRDefault="006C64E9" w:rsidP="000B41D7">
      <w:pPr>
        <w:rPr>
          <w:rFonts w:eastAsia="Times New Roman"/>
          <w:color w:val="000000"/>
        </w:rPr>
      </w:pPr>
      <w:r w:rsidRPr="006C64E9">
        <w:rPr>
          <w:rFonts w:eastAsia="Times New Roman"/>
          <w:color w:val="000000"/>
          <w:bdr w:val="none" w:sz="0" w:space="0" w:color="auto" w:frame="1"/>
        </w:rPr>
        <w:t>Kubernetes</w:t>
      </w:r>
    </w:p>
    <w:p w14:paraId="79D5F145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Kubernetes - это платформа с открытым исходным кодом, созданная Google для операций развертывания контейнеров, увеличения и уменьшения масштабирования и автоматизации в кластерах хостов. Эта готовая к работе платформа корпоративного уровня с самовосстановлением (автоматическое масштабирование, автоматическая репликация, автоматический перезапуск, автоматическое размещение) является модульной, поэтому ее можно использовать для развертывания любой архитектуры.</w:t>
      </w:r>
    </w:p>
    <w:p w14:paraId="1F95D18A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Kubernetes также распределяет нагрузку между контейнерами. Он направлен на то, чтобы избавить инструменты и компоненты от проблемы, возникающей из-за запуска приложений в частных и публичных облаках, путем размещения контейнеров в группах и именования их как логических единиц. Их сила заключается в простом масштабировании, переносимости вне зависимости от среды и гибкости роста.</w:t>
      </w:r>
    </w:p>
    <w:p w14:paraId="51945D25" w14:textId="77777777" w:rsidR="006C64E9" w:rsidRPr="006C64E9" w:rsidRDefault="006C64E9" w:rsidP="000B41D7">
      <w:pPr>
        <w:rPr>
          <w:rFonts w:eastAsia="Times New Roman"/>
          <w:color w:val="000000"/>
        </w:rPr>
      </w:pPr>
      <w:r w:rsidRPr="006C64E9">
        <w:rPr>
          <w:rFonts w:eastAsia="Times New Roman"/>
          <w:color w:val="000000"/>
          <w:bdr w:val="none" w:sz="0" w:space="0" w:color="auto" w:frame="1"/>
        </w:rPr>
        <w:t>Докер Рой</w:t>
      </w:r>
    </w:p>
    <w:p w14:paraId="43C62F41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 xml:space="preserve">Как платформа, Docker произвел революцию в способах упаковки программного обеспечения. Docker Swarm или просто Swarm - это платформа оркестровки контейнеров с открытым исходным кодом, которая является собственным механизмом кластеризации для 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lastRenderedPageBreak/>
        <w:t>Docker и от него. Любое программное обеспечение, службы или инструменты, которые работают с контейнерами Docker, одинаково хорошо работают в Swarm. Кроме того, Swarm использует ту же командную строку из Docker.</w:t>
      </w:r>
    </w:p>
    <w:p w14:paraId="250FB026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Swarm превращает пул хостов Docker в единый виртуальный хост. Swarm особенно полезен для людей, которые пытаются освоиться с оркестрованной средой или которым необходимо придерживаться простой техники развертывания, но при этом иметь более одной облачной среды или одной конкретной платформы для ее запуска.</w:t>
      </w:r>
    </w:p>
    <w:p w14:paraId="65E56BFB" w14:textId="77777777" w:rsidR="006C64E9" w:rsidRPr="006C64E9" w:rsidRDefault="006C64E9" w:rsidP="000B41D7">
      <w:pPr>
        <w:rPr>
          <w:rFonts w:eastAsia="Times New Roman"/>
          <w:color w:val="000000"/>
        </w:rPr>
      </w:pPr>
      <w:r w:rsidRPr="006C64E9">
        <w:rPr>
          <w:rFonts w:eastAsia="Times New Roman"/>
          <w:color w:val="000000"/>
          <w:bdr w:val="none" w:sz="0" w:space="0" w:color="auto" w:frame="1"/>
        </w:rPr>
        <w:t>Kubernetes против Docker Swarm</w:t>
      </w:r>
    </w:p>
    <w:p w14:paraId="2D6C75A5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Хотя обе платформы оркестровки с открытым исходным кодом предоставляют в основном одни и те же функциональные возможности, между тем, как они работают, есть некоторые фундаментальные различия. Ниже приведены некоторые из примечательных моментов. В этом разделе сравниваются функции Docker Swarm и Kubernetes и слабые / сильные стороны выбора одной платформы над другой.</w:t>
      </w:r>
    </w:p>
    <w:p w14:paraId="34E9FF47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Определение приложения</w:t>
      </w:r>
    </w:p>
    <w:p w14:paraId="0FF31373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приложение может быть развернуто в Kubernetes с использованием комбинации сервисов (или микросервисов), развертываний и модулей.</w:t>
      </w:r>
    </w:p>
    <w:p w14:paraId="7B3DCF48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приложения могут быть развернуты как микросервисы или сервисы в кластере Swarm в Docker Swarm. Файлы YAML (YAML Ain't Markup Language) могут использоваться для идентификации нескольких контейнеров. Более того, Docker compose может установить приложение.</w:t>
      </w:r>
    </w:p>
    <w:p w14:paraId="0D45F951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Сети</w:t>
      </w:r>
    </w:p>
    <w:p w14:paraId="507A4B27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сетевая модель - это плоская сеть, позволяющая всем модулям взаимодействовать друг с другом. Сетевая политика определяет, как модули взаимодействуют друг с другом. Плоская сеть обычно реализуется в виде наложения. Для модели требуются два CIDR: один для сервисов, а другой, из которого поды получают IP-адрес.</w:t>
      </w:r>
    </w:p>
    <w:p w14:paraId="7EA1EFE1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 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узел, присоединяющийся к кластеру swarm, создает оверлейную сеть для сервисов, которые охватывают каждый хост в рою докеров, и сеть моста докеров только для хоста для контейнеров. Пользователи могут самостоятельно шифровать трафик данных контейнера при создании оверлейной сети в Docker Swarm.</w:t>
      </w:r>
    </w:p>
    <w:p w14:paraId="257C8D57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Масштабируемость</w:t>
      </w:r>
    </w:p>
    <w:p w14:paraId="36470D29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для распределенных систем Kubernetes - это скорее универсальный фреймворк. Это сложная система, поскольку она обеспечивает надежные гарантии состояния кластера и унифицированный набор API. Это замедляет масштабирование и развертывание контейнера.</w:t>
      </w:r>
    </w:p>
    <w:p w14:paraId="5ED0AD78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Docker Swarm, по сравнению с Kubernetes, может развертывать контейнер намного быстрее, и это позволяет быстрее масштабировать время реакции по запросу.</w:t>
      </w:r>
    </w:p>
    <w:p w14:paraId="069BAAB1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Высокая доступность</w:t>
      </w:r>
    </w:p>
    <w:p w14:paraId="1CEFF077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 xml:space="preserve"> все поды в кубернетах распределены между узлами, и это обеспечивает высокую доступность, выдерживая сбой приложения. Сервисы балансировки нагрузки в Kubernetes 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lastRenderedPageBreak/>
        <w:t>обнаруживают нездоровые поды и избавляются от них. Итак, это поддерживает высокую доступность.</w:t>
      </w:r>
    </w:p>
    <w:p w14:paraId="3BE8C67E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поскольку сервисы могут быть реплицированы в узлах Swarm, Docker Swarm также обеспечивает высокую доступность. Узлы диспетчера Swarm в Docker Swarm отвечают за весь кластер и обрабатывают ресурсы рабочих узлов.</w:t>
      </w:r>
    </w:p>
    <w:p w14:paraId="6C13B1A1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Настройка контейнера</w:t>
      </w:r>
    </w:p>
    <w:p w14:paraId="4A924FDE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Kubernetes использует свои собственные определения YAML, API и клиента, и каждое из них отличается от стандартных эквивалентов докеров. То есть вы не можете использовать Docker Compose или Docker CLI для определения контейнеров. При переключении платформ определения и команды YAML необходимо переписать.</w:t>
      </w:r>
    </w:p>
    <w:p w14:paraId="6A0EE484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 API Docker Swarm не полностью охватывает все команды Docker, но предлагает большую часть знакомых функций из Docker. Он поддерживает большинство инструментов, работающих с Docker. Тем не менее, если в Docker API отсутствует какая-либо конкретная операция, не существует простого способа обойти это с помощью Swarm.</w:t>
      </w:r>
    </w:p>
    <w:p w14:paraId="5861993B" w14:textId="77777777" w:rsidR="006C64E9" w:rsidRPr="006C64E9" w:rsidRDefault="006C64E9" w:rsidP="000B41D7">
      <w:pPr>
        <w:rPr>
          <w:rFonts w:eastAsia="Times New Roman"/>
          <w:color w:val="475F79"/>
        </w:rPr>
      </w:pPr>
      <w:r w:rsidRPr="006C64E9">
        <w:rPr>
          <w:rFonts w:eastAsia="Times New Roman"/>
          <w:color w:val="475F79"/>
          <w:bdr w:val="none" w:sz="0" w:space="0" w:color="auto" w:frame="1"/>
        </w:rPr>
        <w:t>Балансировки нагрузки</w:t>
      </w:r>
    </w:p>
    <w:p w14:paraId="3340613F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Kubernetes: модули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доступны через службу, которая может использоваться в качестве балансировщика нагрузки в кластере. Как правило, для балансировки нагрузки используется входящий трафик.</w:t>
      </w:r>
    </w:p>
    <w:p w14:paraId="47DF8E8B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b/>
          <w:bCs/>
          <w:color w:val="333333"/>
          <w:bdr w:val="none" w:sz="0" w:space="0" w:color="auto" w:frame="1"/>
          <w:lang w:eastAsia="ru-RU"/>
        </w:rPr>
        <w:t>Docker Swarm: </w:t>
      </w: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режим Swarm состоит из элемента DNS, который можно использовать для распределения входящих запросов на имя службы. Службы могут быть назначены автоматически или могут работать на портах, указанных пользователем.</w:t>
      </w:r>
    </w:p>
    <w:p w14:paraId="666C5079" w14:textId="77777777" w:rsidR="006C64E9" w:rsidRPr="006C64E9" w:rsidRDefault="006C64E9" w:rsidP="000B41D7">
      <w:pPr>
        <w:rPr>
          <w:rFonts w:eastAsia="Times New Roman"/>
          <w:color w:val="000000"/>
        </w:rPr>
      </w:pPr>
      <w:r w:rsidRPr="006C64E9">
        <w:rPr>
          <w:rFonts w:eastAsia="Times New Roman"/>
          <w:color w:val="000000"/>
          <w:bdr w:val="none" w:sz="0" w:space="0" w:color="auto" w:frame="1"/>
        </w:rPr>
        <w:t>Заключение</w:t>
      </w:r>
    </w:p>
    <w:p w14:paraId="645813F6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Kubernetes поддерживает более высокие требования с большей сложностью, в то время как Docker Swarm предлагает простое решение, с которым можно быстро начать работу. Docker Swarm пользуется большой популярностью среди разработчиков, предпочитающих быстрое развертывание и простоту. Одновременно Kubernetes используется в производственной среде различными известными интернет-компаниями, работающими с популярными сервисами.</w:t>
      </w:r>
    </w:p>
    <w:p w14:paraId="2202B4B0" w14:textId="77777777" w:rsidR="006C64E9" w:rsidRPr="006C64E9" w:rsidRDefault="006C64E9" w:rsidP="000B41D7">
      <w:pPr>
        <w:rPr>
          <w:rFonts w:eastAsia="Times New Roman"/>
          <w:color w:val="333333"/>
          <w:lang w:eastAsia="ru-RU"/>
        </w:rPr>
      </w:pPr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И Kubernetes, и Docker Swarm могут запускать многие из одних и тех же сервисов, но могут потребоваться несколько разные подходы к определенным деталям. Итак, </w:t>
      </w:r>
      <w:hyperlink r:id="rId99" w:history="1">
        <w:r w:rsidRPr="006C64E9">
          <w:rPr>
            <w:rFonts w:eastAsia="Times New Roman"/>
            <w:color w:val="00AFF4"/>
            <w:u w:val="single"/>
            <w:bdr w:val="none" w:sz="0" w:space="0" w:color="auto" w:frame="1"/>
            <w:lang w:eastAsia="ru-RU"/>
          </w:rPr>
          <w:t>изучив Kubernetes</w:t>
        </w:r>
      </w:hyperlink>
      <w:r w:rsidRPr="006C64E9">
        <w:rPr>
          <w:rFonts w:eastAsia="Times New Roman"/>
          <w:color w:val="333333"/>
          <w:bdr w:val="none" w:sz="0" w:space="0" w:color="auto" w:frame="1"/>
          <w:lang w:eastAsia="ru-RU"/>
        </w:rPr>
        <w:t> и Docker и сравнив их по различным функциям, вы можете принять решение о выборе правильного инструмента для оркестрации вашего контейнера.</w:t>
      </w:r>
    </w:p>
    <w:p w14:paraId="3C666BA8" w14:textId="77777777" w:rsidR="006C64E9" w:rsidRPr="008739C6" w:rsidRDefault="006C64E9" w:rsidP="000B41D7">
      <w:pPr>
        <w:rPr>
          <w:rFonts w:ascii="Courier New" w:hAnsi="Courier New" w:cs="Courier New"/>
          <w:b/>
        </w:rPr>
      </w:pPr>
      <w:bookmarkStart w:id="0" w:name="_GoBack"/>
      <w:bookmarkEnd w:id="0"/>
    </w:p>
    <w:sectPr w:rsidR="006C64E9" w:rsidRPr="008739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70ABD" w14:textId="77777777" w:rsidR="005436CD" w:rsidRDefault="005436CD" w:rsidP="004B0050">
      <w:pPr>
        <w:spacing w:after="0" w:line="240" w:lineRule="auto"/>
      </w:pPr>
      <w:r>
        <w:separator/>
      </w:r>
    </w:p>
  </w:endnote>
  <w:endnote w:type="continuationSeparator" w:id="0">
    <w:p w14:paraId="040496F4" w14:textId="77777777" w:rsidR="005436CD" w:rsidRDefault="005436CD" w:rsidP="004B0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BDD0CD" w14:textId="77777777" w:rsidR="005436CD" w:rsidRDefault="005436CD" w:rsidP="004B0050">
      <w:pPr>
        <w:spacing w:after="0" w:line="240" w:lineRule="auto"/>
      </w:pPr>
      <w:r>
        <w:separator/>
      </w:r>
    </w:p>
  </w:footnote>
  <w:footnote w:type="continuationSeparator" w:id="0">
    <w:p w14:paraId="2ED88F46" w14:textId="77777777" w:rsidR="005436CD" w:rsidRDefault="005436CD" w:rsidP="004B0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5508"/>
    <w:multiLevelType w:val="multilevel"/>
    <w:tmpl w:val="C2B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B7055D"/>
    <w:multiLevelType w:val="hybridMultilevel"/>
    <w:tmpl w:val="400C66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47337"/>
    <w:multiLevelType w:val="multilevel"/>
    <w:tmpl w:val="B5364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58520B"/>
    <w:multiLevelType w:val="hybridMultilevel"/>
    <w:tmpl w:val="5B4CCC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38AD"/>
    <w:multiLevelType w:val="hybridMultilevel"/>
    <w:tmpl w:val="9F1A519A"/>
    <w:lvl w:ilvl="0" w:tplc="EAA692B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21933"/>
    <w:multiLevelType w:val="hybridMultilevel"/>
    <w:tmpl w:val="D7DEDDE6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13367"/>
    <w:multiLevelType w:val="multilevel"/>
    <w:tmpl w:val="586E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581D65"/>
    <w:multiLevelType w:val="hybridMultilevel"/>
    <w:tmpl w:val="A34AEB52"/>
    <w:lvl w:ilvl="0" w:tplc="4792032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C9312E"/>
    <w:multiLevelType w:val="multilevel"/>
    <w:tmpl w:val="BC3C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E28EE"/>
    <w:multiLevelType w:val="multilevel"/>
    <w:tmpl w:val="F7A2CE6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A6A269B"/>
    <w:multiLevelType w:val="hybridMultilevel"/>
    <w:tmpl w:val="91E441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B450B"/>
    <w:multiLevelType w:val="multilevel"/>
    <w:tmpl w:val="D16E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34081B"/>
    <w:multiLevelType w:val="multilevel"/>
    <w:tmpl w:val="6D1C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561CEA"/>
    <w:multiLevelType w:val="hybridMultilevel"/>
    <w:tmpl w:val="C99E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9935C5"/>
    <w:multiLevelType w:val="hybridMultilevel"/>
    <w:tmpl w:val="11A2BDE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040A"/>
    <w:multiLevelType w:val="hybridMultilevel"/>
    <w:tmpl w:val="30128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624A5"/>
    <w:multiLevelType w:val="hybridMultilevel"/>
    <w:tmpl w:val="104A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7E72F3"/>
    <w:multiLevelType w:val="hybridMultilevel"/>
    <w:tmpl w:val="9578A4DE"/>
    <w:lvl w:ilvl="0" w:tplc="1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24"/>
  </w:num>
  <w:num w:numId="4">
    <w:abstractNumId w:val="25"/>
  </w:num>
  <w:num w:numId="5">
    <w:abstractNumId w:val="18"/>
  </w:num>
  <w:num w:numId="6">
    <w:abstractNumId w:val="3"/>
  </w:num>
  <w:num w:numId="7">
    <w:abstractNumId w:val="16"/>
  </w:num>
  <w:num w:numId="8">
    <w:abstractNumId w:val="1"/>
  </w:num>
  <w:num w:numId="9">
    <w:abstractNumId w:val="22"/>
  </w:num>
  <w:num w:numId="10">
    <w:abstractNumId w:val="20"/>
  </w:num>
  <w:num w:numId="11">
    <w:abstractNumId w:val="9"/>
  </w:num>
  <w:num w:numId="12">
    <w:abstractNumId w:val="15"/>
  </w:num>
  <w:num w:numId="13">
    <w:abstractNumId w:val="12"/>
  </w:num>
  <w:num w:numId="14">
    <w:abstractNumId w:val="10"/>
  </w:num>
  <w:num w:numId="15">
    <w:abstractNumId w:val="23"/>
  </w:num>
  <w:num w:numId="16">
    <w:abstractNumId w:val="5"/>
  </w:num>
  <w:num w:numId="17">
    <w:abstractNumId w:val="7"/>
  </w:num>
  <w:num w:numId="18">
    <w:abstractNumId w:val="21"/>
  </w:num>
  <w:num w:numId="19">
    <w:abstractNumId w:val="19"/>
  </w:num>
  <w:num w:numId="20">
    <w:abstractNumId w:val="17"/>
  </w:num>
  <w:num w:numId="21">
    <w:abstractNumId w:val="0"/>
  </w:num>
  <w:num w:numId="22">
    <w:abstractNumId w:val="11"/>
  </w:num>
  <w:num w:numId="23">
    <w:abstractNumId w:val="14"/>
  </w:num>
  <w:num w:numId="24">
    <w:abstractNumId w:val="2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2CD"/>
    <w:rsid w:val="0000122F"/>
    <w:rsid w:val="00080EBE"/>
    <w:rsid w:val="000B41D7"/>
    <w:rsid w:val="000D1D1C"/>
    <w:rsid w:val="000D21AE"/>
    <w:rsid w:val="001117B6"/>
    <w:rsid w:val="001370BB"/>
    <w:rsid w:val="00164749"/>
    <w:rsid w:val="001E6CD1"/>
    <w:rsid w:val="001E6E94"/>
    <w:rsid w:val="002003D9"/>
    <w:rsid w:val="002E1737"/>
    <w:rsid w:val="00300748"/>
    <w:rsid w:val="00310511"/>
    <w:rsid w:val="00380A3E"/>
    <w:rsid w:val="003B61BB"/>
    <w:rsid w:val="003E1321"/>
    <w:rsid w:val="0046481C"/>
    <w:rsid w:val="0048226E"/>
    <w:rsid w:val="004A1B9A"/>
    <w:rsid w:val="004B0050"/>
    <w:rsid w:val="005330ED"/>
    <w:rsid w:val="005436CD"/>
    <w:rsid w:val="005F7B0A"/>
    <w:rsid w:val="006935B0"/>
    <w:rsid w:val="006C64E9"/>
    <w:rsid w:val="006D0991"/>
    <w:rsid w:val="007A0B2D"/>
    <w:rsid w:val="007C2818"/>
    <w:rsid w:val="007D0298"/>
    <w:rsid w:val="00861552"/>
    <w:rsid w:val="008739C6"/>
    <w:rsid w:val="009A5306"/>
    <w:rsid w:val="00A06B47"/>
    <w:rsid w:val="00A07E29"/>
    <w:rsid w:val="00A7118B"/>
    <w:rsid w:val="00A7358B"/>
    <w:rsid w:val="00AA0A37"/>
    <w:rsid w:val="00AA3D85"/>
    <w:rsid w:val="00AE6FE3"/>
    <w:rsid w:val="00BA12CD"/>
    <w:rsid w:val="00C43352"/>
    <w:rsid w:val="00C658AC"/>
    <w:rsid w:val="00C97251"/>
    <w:rsid w:val="00D50A06"/>
    <w:rsid w:val="00D7292F"/>
    <w:rsid w:val="00DB402F"/>
    <w:rsid w:val="00DC5321"/>
    <w:rsid w:val="00DD2A98"/>
    <w:rsid w:val="00E26625"/>
    <w:rsid w:val="00E435E9"/>
    <w:rsid w:val="00E4786C"/>
    <w:rsid w:val="00E870A5"/>
    <w:rsid w:val="00EA7D9E"/>
    <w:rsid w:val="00EE586E"/>
    <w:rsid w:val="00F413C1"/>
    <w:rsid w:val="00F84BA1"/>
    <w:rsid w:val="00F9154E"/>
    <w:rsid w:val="00FD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8A0A4"/>
  <w15:chartTrackingRefBased/>
  <w15:docId w15:val="{EC403A47-FCB5-4C57-9E46-BDE8B962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4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41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81C"/>
    <w:pPr>
      <w:spacing w:after="0" w:line="27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1E6E9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0050"/>
  </w:style>
  <w:style w:type="paragraph" w:styleId="a7">
    <w:name w:val="footer"/>
    <w:basedOn w:val="a"/>
    <w:link w:val="a8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0050"/>
  </w:style>
  <w:style w:type="paragraph" w:styleId="a9">
    <w:name w:val="Normal (Web)"/>
    <w:basedOn w:val="a"/>
    <w:uiPriority w:val="99"/>
    <w:semiHidden/>
    <w:unhideWhenUsed/>
    <w:rsid w:val="007C2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0B4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B41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_________Microsoft_Visio_2003_20106.vsd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5.emf"/><Relationship Id="rId11" Type="http://schemas.openxmlformats.org/officeDocument/2006/relationships/oleObject" Target="embeddings/_________Microsoft_Visio_2003_20101.vsd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hyperlink" Target="https://dker.ru/docs/docker-engine/docker-overview/" TargetMode="External"/><Relationship Id="rId95" Type="http://schemas.openxmlformats.org/officeDocument/2006/relationships/image" Target="media/image77.png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3.emf"/><Relationship Id="rId17" Type="http://schemas.openxmlformats.org/officeDocument/2006/relationships/oleObject" Target="embeddings/_________Microsoft_Visio_2003_20104.vsd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e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_________Microsoft_Visio_2003_20103.vsd"/><Relationship Id="rId23" Type="http://schemas.openxmlformats.org/officeDocument/2006/relationships/oleObject" Target="embeddings/_________Microsoft_Visio_2003_20107.vsd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emf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hyperlink" Target="https://dker.ru/docs/docker-compose/overview-of-docker-compose/" TargetMode="External"/><Relationship Id="rId99" Type="http://schemas.openxmlformats.org/officeDocument/2006/relationships/hyperlink" Target="https://mindmajix.com/kubernetes-training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Visio_2003_2010.vsd"/><Relationship Id="rId13" Type="http://schemas.openxmlformats.org/officeDocument/2006/relationships/oleObject" Target="embeddings/_________Microsoft_Visio_2003_20102.vsd"/><Relationship Id="rId18" Type="http://schemas.openxmlformats.org/officeDocument/2006/relationships/image" Target="media/image6.emf"/><Relationship Id="rId39" Type="http://schemas.openxmlformats.org/officeDocument/2006/relationships/image" Target="media/image23.png"/><Relationship Id="rId34" Type="http://schemas.openxmlformats.org/officeDocument/2006/relationships/oleObject" Target="embeddings/_________Microsoft_Visio_2003_20108.vsd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oleObject" Target="embeddings/_________Microsoft_Visio_2003_20105.vsd"/><Relationship Id="rId14" Type="http://schemas.openxmlformats.org/officeDocument/2006/relationships/image" Target="media/image4.emf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6.png"/><Relationship Id="rId98" Type="http://schemas.openxmlformats.org/officeDocument/2006/relationships/image" Target="media/image8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824AC-A996-4D61-BD49-7568CD853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41</Pages>
  <Words>4224</Words>
  <Characters>24077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Aliona Sauchuk</dc:creator>
  <cp:keywords/>
  <dc:description/>
  <cp:lastModifiedBy>Анна Костюкова</cp:lastModifiedBy>
  <cp:revision>13</cp:revision>
  <dcterms:created xsi:type="dcterms:W3CDTF">2020-01-06T12:55:00Z</dcterms:created>
  <dcterms:modified xsi:type="dcterms:W3CDTF">2021-12-29T11:39:00Z</dcterms:modified>
</cp:coreProperties>
</file>