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91" w:type="pct"/>
        <w:tblCellSpacing w:w="0" w:type="dxa"/>
        <w:tblInd w:w="-1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6379"/>
      </w:tblGrid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Путь - это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Не от исходной вершины к конечной, т.е. некоторое промежуточное ребро</w:t>
            </w:r>
          </w:p>
        </w:tc>
      </w:tr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t>Полный путь - это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От исходной к конечной</w:t>
            </w:r>
          </w:p>
          <w:p w:rsidR="0010695F" w:rsidRDefault="0010695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</w:p>
          <w:p w:rsidR="0010695F" w:rsidRPr="00593BC0" w:rsidRDefault="0010695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FFFFF"/>
              </w:rPr>
              <w:t>Путь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от исходного до завершающего события 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FFFFF"/>
              </w:rPr>
              <w:t>сетевогографика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называют </w:t>
            </w: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FFFFF"/>
              </w:rPr>
              <w:t>полным</w:t>
            </w:r>
          </w:p>
        </w:tc>
      </w:tr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t>Критический путь - это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Максимально возможная суммарная пропускная способность</w:t>
            </w:r>
          </w:p>
        </w:tc>
      </w:tr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t>Будет нарисован граф. Попросят указать полный путь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Если задания такие же, то это 1-3-6. А так – ищи исходную, конечную</w:t>
            </w:r>
            <w:r w:rsidR="00AD0EEF"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 xml:space="preserve"> и промежуточные вершины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Метод потенциалов в ТЗ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Это дополняющий метод решения ТЗ (там будет либо 1 этап, либо дополняющий. Т.к. метод потенциалов является 2 этапом, то он дополняющий)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DE087C">
              <w:rPr>
                <w:rFonts w:ascii="Arial" w:eastAsia="Times New Roman" w:hAnsi="Arial" w:cs="Arial"/>
                <w:color w:val="FF0000"/>
                <w:szCs w:val="17"/>
                <w:highlight w:val="yellow"/>
                <w:lang w:eastAsia="ru-RU"/>
              </w:rPr>
              <w:t>В методе потенциалов в ТЗ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У «-» берется минимальное значение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30729F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Задача о рюкзаке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Линейное программирование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…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К стандартной форме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…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Неотрицательное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color w:val="000000"/>
                <w:sz w:val="27"/>
                <w:szCs w:val="27"/>
                <w:highlight w:val="yellow"/>
              </w:rPr>
            </w:pPr>
            <w:r w:rsidRPr="00593BC0">
              <w:rPr>
                <w:b/>
                <w:color w:val="000000"/>
                <w:sz w:val="27"/>
                <w:szCs w:val="27"/>
                <w:highlight w:val="yellow"/>
              </w:rPr>
              <w:t>Сетевой график</w:t>
            </w:r>
            <w:r w:rsidRPr="00593BC0">
              <w:rPr>
                <w:color w:val="000000"/>
                <w:sz w:val="27"/>
                <w:szCs w:val="27"/>
                <w:highlight w:val="yellow"/>
              </w:rPr>
              <w:t xml:space="preserve"> представляет собой</w:t>
            </w:r>
          </w:p>
          <w:p w:rsidR="00593BC0" w:rsidRP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взвешенный ориентированный корневой граф без контуров (ациклический) и изолированных вершин, который построен по определенным правилам.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noProof/>
                <w:highlight w:val="yellow"/>
                <w:lang w:eastAsia="ru-RU"/>
              </w:rPr>
              <w:drawing>
                <wp:inline distT="0" distB="0" distL="0" distR="0" wp14:anchorId="6AC84655" wp14:editId="203F1A73">
                  <wp:extent cx="3733800" cy="118929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6728" t="28506" r="10403" b="35893"/>
                          <a:stretch/>
                        </pic:blipFill>
                        <pic:spPr bwMode="auto">
                          <a:xfrm>
                            <a:off x="0" y="0"/>
                            <a:ext cx="3734648" cy="1189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0695F" w:rsidRDefault="0010695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Если значения базисных переменных не отрицательны, то это базисное решение называется допустимым решением.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  <w:r>
              <w:rPr>
                <w:b/>
                <w:color w:val="000000"/>
                <w:sz w:val="27"/>
                <w:szCs w:val="27"/>
                <w:highlight w:val="yellow"/>
              </w:rPr>
              <w:t xml:space="preserve"> В транспортной задаче переизбыток продавцов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Default="0030729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+</w:t>
            </w:r>
          </w:p>
        </w:tc>
      </w:tr>
    </w:tbl>
    <w:p w:rsidR="00593BC0" w:rsidRDefault="00593BC0">
      <w:bookmarkStart w:id="0" w:name="_GoBack"/>
      <w:bookmarkEnd w:id="0"/>
    </w:p>
    <w:sectPr w:rsidR="0059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4177A"/>
    <w:multiLevelType w:val="hybridMultilevel"/>
    <w:tmpl w:val="B61A8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2D13"/>
    <w:multiLevelType w:val="hybridMultilevel"/>
    <w:tmpl w:val="B192E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D1"/>
    <w:rsid w:val="00021C13"/>
    <w:rsid w:val="000D30D1"/>
    <w:rsid w:val="0010184D"/>
    <w:rsid w:val="0010695F"/>
    <w:rsid w:val="0012470F"/>
    <w:rsid w:val="00134935"/>
    <w:rsid w:val="00187BC5"/>
    <w:rsid w:val="00215D22"/>
    <w:rsid w:val="002526A3"/>
    <w:rsid w:val="002D6319"/>
    <w:rsid w:val="002E2F4F"/>
    <w:rsid w:val="0030729F"/>
    <w:rsid w:val="003877BA"/>
    <w:rsid w:val="003D1117"/>
    <w:rsid w:val="00506D95"/>
    <w:rsid w:val="00544047"/>
    <w:rsid w:val="00550361"/>
    <w:rsid w:val="00593BC0"/>
    <w:rsid w:val="005A04E2"/>
    <w:rsid w:val="005D0A77"/>
    <w:rsid w:val="005F511B"/>
    <w:rsid w:val="006C135F"/>
    <w:rsid w:val="006E10E4"/>
    <w:rsid w:val="006E221E"/>
    <w:rsid w:val="0076629C"/>
    <w:rsid w:val="007A676E"/>
    <w:rsid w:val="00840DB4"/>
    <w:rsid w:val="008601EC"/>
    <w:rsid w:val="008D62E0"/>
    <w:rsid w:val="008E6479"/>
    <w:rsid w:val="009315FD"/>
    <w:rsid w:val="00953883"/>
    <w:rsid w:val="00A3730F"/>
    <w:rsid w:val="00A82769"/>
    <w:rsid w:val="00AD0EEF"/>
    <w:rsid w:val="00C05F62"/>
    <w:rsid w:val="00C7796B"/>
    <w:rsid w:val="00CC3A53"/>
    <w:rsid w:val="00D541A4"/>
    <w:rsid w:val="00D54353"/>
    <w:rsid w:val="00DA6A56"/>
    <w:rsid w:val="00DE087C"/>
    <w:rsid w:val="00E00EBE"/>
    <w:rsid w:val="00E26581"/>
    <w:rsid w:val="00E44BEF"/>
    <w:rsid w:val="00E47F81"/>
    <w:rsid w:val="00E62896"/>
    <w:rsid w:val="00F94BCA"/>
    <w:rsid w:val="00F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3B3E39-07C8-47ED-B5DB-B3204BEA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581"/>
  </w:style>
  <w:style w:type="character" w:styleId="a3">
    <w:name w:val="Hyperlink"/>
    <w:basedOn w:val="a0"/>
    <w:uiPriority w:val="99"/>
    <w:semiHidden/>
    <w:unhideWhenUsed/>
    <w:rsid w:val="00E265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6581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58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93BC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9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DF499-AB45-4A6A-8A72-10944299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карпач</dc:creator>
  <cp:keywords/>
  <dc:description/>
  <cp:lastModifiedBy>Костюкова Анна</cp:lastModifiedBy>
  <cp:revision>38</cp:revision>
  <dcterms:created xsi:type="dcterms:W3CDTF">2017-06-03T09:24:00Z</dcterms:created>
  <dcterms:modified xsi:type="dcterms:W3CDTF">2020-06-26T20:09:00Z</dcterms:modified>
</cp:coreProperties>
</file>