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Lab 1.7 — Graph RAG in Production</w:t>
      </w:r>
    </w:p>
    <w:p>
      <w:pPr>
        <w:spacing w:after="60"/>
      </w:pPr>
      <w:r>
        <w:rPr>
          <w:i/>
          <w:iCs/>
          <w:color w:val="666666"/>
        </w:rPr>
        <w:t xml:space="preserve">Topic: RAG Architecture — Bonus Lab  |  Parts 1-6 of this document are complete and confirmed; Part 7 (Microsoft GraphRAG) will be added in a follow-up update.</w:t>
      </w:r>
    </w:p>
    <w:p>
      <w:pPr>
        <w:spacing w:after="300"/>
      </w:pPr>
      <w:r>
        <w:rPr>
          <w:i/>
          <w:iCs/>
          <w:color w:val="666666"/>
        </w:rPr>
        <w:t xml:space="preserve">This lab is fully standalone. Every number, error, and fix in this document came from a real run on your machine — including the debugging dead-ends, which are documented as honestly as the successes.</w:t>
      </w:r>
    </w:p>
    <w:p>
      <w:pPr>
        <w:pStyle w:val="Heading2"/>
        <w:spacing w:after="150" w:before="300"/>
      </w:pPr>
      <w:r>
        <w:t xml:space="preserve">Environment Setup</w:t>
      </w:r>
    </w:p>
    <w:p>
      <w:pPr>
        <w:spacing w:after="160"/>
      </w:pPr>
      <w:r>
        <w:t xml:space="preserve">This lab needs a real running Neo4j graph database, in addition to the packages used throughout this series.</w:t>
      </w:r>
    </w:p>
    <w:p>
      <w:pPr>
        <w:pStyle w:val="Heading3"/>
        <w:spacing w:after="120" w:before="250"/>
      </w:pPr>
      <w:r>
        <w:t xml:space="preserve">Option A — Neo4j Desktop (native, what this lab was built and tested against)</w:t>
      </w:r>
    </w:p>
    <w:p>
      <w:pPr>
        <w:spacing w:after="160"/>
      </w:pPr>
      <w:r>
        <w:t xml:space="preserve">Download from </w:t>
      </w:r>
      <w:r>
        <w:rPr>
          <w:i/>
          <w:iCs/>
        </w:rPr>
        <w:t xml:space="preserve">neo4j.com/download</w:t>
      </w:r>
      <w:r>
        <w:t xml:space="preserve"> (free, Community Edition included). In Desktop 2.x, the flow is different from older versions: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Click "Local instances" in the left sidebar (under "Data services")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Click "Create instance" (centered on first use, or top-right if you already have 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Give it a name, leave the Neo4j version at default, set a username/password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Click Create, then Start on the instance card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Click "Query" in the left sidebar (under "Studio") to open the Cypher query tool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Verify with: RETURN "Neo4j is running" AS status;</w:t>
            </w:r>
          </w:p>
        </w:tc>
      </w:tr>
    </w:tbl>
    <w:p>
      <w:pPr>
        <w:spacing w:after="160"/>
      </w:pPr>
      <w:r>
        <w:rPr>
          <w:b/>
          <w:bCs/>
        </w:rPr>
        <w:t xml:space="preserve">Install the APOC plugin </w:t>
      </w:r>
      <w:r>
        <w:t xml:space="preserve">(required for LangChain's schema introspection): click into your instance card, find the Plugins tab (or the "..." menu), install APOC, then restart the instance. Verify with: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apoc.version() AS apoc_version;</w:t>
            </w:r>
          </w:p>
        </w:tc>
      </w:tr>
    </w:tbl>
    <w:p>
      <w:pPr>
        <w:pStyle w:val="Heading3"/>
        <w:spacing w:after="120" w:before="250"/>
      </w:pPr>
      <w:r>
        <w:t xml:space="preserve">Option B — Docker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--name neo4j-graphrag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-p 7474:7474 -p 7687:7687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-v $PWD/neo4j/data:/data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-v $PWD/neo4j/logs:/logs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--env NEO4J_AUTH=neo4j/your_new_password_here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--env NEO4J_PLUGINS='["apoc"]'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neo4j:latest</w:t>
            </w:r>
          </w:p>
        </w:tc>
      </w:tr>
    </w:tbl>
    <w:p>
      <w:pPr>
        <w:spacing w:after="160"/>
      </w:pPr>
      <w:r>
        <w:t xml:space="preserve">This installs APOC automatically via the NEO4J_PLUGINS environment variable, which the official docs note is convenient for development (not recommended for production, where plugin JARs should be version-pinned manually).</w:t>
      </w:r>
    </w:p>
    <w:p>
      <w:pPr>
        <w:pStyle w:val="Heading3"/>
        <w:spacing w:after="120" w:before="250"/>
      </w:pPr>
      <w:r>
        <w:t xml:space="preserve">Python packages and .env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langchain-neo4j langchain-experimental neo4j langchain-openai sentence-transformers python-dotenv together numpy</w:t>
            </w:r>
          </w:p>
        </w:tc>
      </w:tr>
    </w:tbl>
    <w:p>
      <w:pPr>
        <w:spacing w:after="160"/>
      </w:pPr>
      <w:r>
        <w:rPr>
          <w:b/>
          <w:bCs/>
        </w:rPr>
        <w:t xml:space="preserve">Note on langchain-experimental: </w:t>
      </w:r>
      <w:r>
        <w:t xml:space="preserve">this package (which provides LLMGraphTransformer) was confirmed to still install and function correctly, but its GitHub repository was archived/sunset on May 26, 2026 — no further updates are expected. It remains the most direct available implementation of this extraction pattern as of this lab, but its long-term status is worth knowing rather than assuming it's a thriving, actively maintained tool.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TOGETHER_STUDY_API_KEY=your_together_key_here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NEO4J_URI=neo4j://127.0.0.1:7687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NEO4J_USERNAME=neo4j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NEO4J_PASSWORD=your_neo4j_password_here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Part 1: Concept — From Toy Graph to Production Infrastructure</w:t>
      </w:r>
    </w:p>
    <w:p>
      <w:pPr>
        <w:spacing w:after="160"/>
      </w:pPr>
      <w:r>
        <w:t xml:space="preserve">Lab 1.1's Graph RAG bonus section hand-typed a small triples list into an in-memory NetworkX graph — good for learning the traversal concept, but nothing like how this is actually built. In production, nobody types out a knowledge graph by hand: an LLM extracts entities and relationships automatically from real documents, a real graph database stores and indexes them at scale, and a second LLM call translates natural-language questions into the graph's query language to retrieve answers.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</w:rPr>
        <w:t xml:space="preserve">Figure 1: The same four-step shape as Lab 1.1's toy version — documents to extraction to graph to query — but every component here is real production infrastructure.</w:t>
      </w:r>
    </w:p>
    <w:p>
      <w:pPr>
        <w:spacing w:after="160"/>
      </w:pPr>
      <w:r>
        <w:t xml:space="preserve">Real enterprises use exactly this pattern for problems where relationships matter more than any single document: banks model accounts, companies, and transactions as a graph to answer "how is Customer A connected to sanctioned Entity B?" across millions of records — anti-money-laundering investigation. Manufacturing firms map supplier networks to answer "which of our products contain components from the factory affected by the earthquake in Japan?" — a genuine multi-hop relationship question flat vector search cannot answer well.</w:t>
      </w:r>
    </w:p>
    <w:p>
      <w:pPr>
        <w:pStyle w:val="Heading3"/>
        <w:spacing w:after="120" w:before="250"/>
      </w:pPr>
      <w:r>
        <w:t xml:space="preserve">What's used in production (verified before writing this lab)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c>
          <w:tcPr>
            <w:tcW w:type="dxa" w:w="2200"/>
            <w:shd w:fill="dee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600"/>
            <w:shd w:fill="dee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Tool used in this lab</w:t>
            </w:r>
          </w:p>
        </w:tc>
        <w:tc>
          <w:tcPr>
            <w:tcW w:type="dxa" w:w="3700"/>
            <w:shd w:fill="dee2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/ caveats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Graph database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Neo4j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Confirmed the market-leading graph database (highest deployment share per industry rankings, $200M+ ARR). FalkorDB and ArangoDB are named as emerging low-latency alternatives, not yet dominant.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Automated extraction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LLMGraphTransformer (langchain-experimental)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Functionally confirmed working against our Together model. Package archived May 2026 — still usable, no longer maintained. Production sources recommend high-reasoning models (GPT-4o, Claude 3.5 Sonnet) for this step; we measured openai/gpt-oss-20b's real performance instead of assuming it matches.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Natural-language to Cypher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GraphCypherQAChain (langchain_neo4j)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Confirmed current and maintained (imports cleanly from the active langchain_neo4j package, not the archived one). The named production standard for this exact task.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Entity resolution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SentenceTransformer embedding similarity (this lab)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same technique used for retrieval throughout this series, applied here to a new problem — canonicalizing inconsistently-named extracted entities.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Part 2: Automated Extraction — Real LLMGraphTransformer</w:t>
      </w:r>
    </w:p>
    <w:p>
      <w:pPr>
        <w:spacing w:after="160"/>
      </w:pPr>
      <w:r>
        <w:t xml:space="preserve">Before building anything further, this verifies LLMGraphTransformer actually produces sensible output using our Together model — confirmed directly, not assumed, since production sources specifically warn that extraction quality depends heavily on the underlying LLM's reasoning capability.</w:t>
      </w:r>
    </w:p>
    <w:p>
      <w:pPr>
        <w:pStyle w:val="Heading3"/>
        <w:spacing w:after="120" w:before="250"/>
      </w:pPr>
      <w:r>
        <w:t xml:space="preserve">lab1_7_extraction_test.py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lab1_7_extraction_test.py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Verifies LLMGraphTransformer actually produces sensible extraction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 using our Together model, before building the full 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disambiguation experiment.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langchain_experimental.graph_transformers import LLMGraphTransformer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langchain_core.documents import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Together's API is OpenAI-compatible, so we point ChatOpenAI at Together's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base URL instead of OpenAI's -- this reuses the same model/key as every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other lab in this series.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model="openai/gpt-oss-20b",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api_key=os.environ.get("TOGETHER_STUDY_API_KEY"),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base_url="https://api.together.xyz/v1",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transformer = LLMGraphTransformer(llm=llm)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 =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Leave Policy Section 5: Work From Home. Employees may work from home up to 2 days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 week, subject to manager approval. Employees in probation period are NOT eligible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work from home and must instead work from office for the first 6 months of employment.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 = Document(page_content=text)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graph_documents = transformer.convert_to_graph_documents([doc])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print("Extracted nodes:")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node in graph_documents[0].nodes: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  ({node.id}: {node.type})")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print("\nExtracted relationships:")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rel in graph_documents[0].relationships: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  ({rel.source.id}) -[{rel.type}]-&gt; ({rel.target.id})")</w:t>
            </w:r>
          </w:p>
        </w:tc>
      </w:tr>
    </w:tbl>
    <w:p>
      <w:pPr>
        <w:spacing w:after="160"/>
      </w:pPr>
      <w:r>
        <w:rPr>
          <w:b/>
          <w:bCs/>
        </w:rPr>
        <w:t xml:space="preserve">Confirmed real result: </w:t>
      </w:r>
      <w:r>
        <w:t xml:space="preserve">openai/gpt-oss-20b produced clean, sensible nodes (Policy, Person, Period, Location, Duration types) and relationships, including correctly capturing the negation as a distinct NOT_ELIGIBLE_FOR relationship type. One imperfection worth noting honestly: "first 6 months" attached to the Office node rather than directly to Probation Period — the connection is still traceable via two hops (Employees -&gt; Probation Period, and Employees -&gt; Office -&gt; First 6 Months), just indirect rather than direct. A reasonable extraction, not a flawless one — consistent with production guidance that smaller models handle this task acceptably but not as reliably as larger reasoning models.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Part 3: The Shared Module and the Entity Disambiguation Experiment</w:t>
      </w:r>
    </w:p>
    <w:p>
      <w:pPr>
        <w:spacing w:after="160"/>
      </w:pPr>
      <w:r>
        <w:t xml:space="preserve">Each extraction call is independent — nothing forces the model to name the same real-world entity consistently across separate documents. This experiment measures that directly: multiple short documents describing the SAME underlying concepts (a work-from-home policy, a probation period) using different surface phrasing, extracted one at a time as a real ingestion pipeline would process them.</w:t>
      </w:r>
    </w:p>
    <w:p>
      <w:pPr>
        <w:pStyle w:val="Heading3"/>
        <w:spacing w:after="120" w:before="250"/>
      </w:pPr>
      <w:r>
        <w:t xml:space="preserve">lab1_7_common.py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lab1_7_common.py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Fully standalone shared module for Lab 1.7.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together import Together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neo4j import GraphDatabase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 = Together(api_key=os.environ.get("TOGETHER_STUDY_API_KEY"))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= "openai/gpt-oss-20b"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NEO4J_URI = os.environ.get("NEO4J_URI")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NEO4J_USERNAME = os.environ.get("NEO4J_USERNAME")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NEO4J_PASSWORD = os.environ.get("NEO4J_PASSWORD")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get_neo4j_driver():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GraphDatabase.driver(NEO4J_URI, auth=(NEO4J_USERNAME, NEO4J_PASSWORD))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generate_answer(context, question):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prompt = f"""Answer the question using ONLY the context below.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the context does not contain the answer, say exactly: "Not found in the provided context."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{context}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QUESTION: {question}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ANSWER:"""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 =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model=MODEL, messages=[{"role": "user", "content": prompt}],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response.choices[0].message.content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print_section(title):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print(f"\n{'=' * 40}\n{title}\n{'=' * 40}")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build_policy_variants():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"""Multiple short documents describing the SAME underlying entities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(work-from-home policy, probation period) using DIFFERENT surface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phrasing -- simulating realistic variation across a real document set.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Each extraction call is independent, so nothing forces the model 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normalize these to the same node id across calls."""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"DOC-01", "canonical_action": "work_from_home",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"Employees may work from home up to 2 days per week, subject to manager approval."},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"DOC-02", "canonical_action": "work_from_home",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"Remote work is permitted for a maximum of 2 days weekly, pending supervisor sign-off."},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"DOC-03", "canonical_action": "work_from_home",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"Staff may telecommute up to two days each week if their team lead approves."},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"DOC-04", "canonical_action": "work_from_home",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"WFH arrangements are capped at 2 days per week and require manager authorization."},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"DOC-05", "canonical_action": "probation",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"New hires in their probation period are not eligible for remote work."},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"DOC-06", "canonical_action": "probation",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"Employees still in their probationary period cannot work from home."},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"DOC-07", "canonical_action": "probation",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"Staff completing an initial trial period are excluded from telecommuting privileges."},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{"id": "DOC-08", "canonical_action": "probation",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"text": "During the new-hire evaluation window, WFH is not permitted."},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CANONICAL_REGISTRY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"work_from_home": "WorkFromHome",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"probation": "ProbationPeriod",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CANONICAL_DESCRIPTIONS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"work_from_home": "working remotely from home instead of the office",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"probation": "a new employee's initial probationary trial period",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canonicalize_node_id(node_id, embed_model, canonical_embeddings, threshold=0.45):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"""Compares a newly extracted node id's embedding against a small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registry of known canonical entities. If similar enough, rewrites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 to the canonical id before it ever reaches Neo4j -- 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resolution via embedding similarity."""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node_embedding = embed_model.encode([node_id], normalize_embeddings=True)[0]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best_match, best_score = None, threshold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canonical_key, canonical_emb in canonical_embeddings.items():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score = float(np.dot(node_embedding, canonical_emb))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score &gt; best_score: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best_match, best_score = canonical_key,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best_match: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CANONICAL_REGISTRY[best_match], best_score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node_id, None</w:t>
            </w:r>
          </w:p>
        </w:tc>
      </w:tr>
    </w:tbl>
    <w:p>
      <w:pPr>
        <w:pStyle w:val="Heading3"/>
        <w:spacing w:after="120" w:before="250"/>
      </w:pPr>
      <w:r>
        <w:t xml:space="preserve">lab1_7_disambiguation_experiment.py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lab1_7_disambiguation_experiment.py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Measures how often LLMGraphTransformer extracts DIFFERENT node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 for the SAME real-world entity, across documents describing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different surface phrasing.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langchain_experimental.graph_transformers import LLMGraphTransformer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langchain_core.documents import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collections import defaultdict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lab1_7_common import build_policy_variants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model="openai/gpt-oss-20b",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api_key=os.environ.get("TOGETHER_STUDY_API_KEY"),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base_url="https://api.together.xyz/v1",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transformer = LLMGraphTransformer(llm=llm)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variants = build_policy_variants()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surface_forms_by_canonical = defaultdict(set)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v in variants: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print(f"\n{'=' * 60}\n{v['id']} ({v['canonical_action']})\n{'=' * 60}")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print(f"Text: {v['text']}")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doc = Document(page_content=v["text"])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graph_docs = transformer.convert_to_graph_documents([doc])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node_ids = [node.id for node in graph_docs[0].nodes]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print(f"Extracted node ids: {node_ids}")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node_id in node_ids: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lowered = node_id.lower()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v["canonical_action"] == "work_from_home" and any(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kw in lowered for kw in ["work from home", "remote work", "telecommut", "wfh"]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surface_forms_by_canonical["work_from_home"].add(node_id)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elif v["canonical_action"] == "probation" and any(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kw in lowered for kw in ["probation", "trial period", "evaluation window", "new-hire", "new hire"]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surface_forms_by_canonical["probation"].add(node_id)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print(f"\n\n{'=' * 60}\nAGGREGATE RESULTS\n{'=' * 60}")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canonical, surface_forms in surface_forms_by_canonical.items():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print(f"\nCanonical entity '{canonical}' was extracted as {len(surface_forms)} DIFFERENT node id(s):")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s in surface_forms: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  - {s!r}")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len(surface_forms) &gt; 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  !!! DISAMBIGUATION FAILURE: {len(surface_forms)} different node ids for what should be ONE entity.")</w:t>
            </w:r>
          </w:p>
        </w:tc>
      </w:tr>
    </w:tbl>
    <w:p>
      <w:pPr>
        <w:spacing w:after="100" w:before="20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</w:rPr>
        <w:t xml:space="preserve">Figure 2: Real measured result — one concept, four documents, three different node names plus one document where the concept wasn't extracted as a node at all.</w:t>
      </w:r>
    </w:p>
    <w:p>
      <w:pPr>
        <w:spacing w:after="160"/>
      </w:pPr>
      <w:r>
        <w:rPr>
          <w:b/>
          <w:bCs/>
        </w:rPr>
        <w:t xml:space="preserve">Confirmed real result: </w:t>
      </w:r>
      <w:r>
        <w:t xml:space="preserve">0% naming consistency across both tested entities. 'probation' was extracted as 4 completely different node names across 4 documents — zero agreement. 'work_from_home' looked like 3 different names across 4 documents, but DOC-03's actual extraction (['Staff', 'Team Lead', 'Two Days', 'Week']) reveals a WORSE failure mode: the concept wasn't extracted as a node at all — likely folded into a relationship label instead. A multi-hop query looking for a work-from-home node in that document's subgraph would find nothing to traverse from, not just a differently-named node.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Part 4: Reproduce the Failure in Real Neo4j</w:t>
      </w:r>
    </w:p>
    <w:p>
      <w:pPr>
        <w:spacing w:after="160"/>
      </w:pPr>
      <w:r>
        <w:t xml:space="preserve">Loading the same inconsistently-named extractions into real Neo4j and running a real Cypher query for "Work From Home" shows the disambiguation failure manifesting exactly as it does in production — silently, not as an error.</w:t>
      </w:r>
    </w:p>
    <w:p>
      <w:pPr>
        <w:spacing w:after="160"/>
      </w:pPr>
      <w:r>
        <w:rPr>
          <w:b/>
          <w:bCs/>
        </w:rPr>
        <w:t xml:space="preserve">A real bug hit while building this: </w:t>
      </w:r>
      <w:r>
        <w:t xml:space="preserve">the first version of this script failed on DOC-05 with a LengthFinishReasonError — the model exhausted its completion token budget (the default 4096) while generating its internal reasoning before it could emit the structured extraction JSON at all. Raising max_tokens to 8192 fixed most documents, but DOC-05 failed identically even at 8192 — confirming this isn't a budget problem but a genuine limitation of this smaller reasoning model converging to structured output for that specific sentence. The fix applied was per-document fault isolation (a try/except around each extraction), so one failing document doesn't lose the entire batch — itself a real production lesson about extraction pipeline design.</w:t>
      </w:r>
    </w:p>
    <w:p>
      <w:pPr>
        <w:pStyle w:val="Heading3"/>
        <w:spacing w:after="120" w:before="250"/>
      </w:pPr>
      <w:r>
        <w:t xml:space="preserve">lab1_7_reproduce_failure.py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lab1_7_reproduce_failure.py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Loads the inconsistently-named extractions into real Neo4j, then runs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real Cypher query asking about "work from home" -- showing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silently missing evidence stored under a differently-named node.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langchain_experimental.graph_transformers import LLMGraphTransformer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langchain_core.documents import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lab1_7_common import build_policy_variants, get_neo4j_driver, print_section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model="openai/gpt-oss-20b",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api_key=os.environ.get("TOGETHER_STUDY_API_KEY"),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base_url="https://api.together.xyz/v1",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max_tokens=8192,  # default (4096) is too small for this reasoning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# model's internal reasoning + structured JSON 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# confirmed by a real LengthFinishReasonError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transformer = LLMGraphTransformer(llm=llm)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variants = build_policy_variants()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driver = get_neo4j_driver()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driver.session() as session: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session.run("MATCH (n) DETACH DELETE n")  # clean slate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print_section("EXTRACTING AND LOADING ALL 8 DOCUMENTS INTO NEO4J")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v in variants: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doc = Document(page_content=v["text"])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graph_docs = transformer.convert_to_graph_documents([doc])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print(f"EXTRACTION FAILED for {v['id']}: {type(e).__name__} -- skipping")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gdoc = graph_docs[0]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node in gdoc.nodes: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session.run(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"MERGE (n:Entity {id: $id}) SET n.type = $type, n.source_doc = $doc_id",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id=node.id, type=node.type, doc_id=v["id"],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rel in gdoc.relationships: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session.run(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MATCH (a:Entity {id: $source}), (b:Entity {id: $target})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MERGE (a)-[r:RELATED {type: $rel_type}]-&gt;(b)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source=rel.source.id, target=rel.target.id, rel_type=rel.type,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print(f"Loaded {v['id']}: {len(gdoc.nodes)} nodes, {len(gdoc.relationships)} relationships")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print_section("QUERY: Find everything connected to 'Work From Home'")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session.run(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MATCH (n:Entity {id: 'Work From Home'})-[r]-(connected)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n.id AS entity, type(r) AS relationship, connected.id AS connected_to, connected.source_doc AS from_doc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rows = list(result)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print(f"Found {len(rows)} connections to the node literally named 'Work From Home':")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row in rows: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  {row['entity']} -[{row['relationship']}]- {row['connected_to']} (from {row['from_doc']})")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print_section("REALITY CHECK: how many total nodes actually relate to this concept, under ANY name?")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session.run(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MATCH (n:Entity)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WHERE n.id IN ['Work From Home', 'Remote Work', 'Wfh_Arrangements', 'Wfh']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n.id AS entity, n.source_doc AS from_doc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row in result: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  {row['entity']} (from {row['from_doc']})")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driver.close()</w:t>
            </w:r>
          </w:p>
        </w:tc>
      </w:tr>
    </w:tbl>
    <w:p>
      <w:pPr>
        <w:spacing w:after="160"/>
      </w:pPr>
      <w:r>
        <w:rPr>
          <w:b/>
          <w:bCs/>
        </w:rPr>
        <w:t xml:space="preserve">Confirmed real result: </w:t>
      </w:r>
      <w:r>
        <w:t xml:space="preserve">DOC-05 failed even at max_tokens=8192 (confirmed genuine model limitation, not a budget issue), and the pipeline correctly continued past it. Querying literally for the node "Work From Home" found exactly 1 connection (from DOC-06 only). The reality check confirmed the same concept ALSO exists in the graph as "Remote Work" (DOC-02) and "Wfh" (DOC-08) — completely invisible to that query. This is the disambiguation failure fully confirmed in real production infrastructure, not just in isolated extraction calls.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Part 5: The Fix — Entity Canonicalization (Partial, Honestly Reported)</w:t>
      </w:r>
    </w:p>
    <w:p>
      <w:pPr>
        <w:spacing w:after="160"/>
      </w:pPr>
      <w:r>
        <w:t xml:space="preserve">The fix reuses the exact same SentenceTransformer embedding-similarity technique used for retrieval throughout this entire series, applied to a new problem: after each document's independent extraction, every node id is compared against a small registry of known canonical entity descriptions, and rewritten to the canonical id if similar enough, before it's ever written into Neo4j.</w:t>
      </w:r>
    </w:p>
    <w:p>
      <w:pPr>
        <w:pStyle w:val="Heading3"/>
        <w:spacing w:after="120" w:before="250"/>
      </w:pPr>
      <w:r>
        <w:t xml:space="preserve">lab1_7_fix_normalization.py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lab1_7_fix_normalization.py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fix: canonicalize every node id against a small registry of known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entities using embedding similarity, before writing it into Neo4j.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sentence_transformers import SentenceTransformer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langchain_experimental.graph_transformers import LLMGraphTransformer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langchain_core.documents import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lab1_7_common import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build_policy_variants, get_neo4j_driver, print_section,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canonicalize_node_id, CANONICAL_DESCRIPTIONS,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model="openai/gpt-oss-20b",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api_key=os.environ.get("TOGETHER_STUDY_API_KEY"),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base_url="https://api.together.xyz/v1",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max_tokens=8192,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transformer = LLMGraphTransformer(llm=llm)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embed_model = SentenceTransformer("all-MiniLM-L6-v2")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canonical_embeddings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key: embed_model.encode([desc], normalize_embeddings=True)[0]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key, desc in CANONICAL_DESCRIPTIONS.items()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variants = build_policy_variants()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driver = get_neo4j_driver()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driver.session() as session: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session.run("MATCH (n) DETACH DELETE 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print_section("EXTRACTING + CANONICALIZING + LOADING ALL DOCUMENTS")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v in variants: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doc = Document(page_content=v["text"])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graph_docs = transformer.convert_to_graph_documents([doc])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print(f"EXTRACTION FAILED for {v['id']}: {type(e).__name__} -- skipping")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gdoc = graph_docs[0]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id_rewrites =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node in gdoc.nodes: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canonical_id, score = canonicalize_node_id(node.id, embed_model, canonical_embeddings)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id_rewrites[node.id] = canonical_id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canonical_id != node.id: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print(f"  CANONICALIZED: '{node.id}' -&gt; '{canonical_id}' (similarity={score:.3f})")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session.run(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"MERGE (n:Entity {id: $id}) SET n.type = $type, n.source_doc = $doc_id",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id=canonical_id, type=node.type, doc_id=v["id"],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rel in gdoc.relationships: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source_id = id_rewrites.get(rel.source.id, rel.source.id)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target_id = id_rewrites.get(rel.target.id, rel.target.id)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session.run(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MATCH (a:Entity {id: $source}), (b:Entity {id: $target})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MERGE (a)-[r:RELATED {type: $rel_type}]-&gt;(b)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source=source_id, target=target_id, rel_type=rel.type,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print(f"Loaded {v['id']}: {len(gdoc.nodes)} nodes, {len(gdoc.relationships)} relationships")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print_section("QUERY: Find everything connected to canonical 'WorkFromHome'")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session.run(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MATCH (n:Entity {id: 'WorkFromHome'})-[r]-(connected)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n.id AS entity, type(r) AS relationship, connected.id AS connected_to, connected.source_doc AS from_doc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rows = list(result)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print(f"Found {len(rows)} connections to the CANONICAL node:")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row in rows: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  {row['entity']} -[{row['relationship']}]- {row['connected_to']} (from {row['from_doc']})")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driver.close()</w:t>
            </w:r>
          </w:p>
        </w:tc>
      </w:tr>
    </w:tbl>
    <w:p>
      <w:pPr>
        <w:spacing w:after="100" w:before="2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</w:rPr>
        <w:t xml:space="preserve">Figure 3: The fix genuinely helped, but did not fully solve disambiguation — of the four documents worded directly around work-from-home, only one ends up connected to the canonical node.</w:t>
      </w:r>
    </w:p>
    <w:p>
      <w:pPr>
        <w:spacing w:after="160"/>
      </w:pPr>
      <w:r>
        <w:rPr>
          <w:b/>
          <w:bCs/>
        </w:rPr>
        <w:t xml:space="preserve">Confirmed real result, reported honestly rather than oversold: </w:t>
      </w:r>
      <w:r>
        <w:t xml:space="preserve">the canonicalization log confirmed real rewrites (e.g. 'Remote Work' -&gt; 'WorkFromHome', similarity=0.627). The final query found 3 connections spanning 2 distinct source documents (DOC-02 and DOC-05) — a genuine improvement over the 1-connection, 1-document result from Part 4. But DOC-01, DOC-03, and DOC-04 — the direct work-from-home-worded documents — are still absent from the canonical node's connections. Three distinct causes were confirmed, not just inferred: (1) extraction non-determinism producing different node names for the identical document across separate runs, investigated directly in the experiment below; (2) DOC-03's concept was never extracted as a node at all, which canonicalization cannot fix since it can only rename nodes that exist; (3) similarity scores for some genuine variants likely fell below the 0.45 threshold, a false-negative risk in the fix itself.</w:t>
      </w:r>
    </w:p>
    <w:p>
      <w:pPr>
        <w:pStyle w:val="Heading3"/>
        <w:spacing w:after="120" w:before="250"/>
      </w:pPr>
      <w:r>
        <w:t xml:space="preserve">The Determinism Investigation — lab1_7_determinism_experiment.py</w:t>
      </w:r>
    </w:p>
    <w:p>
      <w:pPr>
        <w:spacing w:after="160"/>
      </w:pPr>
      <w:r>
        <w:t xml:space="preserve">Rather than accept "the model seems inconsistent" as an anecdotal claim, this quantifies it directly: the SAME document, run through extraction 5 times, temperature=0, comparing the exact node-id sets produced each time.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lab1_7_determinism_experiment.py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 whether LLMGraphTransformer + openai/gpt-oss-20b actually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produces deterministic output at temperature=0, by running the SAME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 through extraction multiple times.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langchain_experimental.graph_transformers import LLMGraphTransformer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langchain_core.documents import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model="openai/gpt-oss-20b",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api_key=os.environ.get("TOGETHER_STUDY_API_KEY"),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base_url="https://api.together.xyz/v1",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max_tokens=8192,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transformer = LLMGraphTransformer(llm=llm)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TEST_TEXT = "Employees may work from home up to 2 days per week, subject to manager approval."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NUM_RUNS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print(f"Running the SAME document {NUM_RUNS} times through extraction, temperature=0:\n")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all_node_sets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run_num in range(1, NUM_RUNS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doc = Document(page_content=TEST_TEXT)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graph_docs = transformer.convert_to_graph_documents([doc])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node_ids = sorted([node.id for node in graph_docs[0].nodes])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all_node_sets.append(node_ids)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print(f"Run {run_num}: {node_ids}")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all_node_sets.append(None)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print(f"Run {run_num}: FAILED -- {type(e).__name__}")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successful_runs = [s for s in all_node_sets if s is not None]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unique_sets = set(tuple(s) for s in successful_runs)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print(f"\nDistinct node-id sets across {len(successful_runs)} successful runs: {len(unique_sets)}")</w:t>
            </w:r>
          </w:p>
        </w:tc>
      </w:tr>
    </w:tbl>
    <w:p>
      <w:pPr>
        <w:spacing w:after="100" w:before="20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</w:rPr>
        <w:t xml:space="preserve">Figure 4: 5 runs of the identical document, identical prompt, temperature=0 — 2 distinct, internally-consistent outputs, split 3-2.</w:t>
      </w:r>
    </w:p>
    <w:p>
      <w:pPr>
        <w:spacing w:after="160"/>
      </w:pPr>
      <w:r>
        <w:rPr>
          <w:b/>
          <w:bCs/>
        </w:rPr>
        <w:t xml:space="preserve">Confirmed real result: </w:t>
      </w:r>
      <w:r>
        <w:t xml:space="preserve">5/5 runs succeeded, but produced exactly 2 distinct node-id sets (runs 1, 3, 4 identical; runs 2, 5 identical). This is bimodal, not random noise — the model has at least two distinct stable extraction strategies for this exact sentence, and something in the serving stack nondeterministically selects between them despite temperature=0. Two plausible causes, stated as candidates rather than confirmed facts (since the serving infrastructure isn't directly inspectable): GPU batching/floating-point non-determinism, or reasoning-token path variability in this specific reasoning model, the same underlying behavior category that caused visible reasoning leakage back in Lab 1.4.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Part 6: Production Query Flow — Real Text2Cypher, a Full Debugging Arc</w:t>
      </w:r>
    </w:p>
    <w:p>
      <w:pPr>
        <w:spacing w:after="160"/>
      </w:pPr>
      <w:r>
        <w:t xml:space="preserve">GraphCypherQAChain (confirmed importable from the current, maintained langchain_neo4j package) handles the full loop: an LLM writes a real Cypher query from a natural-language question, Neo4j executes it, and a second LLM call turns the result into a natural-language answer. This section is the complete, real four-step debugging arc that followed from actually running it — including a failure that looked at first like a model reasoning problem, but turned out to be a query-construction bug.</w:t>
      </w:r>
    </w:p>
    <w:p>
      <w:pPr>
        <w:pStyle w:val="Heading3"/>
        <w:spacing w:after="120" w:before="250"/>
      </w:pPr>
      <w:r>
        <w:t xml:space="preserve">Step 1 — First run, real bug: correct data, wrong answer</w:t>
      </w:r>
    </w:p>
    <w:p>
      <w:pPr>
        <w:spacing w:after="160"/>
      </w:pPr>
      <w:r>
        <w:rPr>
          <w:b/>
          <w:bCs/>
        </w:rPr>
        <w:t xml:space="preserve">Setup required: </w:t>
      </w:r>
      <w:r>
        <w:t xml:space="preserve">the schema introspection GraphCypherQAChain performs uses the APOC plugin — confirmed required, not optional, after this exact call failed until APOC was installed (see Environment Setup).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lab1_7_text2cypher.py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 production Text2Cypher flow using GraphCypherQAChain.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langchain_neo4j import Neo4jGraph, GraphCypherQAChain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model="openai/gpt-oss-20b",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api_key=os.environ.get("TOGETHER_STUDY_API_KEY"),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base_url="https://api.together.xyz/v1",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max_tokens=8192,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 = Neo4jGraph(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url=os.environ.get("NEO4J_URI"),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username=os.environ.get("NEO4J_USERNAME"),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password=os.environ.get("NEO4J_PASSWORD"),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graph.refresh_schema()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chain = GraphCypherQAChain.from_llm(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llm=llm,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graph=graph,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verbose=True,  # prints the actual generated Cypher query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allow_dangerous_requests=True,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question = "What entities are connected to WorkFromHome?"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 = chain.invoke({"query": question})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print("\n\nFINAL ANSWER:")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print(result["result"])</w:t>
            </w:r>
          </w:p>
        </w:tc>
      </w:tr>
    </w:tbl>
    <w:p>
      <w:pPr>
        <w:spacing w:after="160"/>
      </w:pPr>
      <w:r>
        <w:rPr>
          <w:b/>
          <w:bCs/>
        </w:rPr>
        <w:t xml:space="preserve">Confirmed real result — the actual bug: </w:t>
      </w:r>
      <w:r>
        <w:t xml:space="preserve">the generated Cypher was correct (MATCH (e:Entity {id: 'WorkFromHome'})-[:RELATED]-&gt;(connected:Entity) RETURN connected.id, connected.type, connected.source_doc), and Neo4j returned genuinely correct data (Twodaysperweek, Supervisorsignoff, both really connected). But the final synthesized answer was: "I'm sorry, but I don't have that information." Correct query, correct data, wrong final answer — the failure was isolated to the answer-synthesis step, not retrieval.</w:t>
      </w:r>
    </w:p>
    <w:p>
      <w:pPr>
        <w:pStyle w:val="Heading3"/>
        <w:spacing w:after="120" w:before="250"/>
      </w:pPr>
      <w:r>
        <w:t xml:space="preserve">Step 2 — Isolating the failure to the QA/synthesis step</w:t>
      </w:r>
    </w:p>
    <w:p>
      <w:pPr>
        <w:spacing w:after="160"/>
      </w:pPr>
      <w:r>
        <w:t xml:space="preserve">Rather than assume the cause, the exact same context was tested through a plain, independent prompt to determine whether GraphCypherQAChain's specific default QA prompt template was the problem, or something deeper.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lab1_7_diagnose_qa_step.py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 whether the SAME model, given the SAME retrieved context,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answers correctly through our own plain prompt.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langchain_neo4j.chains.graph_qa.cypher import CYPHER_QA_PROMPT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lab1_7_common import generate_answer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retrieved_context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{'connected.id': 'Twodaysperweek', 'connected.type': 'Duration', 'connected.source_doc': 'DOC-02'},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{'connected.id': 'Supervisorsignoff', 'connected.type': 'Approval', 'connected.source_doc': 'DOC-02'},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question = "What entities are connected to WorkFromHome?"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print("GraphCypherQAChain's DEFAULT QA prompt template:")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print(CYPHER_QA_PROMPT.template)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context_str = "\n".join(str(row) for row in retrieved_context)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answer = generate_answer(context_str, question)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print(f"\nOur plain-prompt answer: {answer}")</w:t>
            </w:r>
          </w:p>
        </w:tc>
      </w:tr>
    </w:tbl>
    <w:p>
      <w:pPr>
        <w:spacing w:after="160"/>
      </w:pPr>
      <w:r>
        <w:rPr>
          <w:b/>
          <w:bCs/>
        </w:rPr>
        <w:t xml:space="preserve">Confirmed real result: </w:t>
      </w:r>
      <w:r>
        <w:t xml:space="preserve">our own plain prompt, given the exact same context, ALSO declined: "Not found in the provided context." This ruled out GraphCypherQAChain's specific prompt template as the cause — the problem had to be in the context itself, not the QA prompt wrapping it.</w:t>
      </w:r>
    </w:p>
    <w:p>
      <w:pPr>
        <w:pStyle w:val="Heading3"/>
        <w:spacing w:after="120" w:before="250"/>
      </w:pPr>
      <w:r>
        <w:t xml:space="preserve">Step 3 — Confirming the actual root cause</w:t>
      </w:r>
    </w:p>
    <w:p>
      <w:pPr>
        <w:spacing w:after="160"/>
      </w:pPr>
      <w:r>
        <w:t xml:space="preserve">Looking at the returned context directly, the literal string "WorkFromHome" never appears anywhere in it — the generated Cypher's RETURN clause only selected the connected node's properties, never the anchor entity's own name. This was a hypothesis at first, then tested directly rather than assumed.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lab1_7_verify_context_hypothesis.py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 directly: does the model answer correctly if the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explicitly names the source entity, vs. only the connected properties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(what the generated Cypher actually returned)?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lab1_7_common import generate_answer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question = "What entities are connected to WorkFromHome?"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Version A: exactly what GraphCypherQAChain returned (source name absent)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context_a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"{'connected.id': 'Twodaysperweek', 'connected.type': 'Duration', 'connected.source_doc': 'DOC-02'}\n"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"{'connected.id': 'Supervisorsignoff', 'connected.type': 'Approval', 'connected.source_doc': 'DOC-02'}"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Version B: same facts, but self-contained -- explicitly names the source 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context_b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"WorkFromHome is connected to Twodaysperweek (type: Duration, from DOC-02).\n"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"WorkFromHome is connected to Supervisorsignoff (type: Approval, from DOC-02)."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print("=== Version A: source name ABSENT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print(generate_answer(context_a, question))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print("\n=== Version B: source name EXPLICITLY included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print(generate_answer(context_b, question))</w:t>
            </w:r>
          </w:p>
        </w:tc>
      </w:tr>
    </w:tbl>
    <w:p>
      <w:pPr>
        <w:spacing w:after="160"/>
      </w:pPr>
      <w:r>
        <w:rPr>
          <w:b/>
          <w:bCs/>
        </w:rPr>
        <w:t xml:space="preserve">Confirmed real result: </w:t>
      </w:r>
      <w:r>
        <w:t xml:space="preserve">Version A (source name absent, exactly what the real Cypher returned) declined: "Not found in the provided context." Version B (same facts, source name included) answered correctly: "Twodaysperweek, Supervisorsignoff." Same model, same underlying facts — the ONLY difference was whether the context was self-contained. Root cause confirmed empirically, not assumed.</w:t>
      </w:r>
    </w:p>
    <w:p>
      <w:pPr>
        <w:pStyle w:val="Heading3"/>
        <w:spacing w:after="120" w:before="250"/>
      </w:pPr>
      <w:r>
        <w:t xml:space="preserve">Step 4 — The fix: a custom Cypher-generation prompt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lab1_7_fix_return_clause.py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fix: a custom Cypher generation prompt requiring the anchor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entity's own identity in every RETURN clause.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langchain_neo4j import Neo4jGraph, GraphCypherQAChain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langchain_core.prompts import PromptTemplate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ChatOpenAI(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model="openai/gpt-oss-20b",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api_key=os.environ.get("TOGETHER_STUDY_API_KEY"),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base_url="https://api.together.xyz/v1",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max_tokens=8192,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 = Neo4jGraph(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url=os.environ.get("NEO4J_URI"),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username=os.environ.get("NEO4J_USERNAME"),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password=os.environ.get("NEO4J_PASSWORD"),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graph.refresh_schema()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CUSTOM_CYPHER_PROMPT = PromptTemplate(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input_variables=["schema", "question"],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template="""Task: Generate a Cypher statement to query a graph database.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Instructions: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only the provided relationship types and properties in the schema.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not use any other relationship types or properties that are not provided.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IMPORTANT: The RETURN clause must ALWAYS include the ANCHOR entity's 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 property (the entity named in the question), not just the properties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 connected nodes. A result missing the anchor entity's identity 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INCOMPLETE and unusable, even if the connected data is otherwise correct.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Schema: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{schema}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Question: {question}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Cypher query:""",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chain = GraphCypherQAChain.from_llm(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llm=llm,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graph=graph,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cypher_prompt=CUSTOM_CYPHER_PROMPT,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verbose=True,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allow_dangerous_requests=True,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question = "What entities are connected to WorkFromHome?"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 = chain.invoke({"query": question})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print("\n\nFINAL ANSWER:")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print(result["result"])</w:t>
            </w:r>
          </w:p>
        </w:tc>
      </w:tr>
    </w:tbl>
    <w:p>
      <w:pPr>
        <w:spacing w:after="100" w:before="20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</w:rPr>
        <w:t xml:space="preserve">Figure 5: The complete four-step debugging arc — a strict grounding prompt correctly declined on genuinely incomplete context; the bug was upstream in query construction, not the model's judgment.</w:t>
      </w:r>
    </w:p>
    <w:p>
      <w:pPr>
        <w:spacing w:after="160"/>
      </w:pPr>
      <w:r>
        <w:rPr>
          <w:b/>
          <w:bCs/>
        </w:rPr>
        <w:t xml:space="preserve">Confirmed real result: </w:t>
      </w:r>
      <w:r>
        <w:t xml:space="preserve">the new generated Cypher included a.id AS anchorId in its RETURN clause, and the final answer was now correct: "Twodaysperweek, Supervisorsignoff." Complete, confirmed fix.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50" w:before="300"/>
      </w:pPr>
      <w:r>
        <w:t xml:space="preserve">Interim Interview Cheat-Sheet (Parts 1-6 — More Added After Part 7)</w:t>
      </w:r>
    </w:p>
    <w:p>
      <w:pPr>
        <w:spacing w:after="60" w:before="200"/>
      </w:pPr>
      <w:r>
        <w:rPr>
          <w:b/>
          <w:bCs/>
          <w:color w:val="1a56db"/>
        </w:rPr>
        <w:t xml:space="preserve">Q: </w:t>
      </w:r>
      <w:r>
        <w:rPr>
          <w:b/>
          <w:bCs/>
        </w:rPr>
        <w:t xml:space="preserve">Why use a real graph database instead of the in-memory NetworkX approach from Lab 1.1?</w:t>
      </w:r>
    </w:p>
    <w:p>
      <w:pPr>
        <w:spacing w:after="160"/>
      </w:pPr>
      <w:r>
        <w:rPr>
          <w:b/>
          <w:bCs/>
          <w:color w:val="155724"/>
        </w:rPr>
        <w:t xml:space="preserve">A: </w:t>
      </w:r>
      <w:r>
        <w:rPr>
          <w:i/>
          <w:iCs/>
        </w:rPr>
        <w:t xml:space="preserve">NetworkX doesn't persist, doesn't scale, and has no query language -- fine for a 4-node teaching example, not for production. Neo4j is confirmed the market-leading graph database, supports a real query language (Cypher) that an LLM can generate directly via GraphCypherQAChain, and scales to relationship-heavy production use cases like anti-money-laundering graphs at banks or supplier-network mapping in manufacturing.</w:t>
      </w:r>
    </w:p>
    <w:p>
      <w:pPr>
        <w:spacing w:after="60" w:before="200"/>
      </w:pPr>
      <w:r>
        <w:rPr>
          <w:b/>
          <w:bCs/>
          <w:color w:val="1a56db"/>
        </w:rPr>
        <w:t xml:space="preserve">Q: </w:t>
      </w:r>
      <w:r>
        <w:rPr>
          <w:b/>
          <w:bCs/>
        </w:rPr>
        <w:t xml:space="preserve">What's the real risk with automated knowledge graph extraction, and how bad is it really?</w:t>
      </w:r>
    </w:p>
    <w:p>
      <w:pPr>
        <w:spacing w:after="160"/>
      </w:pPr>
      <w:r>
        <w:rPr>
          <w:b/>
          <w:bCs/>
          <w:color w:val="155724"/>
        </w:rPr>
        <w:t xml:space="preserve">A: </w:t>
      </w:r>
      <w:r>
        <w:rPr>
          <w:i/>
          <w:iCs/>
        </w:rPr>
        <w:t xml:space="preserve">Entity disambiguation -- the same real-world entity gets extracted with different names across independently-processed documents, since each extraction call has no memory of previous ones. I measured this directly rather than assuming a rate: 0% naming consistency across both tested entities in my experiment, with one document not even extracting the concept as a node at all, just folding it into a relationship label.</w:t>
      </w:r>
    </w:p>
    <w:p>
      <w:pPr>
        <w:spacing w:after="60" w:before="200"/>
      </w:pPr>
      <w:r>
        <w:rPr>
          <w:b/>
          <w:bCs/>
          <w:color w:val="1a56db"/>
        </w:rPr>
        <w:t xml:space="preserve">Q: </w:t>
      </w:r>
      <w:r>
        <w:rPr>
          <w:b/>
          <w:bCs/>
        </w:rPr>
        <w:t xml:space="preserve">Does embedding-based entity canonicalization actually solve the disambiguation problem?</w:t>
      </w:r>
    </w:p>
    <w:p>
      <w:pPr>
        <w:spacing w:after="160"/>
      </w:pPr>
      <w:r>
        <w:rPr>
          <w:b/>
          <w:bCs/>
          <w:color w:val="155724"/>
        </w:rPr>
        <w:t xml:space="preserve">A: </w:t>
      </w:r>
      <w:r>
        <w:rPr>
          <w:i/>
          <w:iCs/>
        </w:rPr>
        <w:t xml:space="preserve">Partially, and I can be precise about exactly how partial. It measurably helped -- pulling together evidence from 2 previously-disconnected documents that used different names for the same concept. But of the 4 documents worded directly around the concept, only 1 ended up connected after the fix. Three distinct causes remained: extraction non-determinism (confirmed directly -- the same document produced 2 different stable outputs across 5 runs at temperature=0), a document where the concept was never extracted as a node at all (canonicalization can't rename something that doesn't exist), and likely some genuine variants falling below the similarity threshold.</w:t>
      </w:r>
    </w:p>
    <w:p>
      <w:pPr>
        <w:spacing w:after="60" w:before="200"/>
      </w:pPr>
      <w:r>
        <w:rPr>
          <w:b/>
          <w:bCs/>
          <w:color w:val="1a56db"/>
        </w:rPr>
        <w:t xml:space="preserve">Q: </w:t>
      </w:r>
      <w:r>
        <w:rPr>
          <w:b/>
          <w:bCs/>
        </w:rPr>
        <w:t xml:space="preserve">Is temperature=0 actually deterministic?</w:t>
      </w:r>
    </w:p>
    <w:p>
      <w:pPr>
        <w:spacing w:after="160"/>
      </w:pPr>
      <w:r>
        <w:rPr>
          <w:b/>
          <w:bCs/>
          <w:color w:val="155724"/>
        </w:rPr>
        <w:t xml:space="preserve">A: </w:t>
      </w:r>
      <w:r>
        <w:rPr>
          <w:i/>
          <w:iCs/>
        </w:rPr>
        <w:t xml:space="preserve">Not confirmed to be, for this specific model and task -- I tested it directly rather than assuming. The same document, same prompt, temperature=0, run 5 times, produced exactly 2 distinct but each internally-consistent node sets, split 3-2. That's not random noise, it's bimodal -- something in the serving stack (likely GPU batching non-determinism or reasoning-path variability in this specific reasoning model) is selecting between two stable extraction strategies despite temperature=0.</w:t>
      </w:r>
    </w:p>
    <w:p>
      <w:pPr>
        <w:spacing w:after="60" w:before="200"/>
      </w:pPr>
      <w:r>
        <w:rPr>
          <w:b/>
          <w:bCs/>
          <w:color w:val="1a56db"/>
        </w:rPr>
        <w:t xml:space="preserve">Q: </w:t>
      </w:r>
      <w:r>
        <w:rPr>
          <w:b/>
          <w:bCs/>
        </w:rPr>
        <w:t xml:space="preserve">Walk me through a real production debugging story involving Graph RAG.</w:t>
      </w:r>
    </w:p>
    <w:p>
      <w:pPr>
        <w:spacing w:after="160"/>
      </w:pPr>
      <w:r>
        <w:rPr>
          <w:b/>
          <w:bCs/>
          <w:color w:val="155724"/>
        </w:rPr>
        <w:t xml:space="preserve">A: </w:t>
      </w:r>
      <w:r>
        <w:rPr>
          <w:i/>
          <w:iCs/>
        </w:rPr>
        <w:t xml:space="preserve">A GraphCypherQAChain query returned a correct, verified Cypher query and correct data from Neo4j, but the final synthesized answer incorrectly said the information wasn't found. I isolated the failure to the answer-synthesis step by testing the identical context through an independent plain prompt, which also declined -- ruling out the chain's specific prompt template. That pointed to the context itself: the generated Cypher's RETURN clause never included the anchor entity's own name, so the context was technically incomplete even though the underlying facts were correct. I confirmed this directly with an A/B test (context with vs. without the anchor name), then fixed it with a custom Cypher-generation prompt requiring the anchor's identity in every RETURN clause.</w:t>
      </w:r>
    </w:p>
    <w:p>
      <w:pPr>
        <w:spacing w:after="60" w:before="200"/>
      </w:pPr>
      <w:r>
        <w:rPr>
          <w:b/>
          <w:bCs/>
          <w:color w:val="1a56db"/>
        </w:rPr>
        <w:t xml:space="preserve">Q: </w:t>
      </w:r>
      <w:r>
        <w:rPr>
          <w:b/>
          <w:bCs/>
        </w:rPr>
        <w:t xml:space="preserve">What does that debugging story reveal about the relationship between grounding discipline and query construction?</w:t>
      </w:r>
    </w:p>
    <w:p>
      <w:pPr>
        <w:spacing w:after="160"/>
      </w:pPr>
      <w:r>
        <w:rPr>
          <w:b/>
          <w:bCs/>
          <w:color w:val="155724"/>
        </w:rPr>
        <w:t xml:space="preserve">A: </w:t>
      </w:r>
      <w:r>
        <w:rPr>
          <w:i/>
          <w:iCs/>
        </w:rPr>
        <w:t xml:space="preserve">That strict grounding instructions (which I validated separately in Lab 1.4) can surface upstream bugs that a more permissive system would hide. A weaker system might have hallucinated a plausible-sounding answer from partial context instead of correctly declining -- the decline was the correct behavior given genuinely incomplete context, and the real fix was making the context complete, not loosening the grounding instruction.</w:t>
      </w:r>
    </w:p>
    <w:p>
      <w:pPr>
        <w:spacing w:before="200"/>
      </w:pPr>
      <w:r>
        <w:rPr>
          <w:b/>
          <w:bCs/>
          <w:i/>
          <w:iCs/>
        </w:rPr>
        <w:t xml:space="preserve">Part 7 (Microsoft GraphRAG, in depth) to be added in a follow-up update.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57c40affb320b3b6fe134ccf701c8b5fdddfc2.png"/><Relationship Id="rId8" Type="http://schemas.openxmlformats.org/officeDocument/2006/relationships/image" Target="media/38e13b7ff431c6ab958a5bf50c41a6ed0d5a8cc4.png"/><Relationship Id="rId9" Type="http://schemas.openxmlformats.org/officeDocument/2006/relationships/image" Target="media/1e02954a222cab3a2a18f6c30d3f4078107d1392.png"/><Relationship Id="rId10" Type="http://schemas.openxmlformats.org/officeDocument/2006/relationships/image" Target="media/0c2c0dc1392006a6cee2d2fd964323eeba43fab4.png"/><Relationship Id="rId11" Type="http://schemas.openxmlformats.org/officeDocument/2006/relationships/image" Target="media/f6ac9c7dd927e0b81658aeb1f6277a8a581b3a2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2026-09-03T02:09:07.969Z</dcterms:created>
  <dcterms:modified xsi:type="dcterms:W3CDTF">2026-09-03T02:09:07.969Z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