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7B971" w14:textId="77777777" w:rsidR="009E63B1" w:rsidRPr="009E63B1" w:rsidRDefault="009E63B1" w:rsidP="009E6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63B1">
        <w:rPr>
          <w:rFonts w:ascii="Times New Roman" w:eastAsia="Times New Roman" w:hAnsi="Times New Roman" w:cs="Times New Roman"/>
          <w:kern w:val="0"/>
          <w:sz w:val="24"/>
          <w:szCs w:val="24"/>
          <w:lang w:eastAsia="en-IN"/>
          <w14:ligatures w14:val="none"/>
        </w:rPr>
        <w:t xml:space="preserve">In bivariate analysis, the terms </w:t>
      </w:r>
      <w:r w:rsidRPr="009E63B1">
        <w:rPr>
          <w:rFonts w:ascii="Times New Roman" w:eastAsia="Times New Roman" w:hAnsi="Times New Roman" w:cs="Times New Roman"/>
          <w:i/>
          <w:iCs/>
          <w:kern w:val="0"/>
          <w:sz w:val="24"/>
          <w:szCs w:val="24"/>
          <w:lang w:eastAsia="en-IN"/>
          <w14:ligatures w14:val="none"/>
        </w:rPr>
        <w:t>homoscedasticity</w:t>
      </w:r>
      <w:r w:rsidRPr="009E63B1">
        <w:rPr>
          <w:rFonts w:ascii="Times New Roman" w:eastAsia="Times New Roman" w:hAnsi="Times New Roman" w:cs="Times New Roman"/>
          <w:kern w:val="0"/>
          <w:sz w:val="24"/>
          <w:szCs w:val="24"/>
          <w:lang w:eastAsia="en-IN"/>
          <w14:ligatures w14:val="none"/>
        </w:rPr>
        <w:t xml:space="preserve"> and </w:t>
      </w:r>
      <w:r w:rsidRPr="009E63B1">
        <w:rPr>
          <w:rFonts w:ascii="Times New Roman" w:eastAsia="Times New Roman" w:hAnsi="Times New Roman" w:cs="Times New Roman"/>
          <w:i/>
          <w:iCs/>
          <w:kern w:val="0"/>
          <w:sz w:val="24"/>
          <w:szCs w:val="24"/>
          <w:lang w:eastAsia="en-IN"/>
          <w14:ligatures w14:val="none"/>
        </w:rPr>
        <w:t>heteroscedasticity</w:t>
      </w:r>
      <w:r w:rsidRPr="009E63B1">
        <w:rPr>
          <w:rFonts w:ascii="Times New Roman" w:eastAsia="Times New Roman" w:hAnsi="Times New Roman" w:cs="Times New Roman"/>
          <w:kern w:val="0"/>
          <w:sz w:val="24"/>
          <w:szCs w:val="24"/>
          <w:lang w:eastAsia="en-IN"/>
          <w14:ligatures w14:val="none"/>
        </w:rPr>
        <w:t xml:space="preserve"> describe the consistency of variance in the residuals across different values of an independent variable:</w:t>
      </w:r>
    </w:p>
    <w:p w14:paraId="644217AA" w14:textId="77777777" w:rsidR="009E63B1" w:rsidRPr="009E63B1" w:rsidRDefault="009E63B1" w:rsidP="009E63B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63B1">
        <w:rPr>
          <w:rFonts w:ascii="Times New Roman" w:eastAsia="Times New Roman" w:hAnsi="Times New Roman" w:cs="Times New Roman"/>
          <w:b/>
          <w:bCs/>
          <w:kern w:val="0"/>
          <w:sz w:val="24"/>
          <w:szCs w:val="24"/>
          <w:lang w:eastAsia="en-IN"/>
          <w14:ligatures w14:val="none"/>
        </w:rPr>
        <w:t>Homoscedasticity</w:t>
      </w:r>
      <w:r w:rsidRPr="009E63B1">
        <w:rPr>
          <w:rFonts w:ascii="Times New Roman" w:eastAsia="Times New Roman" w:hAnsi="Times New Roman" w:cs="Times New Roman"/>
          <w:kern w:val="0"/>
          <w:sz w:val="24"/>
          <w:szCs w:val="24"/>
          <w:lang w:eastAsia="en-IN"/>
          <w14:ligatures w14:val="none"/>
        </w:rPr>
        <w:t>: This condition implies that the variance of residuals or errors is constant across all levels of the independent variable. In a scatter plot, the spread of points around the regression line remains roughly the same as you move along the x-axis. Homoscedasticity is a core assumption of linear regression and many statistical tests because it implies that the model's predictive accuracy is consistent across the data range.</w:t>
      </w:r>
    </w:p>
    <w:p w14:paraId="5692B903" w14:textId="77777777" w:rsidR="009E63B1" w:rsidRPr="009E63B1" w:rsidRDefault="009E63B1" w:rsidP="009E63B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63B1">
        <w:rPr>
          <w:rFonts w:ascii="Times New Roman" w:eastAsia="Times New Roman" w:hAnsi="Times New Roman" w:cs="Times New Roman"/>
          <w:b/>
          <w:bCs/>
          <w:kern w:val="0"/>
          <w:sz w:val="24"/>
          <w:szCs w:val="24"/>
          <w:lang w:eastAsia="en-IN"/>
          <w14:ligatures w14:val="none"/>
        </w:rPr>
        <w:t>Rule of Thumb</w:t>
      </w:r>
      <w:r w:rsidRPr="009E63B1">
        <w:rPr>
          <w:rFonts w:ascii="Times New Roman" w:eastAsia="Times New Roman" w:hAnsi="Times New Roman" w:cs="Times New Roman"/>
          <w:kern w:val="0"/>
          <w:sz w:val="24"/>
          <w:szCs w:val="24"/>
          <w:lang w:eastAsia="en-IN"/>
          <w14:ligatures w14:val="none"/>
        </w:rPr>
        <w:t>: If the residuals display a random pattern without any clear fanning or funneling effect in a residuals vs. fitted values plot, then homoscedasticity can be assumed.</w:t>
      </w:r>
    </w:p>
    <w:p w14:paraId="55D08347" w14:textId="77777777" w:rsidR="009E63B1" w:rsidRPr="009E63B1" w:rsidRDefault="009E63B1" w:rsidP="009E63B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63B1">
        <w:rPr>
          <w:rFonts w:ascii="Times New Roman" w:eastAsia="Times New Roman" w:hAnsi="Times New Roman" w:cs="Times New Roman"/>
          <w:b/>
          <w:bCs/>
          <w:kern w:val="0"/>
          <w:sz w:val="24"/>
          <w:szCs w:val="24"/>
          <w:lang w:eastAsia="en-IN"/>
          <w14:ligatures w14:val="none"/>
        </w:rPr>
        <w:t>Heteroscedasticity</w:t>
      </w:r>
      <w:r w:rsidRPr="009E63B1">
        <w:rPr>
          <w:rFonts w:ascii="Times New Roman" w:eastAsia="Times New Roman" w:hAnsi="Times New Roman" w:cs="Times New Roman"/>
          <w:kern w:val="0"/>
          <w:sz w:val="24"/>
          <w:szCs w:val="24"/>
          <w:lang w:eastAsia="en-IN"/>
          <w14:ligatures w14:val="none"/>
        </w:rPr>
        <w:t>: In this condition, the variance of residuals changes across levels of the independent variable. This means that the spread around the regression line increases or decreases as the value of the independent variable changes. In residuals plots, heteroscedasticity often shows as a "fan" or "funnel" shape, where the residuals either spread out or narrow down as you move along the x-axis. Heteroscedasticity can undermine the reliability of the regression coefficients and can lead to biased or inefficient estimations.</w:t>
      </w:r>
    </w:p>
    <w:p w14:paraId="3B4916CE" w14:textId="77777777" w:rsidR="009E63B1" w:rsidRPr="009E63B1" w:rsidRDefault="009E63B1" w:rsidP="009E63B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63B1">
        <w:rPr>
          <w:rFonts w:ascii="Times New Roman" w:eastAsia="Times New Roman" w:hAnsi="Times New Roman" w:cs="Times New Roman"/>
          <w:b/>
          <w:bCs/>
          <w:kern w:val="0"/>
          <w:sz w:val="24"/>
          <w:szCs w:val="24"/>
          <w:lang w:eastAsia="en-IN"/>
          <w14:ligatures w14:val="none"/>
        </w:rPr>
        <w:t>Rule of Thumb</w:t>
      </w:r>
      <w:r w:rsidRPr="009E63B1">
        <w:rPr>
          <w:rFonts w:ascii="Times New Roman" w:eastAsia="Times New Roman" w:hAnsi="Times New Roman" w:cs="Times New Roman"/>
          <w:kern w:val="0"/>
          <w:sz w:val="24"/>
          <w:szCs w:val="24"/>
          <w:lang w:eastAsia="en-IN"/>
          <w14:ligatures w14:val="none"/>
        </w:rPr>
        <w:t>: If residuals show a clear pattern, such as a cone shape (fanning out or narrowing in), heteroscedasticity is likely present.</w:t>
      </w:r>
    </w:p>
    <w:p w14:paraId="7DFCB8C5" w14:textId="77777777" w:rsidR="009E63B1" w:rsidRPr="009E63B1" w:rsidRDefault="009E63B1" w:rsidP="009E63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E63B1">
        <w:rPr>
          <w:rFonts w:ascii="Times New Roman" w:eastAsia="Times New Roman" w:hAnsi="Times New Roman" w:cs="Times New Roman"/>
          <w:b/>
          <w:bCs/>
          <w:kern w:val="0"/>
          <w:sz w:val="27"/>
          <w:szCs w:val="27"/>
          <w:lang w:eastAsia="en-IN"/>
          <w14:ligatures w14:val="none"/>
        </w:rPr>
        <w:t>Which is Better?</w:t>
      </w:r>
    </w:p>
    <w:p w14:paraId="43C97A66" w14:textId="49E6CE1A" w:rsidR="009E63B1" w:rsidRPr="009E63B1" w:rsidRDefault="009E63B1" w:rsidP="009E6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63B1">
        <w:rPr>
          <w:rFonts w:ascii="Times New Roman" w:eastAsia="Times New Roman" w:hAnsi="Times New Roman" w:cs="Times New Roman"/>
          <w:kern w:val="0"/>
          <w:sz w:val="24"/>
          <w:szCs w:val="24"/>
          <w:lang w:eastAsia="en-IN"/>
          <w14:ligatures w14:val="none"/>
        </w:rPr>
        <w:t xml:space="preserve">In general, </w:t>
      </w:r>
      <w:r w:rsidRPr="009E63B1">
        <w:rPr>
          <w:rFonts w:ascii="Times New Roman" w:eastAsia="Times New Roman" w:hAnsi="Times New Roman" w:cs="Times New Roman"/>
          <w:b/>
          <w:bCs/>
          <w:kern w:val="0"/>
          <w:sz w:val="24"/>
          <w:szCs w:val="24"/>
          <w:lang w:eastAsia="en-IN"/>
          <w14:ligatures w14:val="none"/>
        </w:rPr>
        <w:t>homoscedasticity is preferable</w:t>
      </w:r>
      <w:r w:rsidRPr="009E63B1">
        <w:rPr>
          <w:rFonts w:ascii="Times New Roman" w:eastAsia="Times New Roman" w:hAnsi="Times New Roman" w:cs="Times New Roman"/>
          <w:kern w:val="0"/>
          <w:sz w:val="24"/>
          <w:szCs w:val="24"/>
          <w:lang w:eastAsia="en-IN"/>
          <w14:ligatures w14:val="none"/>
        </w:rPr>
        <w:t xml:space="preserve"> when performing linear regression or related parametric tests. Homoscedasticity ensures that the model's error is uniformly distributed, which is an assumption for many standard statistical tests. Heteroscedasticity, on the other hand, can indicate problems with model fit or data structure, suggesting that a different modeling approach (e.g., weighted least squares, transformation of variables) might be needed to correct or account for the varying spread.</w:t>
      </w:r>
      <w:r w:rsidRPr="009E63B1">
        <w:rPr>
          <w:rFonts w:ascii="Arial" w:eastAsia="Times New Roman" w:hAnsi="Arial" w:cs="Arial"/>
          <w:vanish/>
          <w:kern w:val="0"/>
          <w:sz w:val="16"/>
          <w:szCs w:val="16"/>
          <w:lang w:eastAsia="en-IN"/>
          <w14:ligatures w14:val="none"/>
        </w:rPr>
        <w:t>Top of Form</w:t>
      </w:r>
    </w:p>
    <w:p w14:paraId="23696F0D" w14:textId="2003B942" w:rsidR="009E63B1" w:rsidRPr="009E63B1" w:rsidRDefault="009E63B1" w:rsidP="009E63B1">
      <w:pPr>
        <w:spacing w:after="0" w:line="240" w:lineRule="auto"/>
        <w:rPr>
          <w:rFonts w:ascii="Times New Roman" w:eastAsia="Times New Roman" w:hAnsi="Times New Roman" w:cs="Times New Roman"/>
          <w:kern w:val="0"/>
          <w:sz w:val="24"/>
          <w:szCs w:val="24"/>
          <w:lang w:eastAsia="en-IN"/>
          <w14:ligatures w14:val="none"/>
        </w:rPr>
      </w:pPr>
    </w:p>
    <w:p w14:paraId="1ED610F4" w14:textId="77777777" w:rsidR="009E63B1" w:rsidRPr="009E63B1" w:rsidRDefault="009E63B1" w:rsidP="009E6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5552235" w14:textId="77777777" w:rsidR="009E63B1" w:rsidRPr="009E63B1" w:rsidRDefault="009E63B1" w:rsidP="009E63B1">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E63B1">
        <w:rPr>
          <w:rFonts w:ascii="Arial" w:eastAsia="Times New Roman" w:hAnsi="Arial" w:cs="Arial"/>
          <w:vanish/>
          <w:kern w:val="0"/>
          <w:sz w:val="16"/>
          <w:szCs w:val="16"/>
          <w:lang w:eastAsia="en-IN"/>
          <w14:ligatures w14:val="none"/>
        </w:rPr>
        <w:t>Bottom of Form</w:t>
      </w:r>
    </w:p>
    <w:p w14:paraId="6BEDA9B0" w14:textId="77777777" w:rsidR="00873D35" w:rsidRDefault="00873D35"/>
    <w:sectPr w:rsidR="00873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A5642"/>
    <w:multiLevelType w:val="multilevel"/>
    <w:tmpl w:val="B4B65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4808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85B"/>
    <w:rsid w:val="00873D35"/>
    <w:rsid w:val="0093185B"/>
    <w:rsid w:val="009E6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43498"/>
  <w15:chartTrackingRefBased/>
  <w15:docId w15:val="{1799D379-3323-4110-B1A6-F9D2FC7A0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63B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63B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E63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9E63B1"/>
    <w:rPr>
      <w:i/>
      <w:iCs/>
    </w:rPr>
  </w:style>
  <w:style w:type="character" w:styleId="Strong">
    <w:name w:val="Strong"/>
    <w:basedOn w:val="DefaultParagraphFont"/>
    <w:uiPriority w:val="22"/>
    <w:qFormat/>
    <w:rsid w:val="009E63B1"/>
    <w:rPr>
      <w:b/>
      <w:bCs/>
    </w:rPr>
  </w:style>
  <w:style w:type="character" w:customStyle="1" w:styleId="overflow-hidden">
    <w:name w:val="overflow-hidden"/>
    <w:basedOn w:val="DefaultParagraphFont"/>
    <w:rsid w:val="009E63B1"/>
  </w:style>
  <w:style w:type="paragraph" w:styleId="z-TopofForm">
    <w:name w:val="HTML Top of Form"/>
    <w:basedOn w:val="Normal"/>
    <w:next w:val="Normal"/>
    <w:link w:val="z-TopofFormChar"/>
    <w:hidden/>
    <w:uiPriority w:val="99"/>
    <w:semiHidden/>
    <w:unhideWhenUsed/>
    <w:rsid w:val="009E63B1"/>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E63B1"/>
    <w:rPr>
      <w:rFonts w:ascii="Arial" w:eastAsia="Times New Roman" w:hAnsi="Arial" w:cs="Arial"/>
      <w:vanish/>
      <w:kern w:val="0"/>
      <w:sz w:val="16"/>
      <w:szCs w:val="16"/>
      <w:lang w:eastAsia="en-IN"/>
      <w14:ligatures w14:val="none"/>
    </w:rPr>
  </w:style>
  <w:style w:type="paragraph" w:customStyle="1" w:styleId="placeholder">
    <w:name w:val="placeholder"/>
    <w:basedOn w:val="Normal"/>
    <w:rsid w:val="009E63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BottomofForm">
    <w:name w:val="HTML Bottom of Form"/>
    <w:basedOn w:val="Normal"/>
    <w:next w:val="Normal"/>
    <w:link w:val="z-BottomofFormChar"/>
    <w:hidden/>
    <w:uiPriority w:val="99"/>
    <w:semiHidden/>
    <w:unhideWhenUsed/>
    <w:rsid w:val="009E63B1"/>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9E63B1"/>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585188">
      <w:bodyDiv w:val="1"/>
      <w:marLeft w:val="0"/>
      <w:marRight w:val="0"/>
      <w:marTop w:val="0"/>
      <w:marBottom w:val="0"/>
      <w:divBdr>
        <w:top w:val="none" w:sz="0" w:space="0" w:color="auto"/>
        <w:left w:val="none" w:sz="0" w:space="0" w:color="auto"/>
        <w:bottom w:val="none" w:sz="0" w:space="0" w:color="auto"/>
        <w:right w:val="none" w:sz="0" w:space="0" w:color="auto"/>
      </w:divBdr>
      <w:divsChild>
        <w:div w:id="74206581">
          <w:marLeft w:val="0"/>
          <w:marRight w:val="0"/>
          <w:marTop w:val="0"/>
          <w:marBottom w:val="0"/>
          <w:divBdr>
            <w:top w:val="none" w:sz="0" w:space="0" w:color="auto"/>
            <w:left w:val="none" w:sz="0" w:space="0" w:color="auto"/>
            <w:bottom w:val="none" w:sz="0" w:space="0" w:color="auto"/>
            <w:right w:val="none" w:sz="0" w:space="0" w:color="auto"/>
          </w:divBdr>
          <w:divsChild>
            <w:div w:id="1132139171">
              <w:marLeft w:val="0"/>
              <w:marRight w:val="0"/>
              <w:marTop w:val="0"/>
              <w:marBottom w:val="0"/>
              <w:divBdr>
                <w:top w:val="none" w:sz="0" w:space="0" w:color="auto"/>
                <w:left w:val="none" w:sz="0" w:space="0" w:color="auto"/>
                <w:bottom w:val="none" w:sz="0" w:space="0" w:color="auto"/>
                <w:right w:val="none" w:sz="0" w:space="0" w:color="auto"/>
              </w:divBdr>
              <w:divsChild>
                <w:div w:id="468671169">
                  <w:marLeft w:val="0"/>
                  <w:marRight w:val="0"/>
                  <w:marTop w:val="0"/>
                  <w:marBottom w:val="0"/>
                  <w:divBdr>
                    <w:top w:val="none" w:sz="0" w:space="0" w:color="auto"/>
                    <w:left w:val="none" w:sz="0" w:space="0" w:color="auto"/>
                    <w:bottom w:val="none" w:sz="0" w:space="0" w:color="auto"/>
                    <w:right w:val="none" w:sz="0" w:space="0" w:color="auto"/>
                  </w:divBdr>
                  <w:divsChild>
                    <w:div w:id="1574662416">
                      <w:marLeft w:val="0"/>
                      <w:marRight w:val="0"/>
                      <w:marTop w:val="0"/>
                      <w:marBottom w:val="0"/>
                      <w:divBdr>
                        <w:top w:val="none" w:sz="0" w:space="0" w:color="auto"/>
                        <w:left w:val="none" w:sz="0" w:space="0" w:color="auto"/>
                        <w:bottom w:val="none" w:sz="0" w:space="0" w:color="auto"/>
                        <w:right w:val="none" w:sz="0" w:space="0" w:color="auto"/>
                      </w:divBdr>
                      <w:divsChild>
                        <w:div w:id="1387338750">
                          <w:marLeft w:val="0"/>
                          <w:marRight w:val="0"/>
                          <w:marTop w:val="0"/>
                          <w:marBottom w:val="0"/>
                          <w:divBdr>
                            <w:top w:val="none" w:sz="0" w:space="0" w:color="auto"/>
                            <w:left w:val="none" w:sz="0" w:space="0" w:color="auto"/>
                            <w:bottom w:val="none" w:sz="0" w:space="0" w:color="auto"/>
                            <w:right w:val="none" w:sz="0" w:space="0" w:color="auto"/>
                          </w:divBdr>
                          <w:divsChild>
                            <w:div w:id="1005671088">
                              <w:marLeft w:val="0"/>
                              <w:marRight w:val="0"/>
                              <w:marTop w:val="0"/>
                              <w:marBottom w:val="0"/>
                              <w:divBdr>
                                <w:top w:val="none" w:sz="0" w:space="0" w:color="auto"/>
                                <w:left w:val="none" w:sz="0" w:space="0" w:color="auto"/>
                                <w:bottom w:val="none" w:sz="0" w:space="0" w:color="auto"/>
                                <w:right w:val="none" w:sz="0" w:space="0" w:color="auto"/>
                              </w:divBdr>
                              <w:divsChild>
                                <w:div w:id="336808189">
                                  <w:marLeft w:val="0"/>
                                  <w:marRight w:val="0"/>
                                  <w:marTop w:val="0"/>
                                  <w:marBottom w:val="0"/>
                                  <w:divBdr>
                                    <w:top w:val="none" w:sz="0" w:space="0" w:color="auto"/>
                                    <w:left w:val="none" w:sz="0" w:space="0" w:color="auto"/>
                                    <w:bottom w:val="none" w:sz="0" w:space="0" w:color="auto"/>
                                    <w:right w:val="none" w:sz="0" w:space="0" w:color="auto"/>
                                  </w:divBdr>
                                  <w:divsChild>
                                    <w:div w:id="1069113311">
                                      <w:marLeft w:val="0"/>
                                      <w:marRight w:val="0"/>
                                      <w:marTop w:val="0"/>
                                      <w:marBottom w:val="0"/>
                                      <w:divBdr>
                                        <w:top w:val="none" w:sz="0" w:space="0" w:color="auto"/>
                                        <w:left w:val="none" w:sz="0" w:space="0" w:color="auto"/>
                                        <w:bottom w:val="none" w:sz="0" w:space="0" w:color="auto"/>
                                        <w:right w:val="none" w:sz="0" w:space="0" w:color="auto"/>
                                      </w:divBdr>
                                      <w:divsChild>
                                        <w:div w:id="1010911742">
                                          <w:marLeft w:val="0"/>
                                          <w:marRight w:val="0"/>
                                          <w:marTop w:val="0"/>
                                          <w:marBottom w:val="0"/>
                                          <w:divBdr>
                                            <w:top w:val="none" w:sz="0" w:space="0" w:color="auto"/>
                                            <w:left w:val="none" w:sz="0" w:space="0" w:color="auto"/>
                                            <w:bottom w:val="none" w:sz="0" w:space="0" w:color="auto"/>
                                            <w:right w:val="none" w:sz="0" w:space="0" w:color="auto"/>
                                          </w:divBdr>
                                          <w:divsChild>
                                            <w:div w:id="1179276124">
                                              <w:marLeft w:val="0"/>
                                              <w:marRight w:val="0"/>
                                              <w:marTop w:val="0"/>
                                              <w:marBottom w:val="0"/>
                                              <w:divBdr>
                                                <w:top w:val="none" w:sz="0" w:space="0" w:color="auto"/>
                                                <w:left w:val="none" w:sz="0" w:space="0" w:color="auto"/>
                                                <w:bottom w:val="none" w:sz="0" w:space="0" w:color="auto"/>
                                                <w:right w:val="none" w:sz="0" w:space="0" w:color="auto"/>
                                              </w:divBdr>
                                              <w:divsChild>
                                                <w:div w:id="2074966430">
                                                  <w:marLeft w:val="0"/>
                                                  <w:marRight w:val="0"/>
                                                  <w:marTop w:val="0"/>
                                                  <w:marBottom w:val="0"/>
                                                  <w:divBdr>
                                                    <w:top w:val="none" w:sz="0" w:space="0" w:color="auto"/>
                                                    <w:left w:val="none" w:sz="0" w:space="0" w:color="auto"/>
                                                    <w:bottom w:val="none" w:sz="0" w:space="0" w:color="auto"/>
                                                    <w:right w:val="none" w:sz="0" w:space="0" w:color="auto"/>
                                                  </w:divBdr>
                                                  <w:divsChild>
                                                    <w:div w:id="957297834">
                                                      <w:marLeft w:val="0"/>
                                                      <w:marRight w:val="0"/>
                                                      <w:marTop w:val="0"/>
                                                      <w:marBottom w:val="0"/>
                                                      <w:divBdr>
                                                        <w:top w:val="none" w:sz="0" w:space="0" w:color="auto"/>
                                                        <w:left w:val="none" w:sz="0" w:space="0" w:color="auto"/>
                                                        <w:bottom w:val="none" w:sz="0" w:space="0" w:color="auto"/>
                                                        <w:right w:val="none" w:sz="0" w:space="0" w:color="auto"/>
                                                      </w:divBdr>
                                                      <w:divsChild>
                                                        <w:div w:id="19670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357374">
                                              <w:marLeft w:val="0"/>
                                              <w:marRight w:val="0"/>
                                              <w:marTop w:val="0"/>
                                              <w:marBottom w:val="0"/>
                                              <w:divBdr>
                                                <w:top w:val="none" w:sz="0" w:space="0" w:color="auto"/>
                                                <w:left w:val="none" w:sz="0" w:space="0" w:color="auto"/>
                                                <w:bottom w:val="none" w:sz="0" w:space="0" w:color="auto"/>
                                                <w:right w:val="none" w:sz="0" w:space="0" w:color="auto"/>
                                              </w:divBdr>
                                              <w:divsChild>
                                                <w:div w:id="80758020">
                                                  <w:marLeft w:val="0"/>
                                                  <w:marRight w:val="0"/>
                                                  <w:marTop w:val="0"/>
                                                  <w:marBottom w:val="0"/>
                                                  <w:divBdr>
                                                    <w:top w:val="none" w:sz="0" w:space="0" w:color="auto"/>
                                                    <w:left w:val="none" w:sz="0" w:space="0" w:color="auto"/>
                                                    <w:bottom w:val="none" w:sz="0" w:space="0" w:color="auto"/>
                                                    <w:right w:val="none" w:sz="0" w:space="0" w:color="auto"/>
                                                  </w:divBdr>
                                                  <w:divsChild>
                                                    <w:div w:id="47152801">
                                                      <w:marLeft w:val="0"/>
                                                      <w:marRight w:val="0"/>
                                                      <w:marTop w:val="0"/>
                                                      <w:marBottom w:val="0"/>
                                                      <w:divBdr>
                                                        <w:top w:val="none" w:sz="0" w:space="0" w:color="auto"/>
                                                        <w:left w:val="none" w:sz="0" w:space="0" w:color="auto"/>
                                                        <w:bottom w:val="none" w:sz="0" w:space="0" w:color="auto"/>
                                                        <w:right w:val="none" w:sz="0" w:space="0" w:color="auto"/>
                                                      </w:divBdr>
                                                      <w:divsChild>
                                                        <w:div w:id="43190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7928890">
          <w:marLeft w:val="0"/>
          <w:marRight w:val="0"/>
          <w:marTop w:val="0"/>
          <w:marBottom w:val="0"/>
          <w:divBdr>
            <w:top w:val="none" w:sz="0" w:space="0" w:color="auto"/>
            <w:left w:val="none" w:sz="0" w:space="0" w:color="auto"/>
            <w:bottom w:val="none" w:sz="0" w:space="0" w:color="auto"/>
            <w:right w:val="none" w:sz="0" w:space="0" w:color="auto"/>
          </w:divBdr>
          <w:divsChild>
            <w:div w:id="205338713">
              <w:marLeft w:val="0"/>
              <w:marRight w:val="0"/>
              <w:marTop w:val="0"/>
              <w:marBottom w:val="0"/>
              <w:divBdr>
                <w:top w:val="none" w:sz="0" w:space="0" w:color="auto"/>
                <w:left w:val="none" w:sz="0" w:space="0" w:color="auto"/>
                <w:bottom w:val="none" w:sz="0" w:space="0" w:color="auto"/>
                <w:right w:val="none" w:sz="0" w:space="0" w:color="auto"/>
              </w:divBdr>
              <w:divsChild>
                <w:div w:id="1143158504">
                  <w:marLeft w:val="0"/>
                  <w:marRight w:val="0"/>
                  <w:marTop w:val="0"/>
                  <w:marBottom w:val="0"/>
                  <w:divBdr>
                    <w:top w:val="none" w:sz="0" w:space="0" w:color="auto"/>
                    <w:left w:val="none" w:sz="0" w:space="0" w:color="auto"/>
                    <w:bottom w:val="none" w:sz="0" w:space="0" w:color="auto"/>
                    <w:right w:val="none" w:sz="0" w:space="0" w:color="auto"/>
                  </w:divBdr>
                  <w:divsChild>
                    <w:div w:id="393357467">
                      <w:marLeft w:val="0"/>
                      <w:marRight w:val="0"/>
                      <w:marTop w:val="0"/>
                      <w:marBottom w:val="0"/>
                      <w:divBdr>
                        <w:top w:val="none" w:sz="0" w:space="0" w:color="auto"/>
                        <w:left w:val="none" w:sz="0" w:space="0" w:color="auto"/>
                        <w:bottom w:val="none" w:sz="0" w:space="0" w:color="auto"/>
                        <w:right w:val="none" w:sz="0" w:space="0" w:color="auto"/>
                      </w:divBdr>
                      <w:divsChild>
                        <w:div w:id="1162087702">
                          <w:marLeft w:val="0"/>
                          <w:marRight w:val="0"/>
                          <w:marTop w:val="0"/>
                          <w:marBottom w:val="0"/>
                          <w:divBdr>
                            <w:top w:val="none" w:sz="0" w:space="0" w:color="auto"/>
                            <w:left w:val="none" w:sz="0" w:space="0" w:color="auto"/>
                            <w:bottom w:val="none" w:sz="0" w:space="0" w:color="auto"/>
                            <w:right w:val="none" w:sz="0" w:space="0" w:color="auto"/>
                          </w:divBdr>
                          <w:divsChild>
                            <w:div w:id="1159150584">
                              <w:marLeft w:val="0"/>
                              <w:marRight w:val="0"/>
                              <w:marTop w:val="0"/>
                              <w:marBottom w:val="0"/>
                              <w:divBdr>
                                <w:top w:val="none" w:sz="0" w:space="0" w:color="auto"/>
                                <w:left w:val="none" w:sz="0" w:space="0" w:color="auto"/>
                                <w:bottom w:val="none" w:sz="0" w:space="0" w:color="auto"/>
                                <w:right w:val="none" w:sz="0" w:space="0" w:color="auto"/>
                              </w:divBdr>
                              <w:divsChild>
                                <w:div w:id="1404375013">
                                  <w:marLeft w:val="0"/>
                                  <w:marRight w:val="0"/>
                                  <w:marTop w:val="0"/>
                                  <w:marBottom w:val="0"/>
                                  <w:divBdr>
                                    <w:top w:val="none" w:sz="0" w:space="0" w:color="auto"/>
                                    <w:left w:val="none" w:sz="0" w:space="0" w:color="auto"/>
                                    <w:bottom w:val="none" w:sz="0" w:space="0" w:color="auto"/>
                                    <w:right w:val="none" w:sz="0" w:space="0" w:color="auto"/>
                                  </w:divBdr>
                                  <w:divsChild>
                                    <w:div w:id="1164081112">
                                      <w:marLeft w:val="0"/>
                                      <w:marRight w:val="0"/>
                                      <w:marTop w:val="0"/>
                                      <w:marBottom w:val="0"/>
                                      <w:divBdr>
                                        <w:top w:val="none" w:sz="0" w:space="0" w:color="auto"/>
                                        <w:left w:val="none" w:sz="0" w:space="0" w:color="auto"/>
                                        <w:bottom w:val="none" w:sz="0" w:space="0" w:color="auto"/>
                                        <w:right w:val="none" w:sz="0" w:space="0" w:color="auto"/>
                                      </w:divBdr>
                                      <w:divsChild>
                                        <w:div w:id="1111976312">
                                          <w:marLeft w:val="0"/>
                                          <w:marRight w:val="0"/>
                                          <w:marTop w:val="0"/>
                                          <w:marBottom w:val="0"/>
                                          <w:divBdr>
                                            <w:top w:val="none" w:sz="0" w:space="0" w:color="auto"/>
                                            <w:left w:val="none" w:sz="0" w:space="0" w:color="auto"/>
                                            <w:bottom w:val="none" w:sz="0" w:space="0" w:color="auto"/>
                                            <w:right w:val="none" w:sz="0" w:space="0" w:color="auto"/>
                                          </w:divBdr>
                                          <w:divsChild>
                                            <w:div w:id="1785151914">
                                              <w:marLeft w:val="0"/>
                                              <w:marRight w:val="0"/>
                                              <w:marTop w:val="0"/>
                                              <w:marBottom w:val="0"/>
                                              <w:divBdr>
                                                <w:top w:val="none" w:sz="0" w:space="0" w:color="auto"/>
                                                <w:left w:val="none" w:sz="0" w:space="0" w:color="auto"/>
                                                <w:bottom w:val="none" w:sz="0" w:space="0" w:color="auto"/>
                                                <w:right w:val="none" w:sz="0" w:space="0" w:color="auto"/>
                                              </w:divBdr>
                                              <w:divsChild>
                                                <w:div w:id="6287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iampandiyan@outlook.com</dc:creator>
  <cp:keywords/>
  <dc:description/>
  <cp:lastModifiedBy>iampandiyan@outlook.com</cp:lastModifiedBy>
  <cp:revision>2</cp:revision>
  <dcterms:created xsi:type="dcterms:W3CDTF">2024-11-02T00:43:00Z</dcterms:created>
  <dcterms:modified xsi:type="dcterms:W3CDTF">2024-11-02T00:45:00Z</dcterms:modified>
</cp:coreProperties>
</file>