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BF892" w14:textId="77777777" w:rsidR="00D41306" w:rsidRDefault="00D41306" w:rsidP="00D41306">
      <w:r>
        <w:t>Here are the updated PKI Principles, SPIFFE/SPIRE Workload Identity Principles, and PKI Design Phases tailored for a large financial organization upgrading its infrastructure to support Non-Human Identities (NHI) alongside traditional certificate management systems.</w:t>
      </w:r>
    </w:p>
    <w:p w14:paraId="405BA64C" w14:textId="77777777" w:rsidR="00D41306" w:rsidRDefault="00D41306" w:rsidP="00D41306">
      <w:r>
        <w:t>Part 1: Updated Enterprise PKI Principles (Traditional &amp; Cloud Workloads)</w:t>
      </w:r>
    </w:p>
    <w:p w14:paraId="1707805D" w14:textId="77777777" w:rsidR="00D41306" w:rsidRDefault="00D41306" w:rsidP="00D41306">
      <w:r>
        <w:t>1. Governance, Compliance, and Policy Authority</w:t>
      </w:r>
    </w:p>
    <w:p w14:paraId="15D42B0E" w14:textId="77777777" w:rsidR="00D41306" w:rsidRDefault="00D41306" w:rsidP="00D41306">
      <w:r>
        <w:t>Risk-Driven Architecture: The establishment and availability of all PKI systems must be driven by a comprehensive risk assessment that evaluates business objectives, regulatory compliance mandates, and information security implications.</w:t>
      </w:r>
    </w:p>
    <w:p w14:paraId="07848591" w14:textId="77777777" w:rsidR="00D41306" w:rsidRDefault="00D41306" w:rsidP="00D41306">
      <w:r>
        <w:t>Standardization Alignment: The PKI must conform to ISO 21188:2018 for financial services, ITU-T X.509, and IETF RFC 3647.</w:t>
      </w:r>
    </w:p>
    <w:p w14:paraId="0204B81D" w14:textId="77777777" w:rsidR="00D41306" w:rsidRDefault="00D41306" w:rsidP="00D41306">
      <w:r>
        <w:t>Policy and Practice Framework: All certificate issuance must be governed by an approved Certificate Policy (CP) and Certification Practice Statement (CPS). A central Policy Authority (PA) is responsible for approving the CP/CPS, managing the official enterprise trust bundle, and auditing PKI operations.</w:t>
      </w:r>
    </w:p>
    <w:p w14:paraId="0A17D900" w14:textId="77777777" w:rsidR="00D41306" w:rsidRDefault="00D41306" w:rsidP="00D41306">
      <w:r>
        <w:t>2. Trust Boundaries and Topologies</w:t>
      </w:r>
    </w:p>
    <w:p w14:paraId="4FEC8BC6" w14:textId="77777777" w:rsidR="00D41306" w:rsidRDefault="00D41306" w:rsidP="00D41306">
      <w:r>
        <w:t>Hierarchical Segmentation: A layered CA trust model must be implemented, strictly categorizing issuers into Wide Trust (Enterprise-wide), Delegated (scoped to public cloud platforms or specific systems), and Narrow Trust (local scopes).</w:t>
      </w:r>
    </w:p>
    <w:p w14:paraId="40BB134C" w14:textId="77777777" w:rsidR="00D41306" w:rsidRDefault="00D41306" w:rsidP="00D41306">
      <w:r>
        <w:t>Identity Boundary Enforcement: A Wide Trust Enterprise CA is bounded to centralized identity repositories and must not provide attestation to local entities or narrow scopes. Narrow Trust CAs must confine their certification scope exclusively to local identities within their bounded domain.</w:t>
      </w:r>
    </w:p>
    <w:p w14:paraId="63E01623" w14:textId="77777777" w:rsidR="00D41306" w:rsidRDefault="00D41306" w:rsidP="00D41306">
      <w:r>
        <w:t>Cross-Cloud Trust: Delegated CAs are permitted to certify Public Cloud Identities (e.g., AWS or GCP instance identities) provided the delegated CA is explicitly scoped to that cloud boundary.</w:t>
      </w:r>
    </w:p>
    <w:p w14:paraId="26BE1A27" w14:textId="77777777" w:rsidR="00D41306" w:rsidRDefault="00D41306" w:rsidP="00D41306">
      <w:r>
        <w:t>3. Levels of Assurance (LoA)</w:t>
      </w:r>
    </w:p>
    <w:p w14:paraId="65FE110C" w14:textId="77777777" w:rsidR="00D41306" w:rsidRDefault="00D41306" w:rsidP="00D41306">
      <w:r>
        <w:t>Assurance Mapping: The PKI topology must align with an established Level of Assurance (LoA) framework—mapping to NIST SP 800-63 (IAL, AAL, FAL), eIDAS, and ISO/IEC 29115.</w:t>
      </w:r>
    </w:p>
    <w:p w14:paraId="5EE0F31E" w14:textId="77777777" w:rsidR="00D41306" w:rsidRDefault="00D41306" w:rsidP="00D41306">
      <w:r>
        <w:t>High Assurance (LoA1/AAL3): Certificates for highly sensitive applications, root CAs, and human cryptographic authenticators must be protected by hardware tokens (e.g., FIPS 140-3 Level 3+ HSMs) and require multi-factor proofs.</w:t>
      </w:r>
    </w:p>
    <w:p w14:paraId="76DBA61A" w14:textId="77777777" w:rsidR="00D41306" w:rsidRDefault="00D41306" w:rsidP="00D41306">
      <w:r>
        <w:lastRenderedPageBreak/>
        <w:t>Substantial Assurance (LoA2/AAL2): Requires robust technical controls and protection of private keys in approved Key Management Services (KMS) or memory-encrypted enclaves.</w:t>
      </w:r>
    </w:p>
    <w:p w14:paraId="63803C56" w14:textId="77777777" w:rsidR="00D41306" w:rsidRDefault="00D41306" w:rsidP="00D41306">
      <w:r>
        <w:t>4. Cryptographic Key Protection</w:t>
      </w:r>
    </w:p>
    <w:p w14:paraId="4997AA0D" w14:textId="77777777" w:rsidR="00D41306" w:rsidRDefault="00D41306" w:rsidP="00D41306">
      <w:r>
        <w:t>Hardware-Backed Cryptography: Root and intermediate CA private keys must reside in FIPS 140-3 Level 3 (or higher) HSMs, and signing keys must never be exportable.</w:t>
      </w:r>
    </w:p>
    <w:p w14:paraId="5A638365" w14:textId="77777777" w:rsidR="00D41306" w:rsidRDefault="00D41306" w:rsidP="00D41306">
      <w:r>
        <w:t>Key Generation: Any CA generating a key must maintain controls that provide absolute assurance that key pairs are generated per the CP/CPS. Private keys for machines and workloads must be protected at rest, in transit, and via RBAC or enclaves at runtime.</w:t>
      </w:r>
    </w:p>
    <w:p w14:paraId="36B4AF41" w14:textId="77777777" w:rsidR="00D41306" w:rsidRDefault="00D41306" w:rsidP="00D41306">
      <w:r>
        <w:t>5. Certificate Lifecycle and Automation</w:t>
      </w:r>
    </w:p>
    <w:p w14:paraId="4CB42A3A" w14:textId="77777777" w:rsidR="00D41306" w:rsidRDefault="00D41306" w:rsidP="00D41306">
      <w:r>
        <w:t>Automated Provisioning: Substantial and Low LoA certificates (including machine certificates) require automated lifecycle management utilizing protocols such as ACME, SCEP, EST, or SPIFFE to mitigate operational outages.</w:t>
      </w:r>
    </w:p>
    <w:p w14:paraId="36C4D634" w14:textId="77777777" w:rsidR="00D41306" w:rsidRDefault="00D41306" w:rsidP="00D41306">
      <w:r>
        <w:t>Short-Lived Certificates (SLC): To minimize the risk of key compromise and reduce the blast radius, Low LoA and highly ephemeral workloads should utilize short-lived certificates (valid for less than a month).</w:t>
      </w:r>
    </w:p>
    <w:p w14:paraId="385A4848" w14:textId="77777777" w:rsidR="00D41306" w:rsidRDefault="00D41306" w:rsidP="00D41306">
      <w:r>
        <w:t>Revocation Flexibility: Truly ephemeral certificates may implement the ITU-T X.509 noRevAvail extension, allowing relying parties to securely skip revocation checks. For all other certificates, CRL and OCSP endpoints must maintain high availability architectures.</w:t>
      </w:r>
    </w:p>
    <w:p w14:paraId="7A93BF41" w14:textId="77777777" w:rsidR="00D41306" w:rsidRDefault="00D41306" w:rsidP="00D41306">
      <w:r>
        <w:t>6. Non-Human Identity (NHI) and Machine Attestation</w:t>
      </w:r>
    </w:p>
    <w:p w14:paraId="111D1D4C" w14:textId="77777777" w:rsidR="00D41306" w:rsidRDefault="00D41306" w:rsidP="00D41306">
      <w:r>
        <w:t>Source of Truth Registration: The PKI must ensure that the non-human identities for which it issues certificates are accurately represented within a centralized digital directory or CMDB.</w:t>
      </w:r>
    </w:p>
    <w:p w14:paraId="24F9A9AE" w14:textId="77777777" w:rsidR="00D41306" w:rsidRDefault="00D41306" w:rsidP="00D41306">
      <w:r>
        <w:t>Role and Context Binding: Workload certificates should enforce strict usage by utilizing X.509 extensions like roleSpecCertIdentifier to bind certificates to specific operational roles.</w:t>
      </w:r>
    </w:p>
    <w:p w14:paraId="18EF2D1D" w14:textId="77777777" w:rsidR="00D41306" w:rsidRDefault="00D41306" w:rsidP="00D41306">
      <w:r>
        <w:t>Part 2: SPIFFE/SPIRE Principles for Non-Human Identity (NHI)</w:t>
      </w:r>
    </w:p>
    <w:p w14:paraId="2AA26E27" w14:textId="77777777" w:rsidR="00D41306" w:rsidRDefault="00D41306" w:rsidP="00D41306">
      <w:r>
        <w:t>1. Identity Naming and Ambiguity Prevention</w:t>
      </w:r>
    </w:p>
    <w:p w14:paraId="3468A5FC" w14:textId="77777777" w:rsidR="00D41306" w:rsidRDefault="00D41306" w:rsidP="00D41306">
      <w:r>
        <w:t>All workloads SHALL be uniquely identified by a SPIFFE ID utilizing the spiffe:// scheme.</w:t>
      </w:r>
    </w:p>
    <w:p w14:paraId="2DB489E4" w14:textId="77777777" w:rsidR="00D41306" w:rsidRDefault="00D41306" w:rsidP="00D41306">
      <w:r>
        <w:t>A SPIFFE ID must be assigned within exactly one trust domain to prevent identity ambiguity and enforce strict cryptographic binding.</w:t>
      </w:r>
    </w:p>
    <w:p w14:paraId="021AC566" w14:textId="77777777" w:rsidR="00D41306" w:rsidRDefault="00D41306" w:rsidP="00D41306">
      <w:r>
        <w:t>2. Trust Domain Segmentation</w:t>
      </w:r>
    </w:p>
    <w:p w14:paraId="58139E2A" w14:textId="77777777" w:rsidR="00D41306" w:rsidRDefault="00D41306" w:rsidP="00D41306">
      <w:r>
        <w:lastRenderedPageBreak/>
        <w:t>Each trust domain SHALL represent a single logical trust root.</w:t>
      </w:r>
    </w:p>
    <w:p w14:paraId="03A78F60" w14:textId="77777777" w:rsidR="00D41306" w:rsidRDefault="00D41306" w:rsidP="00D41306">
      <w:r>
        <w:t>Cross-cloud trust domains SHALL be segmented to limit the blast radius; federation across these domains must be formally approved.</w:t>
      </w:r>
    </w:p>
    <w:p w14:paraId="4E33FF62" w14:textId="77777777" w:rsidR="00D41306" w:rsidRDefault="00D41306" w:rsidP="00D41306">
      <w:r>
        <w:t>3. Attestation Over Assertion</w:t>
      </w:r>
    </w:p>
    <w:p w14:paraId="3BD94491" w14:textId="77777777" w:rsidR="00D41306" w:rsidRDefault="00D41306" w:rsidP="00D41306">
      <w:r>
        <w:t>Workload identities SHALL be strictly attested by verifying the underlying node and environment properties, rather than relying on self-asserted claims, mitigating workload impersonation risks.</w:t>
      </w:r>
    </w:p>
    <w:p w14:paraId="19285315" w14:textId="77777777" w:rsidR="00D41306" w:rsidRDefault="00D41306" w:rsidP="00D41306">
      <w:r>
        <w:t>4. Document Profiling and Validity</w:t>
      </w:r>
    </w:p>
    <w:p w14:paraId="3B080F64" w14:textId="77777777" w:rsidR="00D41306" w:rsidRDefault="00D41306" w:rsidP="00D41306">
      <w:r>
        <w:t>X.509-SVIDs (SPIFFE Verifiable Identity Documents) SHALL contain exactly one URI Subject Alternative Name (SAN) representing the SPIFFE ID.</w:t>
      </w:r>
    </w:p>
    <w:p w14:paraId="3F434319" w14:textId="77777777" w:rsidR="00D41306" w:rsidRDefault="00D41306" w:rsidP="00D41306">
      <w:r>
        <w:t>SVIDs SHALL be short-lived and automatically rotated (often hourly) to reduce reliance on revocation lists and minimize exposure windows.</w:t>
      </w:r>
    </w:p>
    <w:p w14:paraId="1271F2C5" w14:textId="77777777" w:rsidR="00D41306" w:rsidRDefault="00D41306" w:rsidP="00D41306">
      <w:r>
        <w:t>5. Key Custody and Edge Generation</w:t>
      </w:r>
    </w:p>
    <w:p w14:paraId="387B3D7E" w14:textId="77777777" w:rsidR="00D41306" w:rsidRDefault="00D41306" w:rsidP="00D41306">
      <w:r>
        <w:t>Private keys for SVIDs SHALL be generated and retained entirely at the workload boundary. They must never transit across the network, preventing key exfiltration.</w:t>
      </w:r>
    </w:p>
    <w:p w14:paraId="6AF2E103" w14:textId="77777777" w:rsidR="00D41306" w:rsidRDefault="00D41306" w:rsidP="00D41306">
      <w:r>
        <w:t>6. Decoupling Authentication and Authorization</w:t>
      </w:r>
    </w:p>
    <w:p w14:paraId="02AF32EB" w14:textId="77777777" w:rsidR="00D41306" w:rsidRDefault="00D41306" w:rsidP="00D41306">
      <w:r>
        <w:t>Authentication via SPIFFE SHALL be explicitly separated from authorization policy enforcement. SPIFFE identities can be federated to policy engines (like Open Policy Agent) or consumed by HashiCorp Vault for downstream access control.</w:t>
      </w:r>
    </w:p>
    <w:p w14:paraId="16411A8B" w14:textId="77777777" w:rsidR="00D41306" w:rsidRDefault="00D41306" w:rsidP="00D41306">
      <w:r>
        <w:t>7. OAuth and Modern Protocol Integration</w:t>
      </w:r>
    </w:p>
    <w:p w14:paraId="5AA410AD" w14:textId="77777777" w:rsidR="00D41306" w:rsidRDefault="00D41306" w:rsidP="00D41306">
      <w:r>
        <w:t>OAuth clients with SPIFFE credentials CAN authenticate to OAuth authorization servers using their JWT-SVIDs or X.509-SVIDs without requiring static shared secrets (e.g., client secrets).</w:t>
      </w:r>
    </w:p>
    <w:p w14:paraId="6320A6F2" w14:textId="77777777" w:rsidR="00D41306" w:rsidRDefault="00D41306" w:rsidP="00D41306">
      <w:r>
        <w:t>Part 3: PKI Design Phases</w:t>
      </w:r>
    </w:p>
    <w:p w14:paraId="76B1738B" w14:textId="77777777" w:rsidR="00D41306" w:rsidRDefault="00D41306" w:rsidP="00D41306">
      <w:r>
        <w:t>Phase 1: Requirements Gathering and Risk Assessment</w:t>
      </w:r>
    </w:p>
    <w:p w14:paraId="10AA8F57" w14:textId="77777777" w:rsidR="00D41306" w:rsidRDefault="00D41306" w:rsidP="00D41306">
      <w:r>
        <w:t>Evaluate the organization's business objectives, regulatory compliance mandates, and inherent information security implications.</w:t>
      </w:r>
    </w:p>
    <w:p w14:paraId="7A49A92F" w14:textId="77777777" w:rsidR="00D41306" w:rsidRDefault="00D41306" w:rsidP="00D41306">
      <w:r>
        <w:t>Map required use cases to NIST SP 800-63 levels (IAL, AAL, FAL) to determine the necessary cryptographic controls and identity vetting procedures.</w:t>
      </w:r>
    </w:p>
    <w:p w14:paraId="76EC7332" w14:textId="77777777" w:rsidR="00D41306" w:rsidRDefault="00D41306" w:rsidP="00D41306">
      <w:r>
        <w:t>Phase 2: Topology and Trust Boundary Architecture</w:t>
      </w:r>
    </w:p>
    <w:p w14:paraId="680C4092" w14:textId="77777777" w:rsidR="00D41306" w:rsidRDefault="00D41306" w:rsidP="00D41306">
      <w:r>
        <w:t>Define the logical structure of the CA hierarchy, separating Wide Trust (Root), Delegated CAs, and Narrow Trust boundaries.</w:t>
      </w:r>
    </w:p>
    <w:p w14:paraId="3916012C" w14:textId="77777777" w:rsidR="00D41306" w:rsidRDefault="00D41306" w:rsidP="00D41306">
      <w:r>
        <w:lastRenderedPageBreak/>
        <w:t>For large-scale multi-cloud deployments, design a nested or federated SPIRE topology to keep communication between agents and servers localized while isolating administrative boundaries.</w:t>
      </w:r>
    </w:p>
    <w:p w14:paraId="1C37D08D" w14:textId="77777777" w:rsidR="00D41306" w:rsidRDefault="00D41306" w:rsidP="00D41306">
      <w:r>
        <w:t>Phase 3: Cryptographic Hardware and Infrastructure Selection</w:t>
      </w:r>
    </w:p>
    <w:p w14:paraId="2448635A" w14:textId="77777777" w:rsidR="00D41306" w:rsidRDefault="00D41306" w:rsidP="00D41306">
      <w:r>
        <w:t>Specify FIPS 140-3 Level 3 (or higher) Hardware Security Modules (e.g., Luna HSMs, AWS/GCP Cloud HSMs) for the generation and protection of CA private keys.</w:t>
      </w:r>
    </w:p>
    <w:p w14:paraId="08183B08" w14:textId="77777777" w:rsidR="00D41306" w:rsidRDefault="00D41306" w:rsidP="00D41306">
      <w:r>
        <w:t>Select and map enterprise platforms (Venafi, ADCS, HashiCorp Vault, SPIRE) to their respective assurance levels and issuing scopes.</w:t>
      </w:r>
    </w:p>
    <w:p w14:paraId="249D5263" w14:textId="77777777" w:rsidR="00D41306" w:rsidRDefault="00D41306" w:rsidP="00D41306">
      <w:r>
        <w:t>Phase 4: Policy and Governance Formulation</w:t>
      </w:r>
    </w:p>
    <w:p w14:paraId="426E6772" w14:textId="77777777" w:rsidR="00D41306" w:rsidRDefault="00D41306" w:rsidP="00D41306">
      <w:r>
        <w:t>Draft the Certificate Policy (CP) and Certification Practice Statement (CPS) in accordance with RFC 3647 and ISO 21188.</w:t>
      </w:r>
    </w:p>
    <w:p w14:paraId="20836532" w14:textId="77777777" w:rsidR="00D41306" w:rsidRDefault="00D41306" w:rsidP="00D41306">
      <w:r>
        <w:t>Define the conditions for identity proofing, key escrow, rotation frequency, and record retention (audit logs).</w:t>
      </w:r>
    </w:p>
    <w:p w14:paraId="6BCDEE67" w14:textId="77777777" w:rsidR="00D41306" w:rsidRDefault="00D41306" w:rsidP="00D41306">
      <w:r>
        <w:t>Phase 5: Certificate Profile and Template Engineering</w:t>
      </w:r>
    </w:p>
    <w:p w14:paraId="563FCAF2" w14:textId="77777777" w:rsidR="00D41306" w:rsidRDefault="00D41306" w:rsidP="00D41306">
      <w:r>
        <w:t>Design distinct certificate profiles tailored to the mapped LoA. Ensure High LoA profiles enforce hardware-backed key usage, while DevOps/Low LoA profiles utilize X.509 extensions like noRevAvail and short validity periods.</w:t>
      </w:r>
    </w:p>
    <w:p w14:paraId="6859848C" w14:textId="77777777" w:rsidR="00D41306" w:rsidRDefault="00D41306" w:rsidP="00D41306">
      <w:r>
        <w:t>Phase 6: Automation and API Integration</w:t>
      </w:r>
    </w:p>
    <w:p w14:paraId="4D3ED882" w14:textId="77777777" w:rsidR="00D41306" w:rsidRDefault="00D41306" w:rsidP="00D41306">
      <w:r>
        <w:t>Implement automated provisioning pipelines using SCEP, EST, ACME, and the SPIFFE Workload API to facilitate the issuance and renewal of machine identities without human intervention.</w:t>
      </w:r>
    </w:p>
    <w:p w14:paraId="7F04D168" w14:textId="77777777" w:rsidR="00D41306" w:rsidRDefault="00D41306" w:rsidP="00D41306">
      <w:r>
        <w:t>Phase 7: Monitoring, Audit, and Incident Response Design</w:t>
      </w:r>
    </w:p>
    <w:p w14:paraId="76E28F58" w14:textId="77777777" w:rsidR="00D41306" w:rsidRDefault="00D41306" w:rsidP="00D41306">
      <w:r>
        <w:t>Architect immutable logging solutions for all CA operations, key ceremonies, and revocation events.</w:t>
      </w:r>
    </w:p>
    <w:p w14:paraId="6CA219E1" w14:textId="77777777" w:rsidR="00D41306" w:rsidRDefault="00D41306" w:rsidP="00D41306">
      <w:r>
        <w:t>Establish real-time telemetry and alerting for expiring certificates, unmanaged endpoints, and FIPS module health.</w:t>
      </w:r>
    </w:p>
    <w:p w14:paraId="21C7B0C5" w14:textId="77777777" w:rsidR="00D41306" w:rsidRDefault="00D41306" w:rsidP="00D41306">
      <w:r>
        <w:t>Phase 8: Deployment and Key Ceremony Execution</w:t>
      </w:r>
    </w:p>
    <w:p w14:paraId="04D53BEE" w14:textId="77777777" w:rsidR="00D41306" w:rsidRDefault="00D41306" w:rsidP="00D41306">
      <w:r>
        <w:t>Execute a formalized, heavily audited key generation ceremony within the HSM environment, adhering to dual-control and split-knowledge principles.</w:t>
      </w:r>
    </w:p>
    <w:p w14:paraId="0368BC15" w14:textId="77777777" w:rsidR="00D41306" w:rsidRDefault="00D41306" w:rsidP="00D41306">
      <w:r>
        <w:t>Phase 9: Periodic Assurance Review</w:t>
      </w:r>
    </w:p>
    <w:p w14:paraId="640421F5" w14:textId="77777777" w:rsidR="00D41306" w:rsidRDefault="00D41306" w:rsidP="00D41306">
      <w:r>
        <w:t>Implement a continuous improvement lifecycle by scheduling periodic audits of CP/CPS compliance, cryptographic algorithm deprecation (per NIST SP 800-131A), and threat modeling for new integrations.</w:t>
      </w:r>
    </w:p>
    <w:p w14:paraId="0D9793EA" w14:textId="330528EE" w:rsidR="00D41306" w:rsidRDefault="00D41306" w:rsidP="00D41306"/>
    <w:p w14:paraId="5FAED80F" w14:textId="0B123EAB" w:rsidR="00D41306" w:rsidRDefault="00D41306" w:rsidP="00D41306">
      <w:r>
        <w:t>This comprehensive PKI Principles framework is designed for a large-scale financial organization, integrating traditional certificate management (Venafi, ADCS, Digicert) with modern, future-proof non-human identity (NHI) solutions like SPIFFE/SPIRE. It aligns with ISO 21188:2018, NIST SP 800-53 v5, NIST SP 800-57, and ITU-T X.509 (2019) standards.</w:t>
      </w:r>
    </w:p>
    <w:p w14:paraId="1C4A433C" w14:textId="77777777" w:rsidR="00384F83" w:rsidRPr="00384F83" w:rsidRDefault="00384F83" w:rsidP="00384F83">
      <w:pPr>
        <w:rPr>
          <w:b/>
          <w:bCs/>
        </w:rPr>
      </w:pPr>
      <w:r w:rsidRPr="00384F83">
        <w:rPr>
          <w:b/>
          <w:bCs/>
        </w:rPr>
        <w:t>Table of Contents</w:t>
      </w:r>
    </w:p>
    <w:p w14:paraId="68021CA7" w14:textId="77777777" w:rsidR="00384F83" w:rsidRPr="00384F83" w:rsidRDefault="00384F83" w:rsidP="00384F83">
      <w:pPr>
        <w:numPr>
          <w:ilvl w:val="0"/>
          <w:numId w:val="10"/>
        </w:numPr>
      </w:pPr>
      <w:r w:rsidRPr="00384F83">
        <w:rPr>
          <w:b/>
          <w:bCs/>
        </w:rPr>
        <w:t>Updated Enterprise PKI Principles</w:t>
      </w:r>
    </w:p>
    <w:p w14:paraId="341213ED" w14:textId="77777777" w:rsidR="00384F83" w:rsidRPr="00384F83" w:rsidRDefault="00384F83" w:rsidP="00384F83">
      <w:pPr>
        <w:numPr>
          <w:ilvl w:val="1"/>
          <w:numId w:val="10"/>
        </w:numPr>
      </w:pPr>
      <w:r w:rsidRPr="00384F83">
        <w:t>1.1 Governance and Policy Framework</w:t>
      </w:r>
    </w:p>
    <w:p w14:paraId="34933C19" w14:textId="77777777" w:rsidR="00384F83" w:rsidRPr="00384F83" w:rsidRDefault="00384F83" w:rsidP="00384F83">
      <w:pPr>
        <w:numPr>
          <w:ilvl w:val="1"/>
          <w:numId w:val="10"/>
        </w:numPr>
      </w:pPr>
      <w:r w:rsidRPr="00384F83">
        <w:t>1.2 Level of Assurance (LoA) and Risk Mapping</w:t>
      </w:r>
    </w:p>
    <w:p w14:paraId="0F754C20" w14:textId="77777777" w:rsidR="00384F83" w:rsidRPr="00384F83" w:rsidRDefault="00384F83" w:rsidP="00384F83">
      <w:pPr>
        <w:numPr>
          <w:ilvl w:val="1"/>
          <w:numId w:val="10"/>
        </w:numPr>
      </w:pPr>
      <w:r w:rsidRPr="00384F83">
        <w:t>1.3 Trust Boundaries and Identity Scopes</w:t>
      </w:r>
    </w:p>
    <w:p w14:paraId="21F60E37" w14:textId="77777777" w:rsidR="00384F83" w:rsidRPr="00384F83" w:rsidRDefault="00384F83" w:rsidP="00384F83">
      <w:pPr>
        <w:numPr>
          <w:ilvl w:val="1"/>
          <w:numId w:val="10"/>
        </w:numPr>
      </w:pPr>
      <w:r w:rsidRPr="00384F83">
        <w:t>1.4 Cryptographic Standards and Key Protection</w:t>
      </w:r>
    </w:p>
    <w:p w14:paraId="778C1C5C" w14:textId="77777777" w:rsidR="00384F83" w:rsidRPr="00384F83" w:rsidRDefault="00384F83" w:rsidP="00384F83">
      <w:pPr>
        <w:numPr>
          <w:ilvl w:val="1"/>
          <w:numId w:val="10"/>
        </w:numPr>
      </w:pPr>
      <w:r w:rsidRPr="00384F83">
        <w:t>1.5 Certificate Lifecycle and Automation (SLC/LLC)</w:t>
      </w:r>
    </w:p>
    <w:p w14:paraId="5528E118" w14:textId="77777777" w:rsidR="00384F83" w:rsidRPr="00384F83" w:rsidRDefault="00384F83" w:rsidP="00384F83">
      <w:pPr>
        <w:numPr>
          <w:ilvl w:val="1"/>
          <w:numId w:val="10"/>
        </w:numPr>
      </w:pPr>
      <w:r w:rsidRPr="00384F83">
        <w:t>1.6 Revocation and Observability</w:t>
      </w:r>
    </w:p>
    <w:p w14:paraId="1C50304F" w14:textId="77777777" w:rsidR="00384F83" w:rsidRPr="00384F83" w:rsidRDefault="00384F83" w:rsidP="00384F83">
      <w:pPr>
        <w:numPr>
          <w:ilvl w:val="0"/>
          <w:numId w:val="10"/>
        </w:numPr>
      </w:pPr>
      <w:r w:rsidRPr="00384F83">
        <w:rPr>
          <w:b/>
          <w:bCs/>
        </w:rPr>
        <w:t>SPIFFE/SPIRE Workload Identity Principles</w:t>
      </w:r>
    </w:p>
    <w:p w14:paraId="4B5A1154" w14:textId="77777777" w:rsidR="00384F83" w:rsidRPr="00384F83" w:rsidRDefault="00384F83" w:rsidP="00384F83">
      <w:pPr>
        <w:numPr>
          <w:ilvl w:val="0"/>
          <w:numId w:val="10"/>
        </w:numPr>
      </w:pPr>
      <w:r w:rsidRPr="00384F83">
        <w:rPr>
          <w:b/>
          <w:bCs/>
        </w:rPr>
        <w:t>PKI Design Phases for Modern Financial Infrastructure</w:t>
      </w:r>
    </w:p>
    <w:p w14:paraId="59579A0E" w14:textId="77777777" w:rsidR="00384F83" w:rsidRPr="00384F83" w:rsidRDefault="00384F83" w:rsidP="00384F83">
      <w:pPr>
        <w:numPr>
          <w:ilvl w:val="0"/>
          <w:numId w:val="10"/>
        </w:numPr>
      </w:pPr>
      <w:r w:rsidRPr="00384F83">
        <w:rPr>
          <w:b/>
          <w:bCs/>
        </w:rPr>
        <w:t>Reference Standards Mapping</w:t>
      </w:r>
    </w:p>
    <w:p w14:paraId="10BE036D" w14:textId="77777777" w:rsidR="00384F83" w:rsidRPr="00384F83" w:rsidRDefault="00384F83" w:rsidP="00384F83">
      <w:r w:rsidRPr="00384F83">
        <w:pict w14:anchorId="14EA747B">
          <v:rect id="_x0000_i1078" style="width:0;height:1.5pt" o:hralign="center" o:hrstd="t" o:hr="t" fillcolor="#a0a0a0" stroked="f"/>
        </w:pict>
      </w:r>
    </w:p>
    <w:p w14:paraId="64961522" w14:textId="77777777" w:rsidR="00384F83" w:rsidRPr="00384F83" w:rsidRDefault="00384F83" w:rsidP="00384F83">
      <w:pPr>
        <w:rPr>
          <w:b/>
          <w:bCs/>
        </w:rPr>
      </w:pPr>
      <w:r w:rsidRPr="00384F83">
        <w:rPr>
          <w:b/>
          <w:bCs/>
        </w:rPr>
        <w:t>1. Updated Enterprise PKI Principles</w:t>
      </w:r>
    </w:p>
    <w:p w14:paraId="6CB59D74" w14:textId="77777777" w:rsidR="00384F83" w:rsidRPr="00384F83" w:rsidRDefault="00384F83" w:rsidP="00384F83">
      <w:r w:rsidRPr="00384F83">
        <w:t>This section provides authoritative direction for establishing a secure and compliant PKI infrastructure in a multi-cloud financial environment.</w:t>
      </w:r>
    </w:p>
    <w:p w14:paraId="0E665EC2" w14:textId="77777777" w:rsidR="00384F83" w:rsidRPr="00384F83" w:rsidRDefault="00384F83" w:rsidP="00384F83">
      <w:pPr>
        <w:rPr>
          <w:b/>
          <w:bCs/>
        </w:rPr>
      </w:pPr>
      <w:r w:rsidRPr="00384F83">
        <w:rPr>
          <w:b/>
          <w:bCs/>
        </w:rPr>
        <w:t>1.1 Governance and Policy Framework</w:t>
      </w:r>
    </w:p>
    <w:p w14:paraId="084DF672" w14:textId="77777777" w:rsidR="00384F83" w:rsidRPr="00384F83" w:rsidRDefault="00384F83" w:rsidP="00384F83">
      <w:pPr>
        <w:numPr>
          <w:ilvl w:val="0"/>
          <w:numId w:val="11"/>
        </w:numPr>
      </w:pPr>
      <w:r w:rsidRPr="00384F83">
        <w:rPr>
          <w:b/>
          <w:bCs/>
        </w:rPr>
        <w:t>Risk-Driven Establishment</w:t>
      </w:r>
      <w:r w:rsidRPr="00384F83">
        <w:t>: The establishment and availability of all PKI systems must be driven by a comprehensive risk assessment evaluating business objectives, regulatory compliance (e.g., APRA CPS 234), and information security implications.</w:t>
      </w:r>
    </w:p>
    <w:p w14:paraId="31F42F35" w14:textId="77777777" w:rsidR="00384F83" w:rsidRPr="00384F83" w:rsidRDefault="00384F83" w:rsidP="00384F83">
      <w:pPr>
        <w:numPr>
          <w:ilvl w:val="0"/>
          <w:numId w:val="11"/>
        </w:numPr>
      </w:pPr>
      <w:r w:rsidRPr="00384F83">
        <w:rPr>
          <w:b/>
          <w:bCs/>
        </w:rPr>
        <w:t>Policy Authority (PA) Centralization</w:t>
      </w:r>
      <w:r w:rsidRPr="00384F83">
        <w:t>: A central PA is responsible for endorsing PKI strategy, validating CP/CPS documents, and maintaining the official enterprise "Trusted-CA-Bundle".</w:t>
      </w:r>
    </w:p>
    <w:p w14:paraId="7FC3DC24" w14:textId="77777777" w:rsidR="00384F83" w:rsidRPr="00384F83" w:rsidRDefault="00384F83" w:rsidP="00384F83">
      <w:pPr>
        <w:numPr>
          <w:ilvl w:val="0"/>
          <w:numId w:val="11"/>
        </w:numPr>
      </w:pPr>
      <w:r w:rsidRPr="00384F83">
        <w:rPr>
          <w:b/>
          <w:bCs/>
        </w:rPr>
        <w:t>Standard Compliance</w:t>
      </w:r>
      <w:r w:rsidRPr="00384F83">
        <w:t>: The PKI must conform to ITU-T X.509, ISO 21188:2018, and IETF RFC 3647 (CP/CPS framework).</w:t>
      </w:r>
    </w:p>
    <w:p w14:paraId="17E153C1" w14:textId="77777777" w:rsidR="00384F83" w:rsidRPr="00384F83" w:rsidRDefault="00384F83" w:rsidP="00384F83">
      <w:pPr>
        <w:numPr>
          <w:ilvl w:val="0"/>
          <w:numId w:val="11"/>
        </w:numPr>
      </w:pPr>
      <w:r w:rsidRPr="00384F83">
        <w:rPr>
          <w:b/>
          <w:bCs/>
        </w:rPr>
        <w:lastRenderedPageBreak/>
        <w:t>Post-Quantum Readiness</w:t>
      </w:r>
      <w:r w:rsidRPr="00384F83">
        <w:t>: The PA must define and participate in transformation activities for Post-Quantum Cryptography (PQC) migration to ensure long-term algorithm agility.</w:t>
      </w:r>
    </w:p>
    <w:p w14:paraId="3A56E490" w14:textId="77777777" w:rsidR="00384F83" w:rsidRPr="00384F83" w:rsidRDefault="00384F83" w:rsidP="00384F83">
      <w:pPr>
        <w:rPr>
          <w:b/>
          <w:bCs/>
        </w:rPr>
      </w:pPr>
      <w:r w:rsidRPr="00384F83">
        <w:rPr>
          <w:b/>
          <w:bCs/>
        </w:rPr>
        <w:t>1.2 Level of Assurance (LoA) and Risk Mapping</w:t>
      </w:r>
    </w:p>
    <w:p w14:paraId="328B2CCC" w14:textId="77777777" w:rsidR="00384F83" w:rsidRPr="00384F83" w:rsidRDefault="00384F83" w:rsidP="00384F83">
      <w:pPr>
        <w:numPr>
          <w:ilvl w:val="0"/>
          <w:numId w:val="12"/>
        </w:numPr>
      </w:pPr>
      <w:r w:rsidRPr="00384F83">
        <w:rPr>
          <w:b/>
          <w:bCs/>
        </w:rPr>
        <w:t>Assurance Level Definition</w:t>
      </w:r>
      <w:r w:rsidRPr="00384F83">
        <w:t>: LoA is a measure of confidence in an entity's identity, categorized into Low, Substantial, and High based on NIST SP 800-63 (IAL/AAL) and ISO 29115.</w:t>
      </w:r>
    </w:p>
    <w:p w14:paraId="204268B3" w14:textId="77777777" w:rsidR="00384F83" w:rsidRPr="00384F83" w:rsidRDefault="00384F83" w:rsidP="00384F83">
      <w:pPr>
        <w:numPr>
          <w:ilvl w:val="0"/>
          <w:numId w:val="12"/>
        </w:numPr>
      </w:pPr>
      <w:r w:rsidRPr="00384F83">
        <w:rPr>
          <w:b/>
          <w:bCs/>
        </w:rPr>
        <w:t>LoA-to-Asset Mapping</w:t>
      </w:r>
      <w:r w:rsidRPr="00384F83">
        <w:t>: Highly sensitive applications (High Impact) require LoA1/High assurance, while non-critical or development systems may use LoA3/Low assurance.</w:t>
      </w:r>
    </w:p>
    <w:p w14:paraId="2EB765A8" w14:textId="77777777" w:rsidR="00384F83" w:rsidRPr="00384F83" w:rsidRDefault="00384F83" w:rsidP="00384F83">
      <w:pPr>
        <w:numPr>
          <w:ilvl w:val="0"/>
          <w:numId w:val="12"/>
        </w:numPr>
      </w:pPr>
      <w:r w:rsidRPr="00384F83">
        <w:rPr>
          <w:b/>
          <w:bCs/>
        </w:rPr>
        <w:t>Assurance Continuity</w:t>
      </w:r>
      <w:r w:rsidRPr="00384F83">
        <w:t>: For a leaf certificate to maintain a specific LoA, its issuing Certificate Authority (CA) must be of an equivalent or higher LoA.</w:t>
      </w:r>
    </w:p>
    <w:p w14:paraId="4CC3B493" w14:textId="77777777" w:rsidR="00384F83" w:rsidRPr="00384F83" w:rsidRDefault="00384F83" w:rsidP="00384F83">
      <w:pPr>
        <w:rPr>
          <w:b/>
          <w:bCs/>
        </w:rPr>
      </w:pPr>
      <w:r w:rsidRPr="00384F83">
        <w:rPr>
          <w:b/>
          <w:bCs/>
        </w:rPr>
        <w:t>1.3 Trust Boundaries and Identity Scopes</w:t>
      </w:r>
    </w:p>
    <w:p w14:paraId="0AF33D61" w14:textId="77777777" w:rsidR="00384F83" w:rsidRPr="00384F83" w:rsidRDefault="00384F83" w:rsidP="00384F83">
      <w:pPr>
        <w:numPr>
          <w:ilvl w:val="0"/>
          <w:numId w:val="13"/>
        </w:numPr>
      </w:pPr>
      <w:r w:rsidRPr="00384F83">
        <w:rPr>
          <w:b/>
          <w:bCs/>
        </w:rPr>
        <w:t>Identity Boundary Principle</w:t>
      </w:r>
      <w:r w:rsidRPr="00384F83">
        <w:t>: CAs must confine their certification scope exclusively to entities within their jurisdictional or organizational domain (Wide, Delegated, or Narrow trust).</w:t>
      </w:r>
    </w:p>
    <w:p w14:paraId="30865AC7" w14:textId="77777777" w:rsidR="00384F83" w:rsidRPr="00384F83" w:rsidRDefault="00384F83" w:rsidP="00384F83">
      <w:pPr>
        <w:numPr>
          <w:ilvl w:val="0"/>
          <w:numId w:val="13"/>
        </w:numPr>
      </w:pPr>
      <w:r w:rsidRPr="00384F83">
        <w:rPr>
          <w:b/>
          <w:bCs/>
        </w:rPr>
        <w:t>Wide Trust Enterprise CA</w:t>
      </w:r>
      <w:r w:rsidRPr="00384F83">
        <w:t>: Trusted across the entire internal infrastructure, this CA certifies centralized identities (e.g., Active Directory or Enterprise CMDB) and must not attest to local-only entities.</w:t>
      </w:r>
    </w:p>
    <w:p w14:paraId="2D554209" w14:textId="77777777" w:rsidR="00384F83" w:rsidRPr="00384F83" w:rsidRDefault="00384F83" w:rsidP="00384F83">
      <w:pPr>
        <w:numPr>
          <w:ilvl w:val="0"/>
          <w:numId w:val="13"/>
        </w:numPr>
      </w:pPr>
      <w:r w:rsidRPr="00384F83">
        <w:rPr>
          <w:b/>
          <w:bCs/>
        </w:rPr>
        <w:t>Delegated Cloud CA</w:t>
      </w:r>
      <w:r w:rsidRPr="00384F83">
        <w:t>: Signed by the Wide Trust CA, these are delegated to systems like HashiCorp Vault to certify cloud-specific identities (AWS/GCP) within a defined jurisdictional domain.</w:t>
      </w:r>
    </w:p>
    <w:p w14:paraId="3AD32085" w14:textId="77777777" w:rsidR="00384F83" w:rsidRPr="00384F83" w:rsidRDefault="00384F83" w:rsidP="00384F83">
      <w:pPr>
        <w:numPr>
          <w:ilvl w:val="0"/>
          <w:numId w:val="13"/>
        </w:numPr>
      </w:pPr>
      <w:r w:rsidRPr="00384F83">
        <w:rPr>
          <w:b/>
          <w:bCs/>
        </w:rPr>
        <w:t>Narrow Trust (Local) CA</w:t>
      </w:r>
      <w:r w:rsidRPr="00384F83">
        <w:t>: Self-signed private CAs used for isolated environments or local-only identities (e.g., Kubernetes cluster-local DNS) that do not require enterprise-wide trust.</w:t>
      </w:r>
    </w:p>
    <w:p w14:paraId="50937292" w14:textId="77777777" w:rsidR="00384F83" w:rsidRPr="00384F83" w:rsidRDefault="00384F83" w:rsidP="00384F83">
      <w:pPr>
        <w:rPr>
          <w:b/>
          <w:bCs/>
        </w:rPr>
      </w:pPr>
      <w:r w:rsidRPr="00384F83">
        <w:rPr>
          <w:b/>
          <w:bCs/>
        </w:rPr>
        <w:t>1.4 Cryptographic Standards and Key Protection</w:t>
      </w:r>
    </w:p>
    <w:p w14:paraId="439F263A" w14:textId="77777777" w:rsidR="00384F83" w:rsidRPr="00384F83" w:rsidRDefault="00384F83" w:rsidP="00384F83">
      <w:pPr>
        <w:numPr>
          <w:ilvl w:val="0"/>
          <w:numId w:val="14"/>
        </w:numPr>
      </w:pPr>
      <w:r w:rsidRPr="00384F83">
        <w:rPr>
          <w:b/>
          <w:bCs/>
        </w:rPr>
        <w:t>Hardware-Backed Keys (LoA1/High)</w:t>
      </w:r>
      <w:r w:rsidRPr="00384F83">
        <w:t>: Private keys for High Assurance CAs and root systems must be generated and stored in FIPS 140-3 Level 3 (or higher) HSMs and must never be exportable.</w:t>
      </w:r>
    </w:p>
    <w:p w14:paraId="4B8A5B15" w14:textId="77777777" w:rsidR="00384F83" w:rsidRPr="00384F83" w:rsidRDefault="00384F83" w:rsidP="00384F83">
      <w:pPr>
        <w:numPr>
          <w:ilvl w:val="0"/>
          <w:numId w:val="14"/>
        </w:numPr>
      </w:pPr>
      <w:r w:rsidRPr="00384F83">
        <w:rPr>
          <w:b/>
          <w:bCs/>
        </w:rPr>
        <w:t>Cloud Key Protection (LoA2/Substantial)</w:t>
      </w:r>
      <w:r w:rsidRPr="00384F83">
        <w:t>: Keys in public cloud environments must be protected in approved KMS (FIPS 140-2/3 L3) with memory encryption or secure enclaves to protect keys during runtime.</w:t>
      </w:r>
    </w:p>
    <w:p w14:paraId="15D51092" w14:textId="77777777" w:rsidR="00384F83" w:rsidRPr="00384F83" w:rsidRDefault="00384F83" w:rsidP="00384F83">
      <w:pPr>
        <w:numPr>
          <w:ilvl w:val="0"/>
          <w:numId w:val="14"/>
        </w:numPr>
      </w:pPr>
      <w:r w:rsidRPr="00384F83">
        <w:rPr>
          <w:b/>
          <w:bCs/>
        </w:rPr>
        <w:t>Function Separation</w:t>
      </w:r>
      <w:r w:rsidRPr="00384F83">
        <w:t>: Different cryptographic keys must be generated for distinct functions such as encryption, digital signatures, and authentication per NIST SP 800-57.</w:t>
      </w:r>
    </w:p>
    <w:p w14:paraId="29E95FA5" w14:textId="77777777" w:rsidR="00384F83" w:rsidRPr="00384F83" w:rsidRDefault="00384F83" w:rsidP="00384F83">
      <w:pPr>
        <w:rPr>
          <w:b/>
          <w:bCs/>
        </w:rPr>
      </w:pPr>
      <w:r w:rsidRPr="00384F83">
        <w:rPr>
          <w:b/>
          <w:bCs/>
        </w:rPr>
        <w:lastRenderedPageBreak/>
        <w:t>1.5 Certificate Lifecycle and Automation (SLC/LLC)</w:t>
      </w:r>
    </w:p>
    <w:p w14:paraId="79071607" w14:textId="77777777" w:rsidR="00384F83" w:rsidRPr="00384F83" w:rsidRDefault="00384F83" w:rsidP="00384F83">
      <w:pPr>
        <w:numPr>
          <w:ilvl w:val="0"/>
          <w:numId w:val="15"/>
        </w:numPr>
      </w:pPr>
      <w:r w:rsidRPr="00384F83">
        <w:rPr>
          <w:b/>
          <w:bCs/>
        </w:rPr>
        <w:t>Mandatory Automation</w:t>
      </w:r>
      <w:r w:rsidRPr="00384F83">
        <w:t>: RAs and CAs must support automated protocols (ACME, SCEP, EST) for certificate renewal, particularly for machine and workload identities.</w:t>
      </w:r>
    </w:p>
    <w:p w14:paraId="1FE509A0" w14:textId="77777777" w:rsidR="00384F83" w:rsidRPr="00384F83" w:rsidRDefault="00384F83" w:rsidP="00384F83">
      <w:pPr>
        <w:numPr>
          <w:ilvl w:val="0"/>
          <w:numId w:val="15"/>
        </w:numPr>
      </w:pPr>
      <w:r w:rsidRPr="00384F83">
        <w:rPr>
          <w:b/>
          <w:bCs/>
        </w:rPr>
        <w:t>Short-Lived Certificates (SLC/VSLC)</w:t>
      </w:r>
      <w:r w:rsidRPr="00384F83">
        <w:t>: Adoption of short-lived certificates (validity less than a month) is required for ephemeral services and DevOps to minimize the risk of compromised keys.</w:t>
      </w:r>
    </w:p>
    <w:p w14:paraId="30AEF500" w14:textId="77777777" w:rsidR="00384F83" w:rsidRPr="00384F83" w:rsidRDefault="00384F83" w:rsidP="00384F83">
      <w:pPr>
        <w:numPr>
          <w:ilvl w:val="0"/>
          <w:numId w:val="15"/>
        </w:numPr>
      </w:pPr>
      <w:r w:rsidRPr="00384F83">
        <w:rPr>
          <w:b/>
          <w:bCs/>
        </w:rPr>
        <w:t>Proactive Renewal</w:t>
      </w:r>
      <w:r w:rsidRPr="00384F83">
        <w:t>: Services must initiate renewal before a certificate reaches 75% of its validity period to prevent outages.</w:t>
      </w:r>
    </w:p>
    <w:p w14:paraId="42F9CB7B" w14:textId="77777777" w:rsidR="00384F83" w:rsidRPr="00384F83" w:rsidRDefault="00384F83" w:rsidP="00384F83">
      <w:pPr>
        <w:rPr>
          <w:b/>
          <w:bCs/>
        </w:rPr>
      </w:pPr>
      <w:r w:rsidRPr="00384F83">
        <w:rPr>
          <w:b/>
          <w:bCs/>
        </w:rPr>
        <w:t>1.6 Revocation and Observability</w:t>
      </w:r>
    </w:p>
    <w:p w14:paraId="03FFF64B" w14:textId="77777777" w:rsidR="00384F83" w:rsidRPr="00384F83" w:rsidRDefault="00384F83" w:rsidP="00384F83">
      <w:pPr>
        <w:numPr>
          <w:ilvl w:val="0"/>
          <w:numId w:val="16"/>
        </w:numPr>
      </w:pPr>
      <w:r w:rsidRPr="00384F83">
        <w:rPr>
          <w:b/>
          <w:bCs/>
        </w:rPr>
        <w:t>Revocation Capability</w:t>
      </w:r>
      <w:r w:rsidRPr="00384F83">
        <w:t>: CAs issuing Long-Lived (LLC) or Substantial/High LoA certificates must support CRL or OCSP for status validation.</w:t>
      </w:r>
    </w:p>
    <w:p w14:paraId="0D984F1A" w14:textId="77777777" w:rsidR="00384F83" w:rsidRPr="00384F83" w:rsidRDefault="00384F83" w:rsidP="00384F83">
      <w:pPr>
        <w:numPr>
          <w:ilvl w:val="0"/>
          <w:numId w:val="16"/>
        </w:numPr>
      </w:pPr>
      <w:r w:rsidRPr="00384F83">
        <w:rPr>
          <w:b/>
          <w:bCs/>
        </w:rPr>
        <w:t>noRevAvail for Ephemeral Certs</w:t>
      </w:r>
      <w:r w:rsidRPr="00384F83">
        <w:t>: CAs must include the noRevAvail extension (per RFC 9608/X.509-2019) for truly ephemeral certificates where no revocation information is published.</w:t>
      </w:r>
    </w:p>
    <w:p w14:paraId="271F403C" w14:textId="77777777" w:rsidR="00384F83" w:rsidRPr="00384F83" w:rsidRDefault="00384F83" w:rsidP="00384F83">
      <w:pPr>
        <w:numPr>
          <w:ilvl w:val="0"/>
          <w:numId w:val="16"/>
        </w:numPr>
      </w:pPr>
      <w:r w:rsidRPr="00384F83">
        <w:rPr>
          <w:b/>
          <w:bCs/>
        </w:rPr>
        <w:t>Centralized Observability</w:t>
      </w:r>
      <w:r w:rsidRPr="00384F83">
        <w:t>: All issued certificates, CRLs, and CA logs must be published to an enterprise data lake for audit, discovery, and ownership mapping.</w:t>
      </w:r>
    </w:p>
    <w:p w14:paraId="74F00294" w14:textId="77777777" w:rsidR="00384F83" w:rsidRPr="00384F83" w:rsidRDefault="00384F83" w:rsidP="00384F83">
      <w:r w:rsidRPr="00384F83">
        <w:pict w14:anchorId="018347D0">
          <v:rect id="_x0000_i1079" style="width:0;height:1.5pt" o:hralign="center" o:hrstd="t" o:hr="t" fillcolor="#a0a0a0" stroked="f"/>
        </w:pict>
      </w:r>
    </w:p>
    <w:p w14:paraId="369FDE3A" w14:textId="77777777" w:rsidR="00384F83" w:rsidRPr="00384F83" w:rsidRDefault="00384F83" w:rsidP="00384F83">
      <w:pPr>
        <w:rPr>
          <w:b/>
          <w:bCs/>
        </w:rPr>
      </w:pPr>
      <w:r w:rsidRPr="00384F83">
        <w:rPr>
          <w:b/>
          <w:bCs/>
        </w:rPr>
        <w:t>2. SPIFFE/SPIRE Workload Identity Principles</w:t>
      </w:r>
    </w:p>
    <w:p w14:paraId="2E1D37A8" w14:textId="77777777" w:rsidR="00384F83" w:rsidRPr="00384F83" w:rsidRDefault="00384F83" w:rsidP="00384F83">
      <w:r w:rsidRPr="00384F83">
        <w:t>These principles govern the use of SPIFFE/SPIRE for non-human identities (NHI) in a zero-trust architecture.</w:t>
      </w:r>
    </w:p>
    <w:p w14:paraId="31ECE0AE" w14:textId="77777777" w:rsidR="00384F83" w:rsidRPr="00384F83" w:rsidRDefault="00384F83" w:rsidP="00384F83">
      <w:pPr>
        <w:numPr>
          <w:ilvl w:val="0"/>
          <w:numId w:val="17"/>
        </w:numPr>
      </w:pPr>
      <w:r w:rsidRPr="00384F83">
        <w:rPr>
          <w:b/>
          <w:bCs/>
        </w:rPr>
        <w:t>SP-01: Unique Identification</w:t>
      </w:r>
      <w:r w:rsidRPr="00384F83">
        <w:t>: All workloads SHALL be uniquely identified by a SPIFFE ID (spiffe:// scheme) within exactly one trust domain to prevent ambiguity.</w:t>
      </w:r>
    </w:p>
    <w:p w14:paraId="677432F9" w14:textId="77777777" w:rsidR="00384F83" w:rsidRPr="00384F83" w:rsidRDefault="00384F83" w:rsidP="00384F83">
      <w:pPr>
        <w:numPr>
          <w:ilvl w:val="0"/>
          <w:numId w:val="17"/>
        </w:numPr>
      </w:pPr>
      <w:r w:rsidRPr="00384F83">
        <w:rPr>
          <w:b/>
          <w:bCs/>
        </w:rPr>
        <w:t>SP-02: Single Logical Root</w:t>
      </w:r>
      <w:r w:rsidRPr="00384F83">
        <w:t>: Each trust domain SHALL represent a single logical trust root to prevent uncontrolled transitive trust expansion.</w:t>
      </w:r>
    </w:p>
    <w:p w14:paraId="6FD46A66" w14:textId="77777777" w:rsidR="00384F83" w:rsidRPr="00384F83" w:rsidRDefault="00384F83" w:rsidP="00384F83">
      <w:pPr>
        <w:numPr>
          <w:ilvl w:val="0"/>
          <w:numId w:val="17"/>
        </w:numPr>
      </w:pPr>
      <w:r w:rsidRPr="00384F83">
        <w:rPr>
          <w:b/>
          <w:bCs/>
        </w:rPr>
        <w:t>SP-03: Attestation vs. Assertion</w:t>
      </w:r>
      <w:r w:rsidRPr="00384F83">
        <w:t>: Workload identities SHALL be attested based on platform/node properties, not self-asserted, to mitigate impersonation risks.</w:t>
      </w:r>
    </w:p>
    <w:p w14:paraId="4302B321" w14:textId="77777777" w:rsidR="00384F83" w:rsidRPr="00384F83" w:rsidRDefault="00384F83" w:rsidP="00384F83">
      <w:pPr>
        <w:numPr>
          <w:ilvl w:val="0"/>
          <w:numId w:val="17"/>
        </w:numPr>
      </w:pPr>
      <w:r w:rsidRPr="00384F83">
        <w:rPr>
          <w:b/>
          <w:bCs/>
        </w:rPr>
        <w:t>SP-04: X.509-SVID Compliance</w:t>
      </w:r>
      <w:r w:rsidRPr="00384F83">
        <w:t>: SVIDs SHALL contain exactly one URI Subject Alternative Name (SAN) representing the SPIFFE ID.</w:t>
      </w:r>
    </w:p>
    <w:p w14:paraId="599EDE5D" w14:textId="77777777" w:rsidR="00384F83" w:rsidRPr="00384F83" w:rsidRDefault="00384F83" w:rsidP="00384F83">
      <w:pPr>
        <w:numPr>
          <w:ilvl w:val="0"/>
          <w:numId w:val="17"/>
        </w:numPr>
      </w:pPr>
      <w:r w:rsidRPr="00384F83">
        <w:rPr>
          <w:b/>
          <w:bCs/>
        </w:rPr>
        <w:t>SP-05: Ephemeral Lifetimes</w:t>
      </w:r>
      <w:r w:rsidRPr="00384F83">
        <w:t>: SVIDs SHALL be short-lived (e.g., 1-hour default TTL) and automatically rotated by the SPIRE agent.</w:t>
      </w:r>
    </w:p>
    <w:p w14:paraId="3EC58CC6" w14:textId="77777777" w:rsidR="00384F83" w:rsidRPr="00384F83" w:rsidRDefault="00384F83" w:rsidP="00384F83">
      <w:pPr>
        <w:numPr>
          <w:ilvl w:val="0"/>
          <w:numId w:val="17"/>
        </w:numPr>
      </w:pPr>
      <w:r w:rsidRPr="00384F83">
        <w:rPr>
          <w:b/>
          <w:bCs/>
        </w:rPr>
        <w:lastRenderedPageBreak/>
        <w:t>SP-06: Edge Key Generation</w:t>
      </w:r>
      <w:r w:rsidRPr="00384F83">
        <w:t>: Private keys SHALL be generated and retained at the workload boundary, never transiting the network.</w:t>
      </w:r>
    </w:p>
    <w:p w14:paraId="3BB64C7D" w14:textId="77777777" w:rsidR="00384F83" w:rsidRPr="00384F83" w:rsidRDefault="00384F83" w:rsidP="00384F83">
      <w:pPr>
        <w:numPr>
          <w:ilvl w:val="0"/>
          <w:numId w:val="17"/>
        </w:numPr>
      </w:pPr>
      <w:r w:rsidRPr="00384F83">
        <w:rPr>
          <w:b/>
          <w:bCs/>
        </w:rPr>
        <w:t>SP-08: Trust Store Isolation</w:t>
      </w:r>
      <w:r w:rsidRPr="00384F83">
        <w:t>: X.509-SVIDs MUST NOT be validated using standard system trust stores to prevent WebPKI trust bypass.</w:t>
      </w:r>
    </w:p>
    <w:p w14:paraId="5BA138F7" w14:textId="77777777" w:rsidR="00384F83" w:rsidRPr="00384F83" w:rsidRDefault="00384F83" w:rsidP="00384F83">
      <w:pPr>
        <w:numPr>
          <w:ilvl w:val="0"/>
          <w:numId w:val="17"/>
        </w:numPr>
      </w:pPr>
      <w:r w:rsidRPr="00384F83">
        <w:rPr>
          <w:b/>
          <w:bCs/>
        </w:rPr>
        <w:t>SP-14: Modern Auth Integration</w:t>
      </w:r>
      <w:r w:rsidRPr="00384F83">
        <w:t>: OAuth integrations SHALL use JWT-SVID or X.509-SVID for client authentication instead of static shared secrets (Client Secrets).</w:t>
      </w:r>
    </w:p>
    <w:p w14:paraId="5313489A" w14:textId="77777777" w:rsidR="00384F83" w:rsidRPr="00384F83" w:rsidRDefault="00384F83" w:rsidP="00384F83">
      <w:pPr>
        <w:numPr>
          <w:ilvl w:val="0"/>
          <w:numId w:val="17"/>
        </w:numPr>
      </w:pPr>
      <w:r w:rsidRPr="00384F83">
        <w:rPr>
          <w:b/>
          <w:bCs/>
        </w:rPr>
        <w:t>SP-20: AuthN/AuthZ Separation</w:t>
      </w:r>
      <w:r w:rsidRPr="00384F83">
        <w:t>: SPIFFE-based authentication SHALL be strictly separated from authorization policy enforcement (e.g., OPA or RBAC).</w:t>
      </w:r>
    </w:p>
    <w:p w14:paraId="25D512DD" w14:textId="77777777" w:rsidR="00384F83" w:rsidRPr="00384F83" w:rsidRDefault="00384F83" w:rsidP="00384F83">
      <w:pPr>
        <w:numPr>
          <w:ilvl w:val="0"/>
          <w:numId w:val="17"/>
        </w:numPr>
      </w:pPr>
      <w:r w:rsidRPr="00384F83">
        <w:rPr>
          <w:b/>
          <w:bCs/>
        </w:rPr>
        <w:t>SP-21: Cross-Cloud Segmentation</w:t>
      </w:r>
      <w:r w:rsidRPr="00384F83">
        <w:t>: Trust domains for different clouds (AWS/GCP) SHALL be segmented unless cross-domain federation is formally approved by the PA.</w:t>
      </w:r>
    </w:p>
    <w:p w14:paraId="7A4176BB" w14:textId="77777777" w:rsidR="00384F83" w:rsidRPr="00384F83" w:rsidRDefault="00384F83" w:rsidP="00384F83">
      <w:r w:rsidRPr="00384F83">
        <w:pict w14:anchorId="2466A1B9">
          <v:rect id="_x0000_i1080" style="width:0;height:1.5pt" o:hralign="center" o:hrstd="t" o:hr="t" fillcolor="#a0a0a0" stroked="f"/>
        </w:pict>
      </w:r>
    </w:p>
    <w:p w14:paraId="3C74EAF4" w14:textId="77777777" w:rsidR="00384F83" w:rsidRPr="00384F83" w:rsidRDefault="00384F83" w:rsidP="00384F83">
      <w:pPr>
        <w:rPr>
          <w:b/>
          <w:bCs/>
        </w:rPr>
      </w:pPr>
      <w:r w:rsidRPr="00384F83">
        <w:rPr>
          <w:b/>
          <w:bCs/>
        </w:rPr>
        <w:t>3. PKI Design Phases for Modern Financial Infrastructure</w:t>
      </w:r>
    </w:p>
    <w:p w14:paraId="6C6678C4" w14:textId="77777777" w:rsidR="00384F83" w:rsidRPr="00384F83" w:rsidRDefault="00384F83" w:rsidP="00384F83">
      <w:pPr>
        <w:numPr>
          <w:ilvl w:val="0"/>
          <w:numId w:val="18"/>
        </w:numPr>
      </w:pPr>
      <w:r w:rsidRPr="00384F83">
        <w:rPr>
          <w:b/>
          <w:bCs/>
        </w:rPr>
        <w:t>Phase 1: Risk &amp; Regulatory Discovery</w:t>
      </w:r>
      <w:r w:rsidRPr="00384F83">
        <w:t>: Analyze NIST 800-53, ISO 21188, and financial-specific requirements to define target LoA for all enterprise assets.</w:t>
      </w:r>
    </w:p>
    <w:p w14:paraId="3233E726" w14:textId="77777777" w:rsidR="00384F83" w:rsidRPr="00384F83" w:rsidRDefault="00384F83" w:rsidP="00384F83">
      <w:pPr>
        <w:numPr>
          <w:ilvl w:val="0"/>
          <w:numId w:val="18"/>
        </w:numPr>
      </w:pPr>
      <w:r w:rsidRPr="00384F83">
        <w:rPr>
          <w:b/>
          <w:bCs/>
        </w:rPr>
        <w:t>Phase 2: Topology and Boundary Definition</w:t>
      </w:r>
      <w:r w:rsidRPr="00384F83">
        <w:t>: Design the CA hierarchy, clearly separating Wide Trust (Root/Core), Delegated Cloud CAs (Vault), and Narrow Trust domains (SPIRE/Local).</w:t>
      </w:r>
    </w:p>
    <w:p w14:paraId="0C375EAC" w14:textId="77777777" w:rsidR="00384F83" w:rsidRPr="00384F83" w:rsidRDefault="00384F83" w:rsidP="00384F83">
      <w:pPr>
        <w:numPr>
          <w:ilvl w:val="0"/>
          <w:numId w:val="18"/>
        </w:numPr>
      </w:pPr>
      <w:r w:rsidRPr="00384F83">
        <w:rPr>
          <w:b/>
          <w:bCs/>
        </w:rPr>
        <w:t>Phase 3: Cryptographic Hardware Architecture</w:t>
      </w:r>
      <w:r w:rsidRPr="00384F83">
        <w:t>: Select and configure FIPS 140-3 Level 3 HSMs (Luna, CloudHSM) for CA keys and determine the hardware/software protection strategy for end-entity keys.</w:t>
      </w:r>
    </w:p>
    <w:p w14:paraId="433792FF" w14:textId="77777777" w:rsidR="00384F83" w:rsidRPr="00384F83" w:rsidRDefault="00384F83" w:rsidP="00384F83">
      <w:pPr>
        <w:numPr>
          <w:ilvl w:val="0"/>
          <w:numId w:val="18"/>
        </w:numPr>
      </w:pPr>
      <w:r w:rsidRPr="00384F83">
        <w:rPr>
          <w:b/>
          <w:bCs/>
        </w:rPr>
        <w:t>Phase 4: Policy (CP/CPS) Development</w:t>
      </w:r>
      <w:r w:rsidRPr="00384F83">
        <w:t>: Create RFC 3647-compliant policies for each CA layer, specifically defining identity proofing for human and non-human actors.</w:t>
      </w:r>
    </w:p>
    <w:p w14:paraId="460F286A" w14:textId="77777777" w:rsidR="00384F83" w:rsidRPr="00384F83" w:rsidRDefault="00384F83" w:rsidP="00384F83">
      <w:pPr>
        <w:numPr>
          <w:ilvl w:val="0"/>
          <w:numId w:val="18"/>
        </w:numPr>
      </w:pPr>
      <w:r w:rsidRPr="00384F83">
        <w:rPr>
          <w:b/>
          <w:bCs/>
        </w:rPr>
        <w:t>Phase 5: Profile &amp; Template Engineering</w:t>
      </w:r>
      <w:r w:rsidRPr="00384F83">
        <w:t>: Engineer X.509 certificate profiles for varied use cases (mTLS, Code Signing, SPIFFE) including modern extensions like noRevAvail and roleSpecCertIdentifier.</w:t>
      </w:r>
    </w:p>
    <w:p w14:paraId="4E8E33F0" w14:textId="77777777" w:rsidR="00384F83" w:rsidRPr="00384F83" w:rsidRDefault="00384F83" w:rsidP="00384F83">
      <w:pPr>
        <w:numPr>
          <w:ilvl w:val="0"/>
          <w:numId w:val="18"/>
        </w:numPr>
      </w:pPr>
      <w:r w:rsidRPr="00384F83">
        <w:rPr>
          <w:b/>
          <w:bCs/>
        </w:rPr>
        <w:t>Phase 6: Automation &amp; Integration</w:t>
      </w:r>
      <w:r w:rsidRPr="00384F83">
        <w:t>: Implement ACME for web servers, EST/SCEP for devices, and SPIRE for workloads, ensuring all integrations point to authorized enterprise issuers.</w:t>
      </w:r>
    </w:p>
    <w:p w14:paraId="406B5854" w14:textId="77777777" w:rsidR="00384F83" w:rsidRPr="00384F83" w:rsidRDefault="00384F83" w:rsidP="00384F83">
      <w:pPr>
        <w:numPr>
          <w:ilvl w:val="0"/>
          <w:numId w:val="18"/>
        </w:numPr>
      </w:pPr>
      <w:r w:rsidRPr="00384F83">
        <w:rPr>
          <w:b/>
          <w:bCs/>
        </w:rPr>
        <w:t>Phase 7: Governance &amp; Audit Readiness</w:t>
      </w:r>
      <w:r w:rsidRPr="00384F83">
        <w:t>: Establish the observability pipeline for certificate discovery and implement real-time monitoring of CA health and renewal success 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2063"/>
        <w:gridCol w:w="5153"/>
      </w:tblGrid>
      <w:tr w:rsidR="00384F83" w:rsidRPr="00384F83" w14:paraId="49CD941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918389" w14:textId="77777777" w:rsidR="00384F83" w:rsidRPr="00384F83" w:rsidRDefault="00384F83" w:rsidP="00384F83">
            <w:r w:rsidRPr="00384F83">
              <w:rPr>
                <w:b/>
                <w:bCs/>
              </w:rPr>
              <w:lastRenderedPageBreak/>
              <w:t>Standard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3E6FF6BC" w14:textId="77777777" w:rsidR="00384F83" w:rsidRPr="00384F83" w:rsidRDefault="00384F83" w:rsidP="00384F83">
            <w:r w:rsidRPr="00384F83">
              <w:rPr>
                <w:b/>
                <w:bCs/>
              </w:rPr>
              <w:t>Application Area</w:t>
            </w:r>
          </w:p>
        </w:tc>
        <w:tc>
          <w:tcPr>
            <w:tcW w:w="0" w:type="auto"/>
            <w:tcBorders>
              <w:top w:val="single" w:sz="6" w:space="0" w:color="auto"/>
              <w:left w:val="single" w:sz="6" w:space="0" w:color="auto"/>
              <w:bottom w:val="single" w:sz="6" w:space="0" w:color="auto"/>
              <w:right w:val="single" w:sz="6" w:space="0" w:color="auto"/>
            </w:tcBorders>
            <w:vAlign w:val="center"/>
            <w:hideMark/>
          </w:tcPr>
          <w:p w14:paraId="68596D93" w14:textId="77777777" w:rsidR="00384F83" w:rsidRPr="00384F83" w:rsidRDefault="00384F83" w:rsidP="00384F83">
            <w:r w:rsidRPr="00384F83">
              <w:rPr>
                <w:b/>
                <w:bCs/>
              </w:rPr>
              <w:t>PKI Requirement</w:t>
            </w:r>
          </w:p>
        </w:tc>
      </w:tr>
      <w:tr w:rsidR="00384F83" w:rsidRPr="00384F83" w14:paraId="32CC0B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B72193" w14:textId="77777777" w:rsidR="00384F83" w:rsidRPr="00384F83" w:rsidRDefault="00384F83" w:rsidP="00384F83">
            <w:r w:rsidRPr="00384F83">
              <w:rPr>
                <w:b/>
                <w:bCs/>
              </w:rPr>
              <w:t>ISO 21188:2018</w:t>
            </w:r>
          </w:p>
        </w:tc>
        <w:tc>
          <w:tcPr>
            <w:tcW w:w="0" w:type="auto"/>
            <w:tcBorders>
              <w:top w:val="single" w:sz="6" w:space="0" w:color="auto"/>
              <w:left w:val="single" w:sz="6" w:space="0" w:color="auto"/>
              <w:bottom w:val="single" w:sz="6" w:space="0" w:color="auto"/>
              <w:right w:val="single" w:sz="6" w:space="0" w:color="auto"/>
            </w:tcBorders>
            <w:vAlign w:val="center"/>
            <w:hideMark/>
          </w:tcPr>
          <w:p w14:paraId="029001D6" w14:textId="77777777" w:rsidR="00384F83" w:rsidRPr="00384F83" w:rsidRDefault="00384F83" w:rsidP="00384F83">
            <w:r w:rsidRPr="00384F83">
              <w:t>Financial Services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9A324EA" w14:textId="77777777" w:rsidR="00384F83" w:rsidRPr="00384F83" w:rsidRDefault="00384F83" w:rsidP="00384F83">
            <w:r w:rsidRPr="00384F83">
              <w:t>Policy framework, risk assessment, and CA audit.</w:t>
            </w:r>
          </w:p>
        </w:tc>
      </w:tr>
      <w:tr w:rsidR="00384F83" w:rsidRPr="00384F83" w14:paraId="137959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DCBDE9" w14:textId="77777777" w:rsidR="00384F83" w:rsidRPr="00384F83" w:rsidRDefault="00384F83" w:rsidP="00384F83">
            <w:r w:rsidRPr="00384F83">
              <w:rPr>
                <w:b/>
                <w:bCs/>
              </w:rPr>
              <w:t>NIST SP 800-63</w:t>
            </w:r>
          </w:p>
        </w:tc>
        <w:tc>
          <w:tcPr>
            <w:tcW w:w="0" w:type="auto"/>
            <w:tcBorders>
              <w:top w:val="single" w:sz="6" w:space="0" w:color="auto"/>
              <w:left w:val="single" w:sz="6" w:space="0" w:color="auto"/>
              <w:bottom w:val="single" w:sz="6" w:space="0" w:color="auto"/>
              <w:right w:val="single" w:sz="6" w:space="0" w:color="auto"/>
            </w:tcBorders>
            <w:vAlign w:val="center"/>
            <w:hideMark/>
          </w:tcPr>
          <w:p w14:paraId="276E664B" w14:textId="77777777" w:rsidR="00384F83" w:rsidRPr="00384F83" w:rsidRDefault="00384F83" w:rsidP="00384F83">
            <w:r w:rsidRPr="00384F83">
              <w:t>Digital Identity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1570C22" w14:textId="77777777" w:rsidR="00384F83" w:rsidRPr="00384F83" w:rsidRDefault="00384F83" w:rsidP="00384F83">
            <w:r w:rsidRPr="00384F83">
              <w:t>Mapping IAL/AAL to PKI LoA (Low, Substantial, High).</w:t>
            </w:r>
          </w:p>
        </w:tc>
      </w:tr>
      <w:tr w:rsidR="00384F83" w:rsidRPr="00384F83" w14:paraId="48346A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742B8F" w14:textId="77777777" w:rsidR="00384F83" w:rsidRPr="00384F83" w:rsidRDefault="00384F83" w:rsidP="00384F83">
            <w:r w:rsidRPr="00384F83">
              <w:rPr>
                <w:b/>
                <w:bCs/>
              </w:rPr>
              <w:t>ITU-T X.509 (2019)</w:t>
            </w:r>
          </w:p>
        </w:tc>
        <w:tc>
          <w:tcPr>
            <w:tcW w:w="0" w:type="auto"/>
            <w:tcBorders>
              <w:top w:val="single" w:sz="6" w:space="0" w:color="auto"/>
              <w:left w:val="single" w:sz="6" w:space="0" w:color="auto"/>
              <w:bottom w:val="single" w:sz="6" w:space="0" w:color="auto"/>
              <w:right w:val="single" w:sz="6" w:space="0" w:color="auto"/>
            </w:tcBorders>
            <w:vAlign w:val="center"/>
            <w:hideMark/>
          </w:tcPr>
          <w:p w14:paraId="50B7D182" w14:textId="77777777" w:rsidR="00384F83" w:rsidRPr="00384F83" w:rsidRDefault="00384F83" w:rsidP="00384F83">
            <w:r w:rsidRPr="00384F83">
              <w:t>Certificate Framework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36ED49C9" w14:textId="77777777" w:rsidR="00384F83" w:rsidRPr="00384F83" w:rsidRDefault="00384F83" w:rsidP="00384F83">
            <w:r w:rsidRPr="00384F83">
              <w:t>ASN.1 profiles, noRevAvail, and role-based extensions.</w:t>
            </w:r>
          </w:p>
        </w:tc>
      </w:tr>
      <w:tr w:rsidR="00384F83" w:rsidRPr="00384F83" w14:paraId="4D3986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E793F6" w14:textId="77777777" w:rsidR="00384F83" w:rsidRPr="00384F83" w:rsidRDefault="00384F83" w:rsidP="00384F83">
            <w:r w:rsidRPr="00384F83">
              <w:rPr>
                <w:b/>
                <w:bCs/>
              </w:rPr>
              <w:t>IETF RFC 3647</w:t>
            </w:r>
          </w:p>
        </w:tc>
        <w:tc>
          <w:tcPr>
            <w:tcW w:w="0" w:type="auto"/>
            <w:tcBorders>
              <w:top w:val="single" w:sz="6" w:space="0" w:color="auto"/>
              <w:left w:val="single" w:sz="6" w:space="0" w:color="auto"/>
              <w:bottom w:val="single" w:sz="6" w:space="0" w:color="auto"/>
              <w:right w:val="single" w:sz="6" w:space="0" w:color="auto"/>
            </w:tcBorders>
            <w:vAlign w:val="center"/>
            <w:hideMark/>
          </w:tcPr>
          <w:p w14:paraId="582412D1" w14:textId="77777777" w:rsidR="00384F83" w:rsidRPr="00384F83" w:rsidRDefault="00384F83" w:rsidP="00384F83">
            <w:r w:rsidRPr="00384F83">
              <w:t>Policy Framework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7AF2BC94" w14:textId="77777777" w:rsidR="00384F83" w:rsidRPr="00384F83" w:rsidRDefault="00384F83" w:rsidP="00384F83">
            <w:r w:rsidRPr="00384F83">
              <w:t>Structure for Certificate Policy (CP) and Practice Statements (CPS).</w:t>
            </w:r>
          </w:p>
        </w:tc>
      </w:tr>
      <w:tr w:rsidR="00384F83" w:rsidRPr="00384F83" w14:paraId="7C6844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DA9BE4" w14:textId="77777777" w:rsidR="00384F83" w:rsidRPr="00384F83" w:rsidRDefault="00384F83" w:rsidP="00384F83">
            <w:r w:rsidRPr="00384F83">
              <w:rPr>
                <w:b/>
                <w:bCs/>
              </w:rPr>
              <w:t>NIST SP 800-57</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B4AC1" w14:textId="77777777" w:rsidR="00384F83" w:rsidRPr="00384F83" w:rsidRDefault="00384F83" w:rsidP="00384F83">
            <w:r w:rsidRPr="00384F83">
              <w:t>Key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B8F882E" w14:textId="77777777" w:rsidR="00384F83" w:rsidRPr="00384F83" w:rsidRDefault="00384F83" w:rsidP="00384F83">
            <w:r w:rsidRPr="00384F83">
              <w:t>Cryptoperiods, algorithm selection, and key separation.</w:t>
            </w:r>
          </w:p>
        </w:tc>
      </w:tr>
      <w:tr w:rsidR="00384F83" w:rsidRPr="00384F83" w14:paraId="1809DB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0B2DF6" w14:textId="77777777" w:rsidR="00384F83" w:rsidRPr="00384F83" w:rsidRDefault="00384F83" w:rsidP="00384F83">
            <w:r w:rsidRPr="00384F83">
              <w:rPr>
                <w:b/>
                <w:bCs/>
              </w:rPr>
              <w:t>SPIFFE Specs</w:t>
            </w:r>
          </w:p>
        </w:tc>
        <w:tc>
          <w:tcPr>
            <w:tcW w:w="0" w:type="auto"/>
            <w:tcBorders>
              <w:top w:val="single" w:sz="6" w:space="0" w:color="auto"/>
              <w:left w:val="single" w:sz="6" w:space="0" w:color="auto"/>
              <w:bottom w:val="single" w:sz="6" w:space="0" w:color="auto"/>
              <w:right w:val="single" w:sz="6" w:space="0" w:color="auto"/>
            </w:tcBorders>
            <w:vAlign w:val="center"/>
            <w:hideMark/>
          </w:tcPr>
          <w:p w14:paraId="12EF0D36" w14:textId="77777777" w:rsidR="00384F83" w:rsidRPr="00384F83" w:rsidRDefault="00384F83" w:rsidP="00384F83">
            <w:r w:rsidRPr="00384F83">
              <w:t>Workload Identity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7DA9818" w14:textId="77777777" w:rsidR="00384F83" w:rsidRPr="00384F83" w:rsidRDefault="00384F83" w:rsidP="00384F83">
            <w:r w:rsidRPr="00384F83">
              <w:t>SVID profiles, trust bundles, and workload API.</w:t>
            </w:r>
          </w:p>
        </w:tc>
      </w:tr>
      <w:tr w:rsidR="00384F83" w:rsidRPr="00384F83" w14:paraId="31EDF7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446C99" w14:textId="77777777" w:rsidR="00384F83" w:rsidRPr="00384F83" w:rsidRDefault="00384F83" w:rsidP="00384F83">
            <w:r w:rsidRPr="00384F83">
              <w:rPr>
                <w:b/>
                <w:bCs/>
              </w:rPr>
              <w:t>eIDAS / ISO 29115</w:t>
            </w:r>
          </w:p>
        </w:tc>
        <w:tc>
          <w:tcPr>
            <w:tcW w:w="0" w:type="auto"/>
            <w:tcBorders>
              <w:top w:val="single" w:sz="6" w:space="0" w:color="auto"/>
              <w:left w:val="single" w:sz="6" w:space="0" w:color="auto"/>
              <w:bottom w:val="single" w:sz="6" w:space="0" w:color="auto"/>
              <w:right w:val="single" w:sz="6" w:space="0" w:color="auto"/>
            </w:tcBorders>
            <w:vAlign w:val="center"/>
            <w:hideMark/>
          </w:tcPr>
          <w:p w14:paraId="55071614" w14:textId="77777777" w:rsidR="00384F83" w:rsidRPr="00384F83" w:rsidRDefault="00384F83" w:rsidP="00384F83">
            <w:r w:rsidRPr="00384F83">
              <w:t>Assurance Levels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E6D7B5" w14:textId="77777777" w:rsidR="00384F83" w:rsidRPr="00384F83" w:rsidRDefault="00384F83" w:rsidP="00384F83">
            <w:r w:rsidRPr="00384F83">
              <w:t>Trust service levels and identity verification rigor.</w:t>
            </w:r>
          </w:p>
        </w:tc>
      </w:tr>
    </w:tbl>
    <w:p w14:paraId="52EFB84E" w14:textId="77777777" w:rsidR="00D41306" w:rsidRDefault="00D41306" w:rsidP="00384F83"/>
    <w:p w14:paraId="06F05261" w14:textId="77777777" w:rsidR="00D41306" w:rsidRDefault="00D41306" w:rsidP="00D41306">
      <w:r>
        <w:t>This comprehensive framework is designed to provide your client with a clear, non-technical understanding of how digital trust is managed within a large financial organization. It translates complex security standards into a governance model that ensures every digital identity—whether for a person or a software service—is verified and secure.</w:t>
      </w:r>
    </w:p>
    <w:p w14:paraId="4C951613" w14:textId="77777777" w:rsidR="00D41306" w:rsidRDefault="00D41306" w:rsidP="00D41306">
      <w:r>
        <w:t>Table of Contents</w:t>
      </w:r>
    </w:p>
    <w:p w14:paraId="0E7CB1A5" w14:textId="77777777" w:rsidR="00D41306" w:rsidRDefault="00D41306" w:rsidP="00D41306">
      <w:r>
        <w:t>Level of Assurance (Confidence Levels)</w:t>
      </w:r>
    </w:p>
    <w:p w14:paraId="60B7B924" w14:textId="77777777" w:rsidR="00D41306" w:rsidRDefault="00D41306" w:rsidP="00D41306">
      <w:r>
        <w:t>Certificate and Identity Boundaries (The Trust Model)</w:t>
      </w:r>
    </w:p>
    <w:p w14:paraId="03468EBF" w14:textId="77777777" w:rsidR="00D41306" w:rsidRDefault="00D41306" w:rsidP="00D41306">
      <w:r>
        <w:t>PKI Roles and Responsibilities (Participants)</w:t>
      </w:r>
    </w:p>
    <w:p w14:paraId="44DEE1BF" w14:textId="77777777" w:rsidR="00D41306" w:rsidRDefault="00D41306" w:rsidP="00D41306">
      <w:r>
        <w:t>Certificate Lifecycle Management (The Journey of an Identity)</w:t>
      </w:r>
    </w:p>
    <w:p w14:paraId="3587243F" w14:textId="77777777" w:rsidR="00D41306" w:rsidRDefault="00D41306" w:rsidP="00D41306">
      <w:r>
        <w:t>Guidance for Technology Designers</w:t>
      </w:r>
    </w:p>
    <w:p w14:paraId="1C8656C9" w14:textId="77777777" w:rsidR="00D41306" w:rsidRDefault="00D41306" w:rsidP="00D41306">
      <w:r>
        <w:t>Guidance for Certificate Owners</w:t>
      </w:r>
    </w:p>
    <w:p w14:paraId="68BC24F3" w14:textId="77777777" w:rsidR="00D41306" w:rsidRDefault="00D41306" w:rsidP="00D41306">
      <w:r>
        <w:t>Future-Proofing: SPIFFE/SPIRE for Non-Human Identities</w:t>
      </w:r>
    </w:p>
    <w:p w14:paraId="14E26681" w14:textId="77777777" w:rsidR="00D41306" w:rsidRDefault="00D41306" w:rsidP="00D41306">
      <w:r>
        <w:t>1. Level of Assurance (Confidence Levels)</w:t>
      </w:r>
    </w:p>
    <w:p w14:paraId="4C832FBD" w14:textId="77777777" w:rsidR="00D41306" w:rsidRDefault="00D41306" w:rsidP="00D41306">
      <w:r>
        <w:lastRenderedPageBreak/>
        <w:t>Level of Assurance (LoA) is a measure of the confidence or trust that can be placed in the digital identity of a person or machine. Think of it as the difference between a library card and a passport; both prove identity, but one requires much more rigorous verification.</w:t>
      </w:r>
    </w:p>
    <w:p w14:paraId="5FCB4D6F" w14:textId="77777777" w:rsidR="00D41306" w:rsidRDefault="00D41306" w:rsidP="00D41306">
      <w:r>
        <w:t>LoA 1 (High Assurance): Provides the highest degree of confidence. It uses advanced technical controls (like hardware security modules) to prevent any unauthorized changes or misuse.</w:t>
      </w:r>
    </w:p>
    <w:p w14:paraId="15668B1F" w14:textId="77777777" w:rsidR="00D41306" w:rsidRDefault="00D41306" w:rsidP="00D41306">
      <w:r>
        <w:t>LoA 2 (Substantial Assurance): Provides a strong degree of confidence. It uses robust technical controls to significantly decrease the risk of misuse.</w:t>
      </w:r>
    </w:p>
    <w:p w14:paraId="19F3D80A" w14:textId="77777777" w:rsidR="00D41306" w:rsidRDefault="00D41306" w:rsidP="00D41306">
      <w:r>
        <w:t>LoA 3 (Low Assurance): Provides a basic degree of confidence. It is characterized by standard technical controls for non-critical systems.</w:t>
      </w:r>
    </w:p>
    <w:p w14:paraId="3AB3BED1" w14:textId="77777777" w:rsidR="00D41306" w:rsidRDefault="00D41306" w:rsidP="00D41306">
      <w:r>
        <w:t>2. Certificate and Identity Boundaries (The Trust Model)</w:t>
      </w:r>
    </w:p>
    <w:p w14:paraId="1CAC20D5" w14:textId="77777777" w:rsidR="00D41306" w:rsidRDefault="00D41306" w:rsidP="00D41306">
      <w:r>
        <w:t>This section defines how trust is segmented across the organization to prevent a single security issue from affecting the entire company.</w:t>
      </w:r>
    </w:p>
    <w:p w14:paraId="12745B1B" w14:textId="77777777" w:rsidR="00D41306" w:rsidRDefault="00D41306" w:rsidP="00D41306">
      <w:r>
        <w:t>The Wide Trust JACKS CA: This is the "Gold Standard" of trust for the company. It is trusted across all internal infrastructure and is represented by a "root" chain managed by JACKS Group Limited. It is used to verify enterprise-wide or centralized identities that everyone needs to trust.</w:t>
      </w:r>
    </w:p>
    <w:p w14:paraId="14D7D87A" w14:textId="77777777" w:rsidR="00D41306" w:rsidRDefault="00D41306" w:rsidP="00D41306">
      <w:r>
        <w:t>A Delegated JACKS CA: This is a specialized trust authority that gets its "permission" from the Wide Trust CA but is assigned to a specific system, such as a cloud environment (AWS or GCP). It cannot grant trust to anything outside its assigned area.</w:t>
      </w:r>
    </w:p>
    <w:p w14:paraId="3798869B" w14:textId="77777777" w:rsidR="00D41306" w:rsidRDefault="00D41306" w:rsidP="00D41306">
      <w:r>
        <w:t>A Narrow Trust CA: This is a locally trusted "private" authority. It is used when there is no need for company-wide trust, such as in an isolated testing environment. It can only verify identities within its own small "neighborhood".</w:t>
      </w:r>
    </w:p>
    <w:p w14:paraId="7170AA51" w14:textId="77777777" w:rsidR="00D41306" w:rsidRDefault="00D41306" w:rsidP="00D41306">
      <w:r>
        <w:t>Identity Boundary Principle: This rule requires that every trust authority stays within its lane. It must only vouch for identities it has direct oversight of, which prevents fraudulent IDs from being created in one area and used in another.</w:t>
      </w:r>
    </w:p>
    <w:p w14:paraId="0A42E69B" w14:textId="77777777" w:rsidR="00D41306" w:rsidRDefault="00D41306" w:rsidP="00D41306">
      <w:r>
        <w:t>3. PKI Roles and Responsibilities (Participants)</w:t>
      </w:r>
    </w:p>
    <w:p w14:paraId="4395817B" w14:textId="77777777" w:rsidR="00D41306" w:rsidRDefault="00D41306" w:rsidP="00D41306">
      <w:r>
        <w:t>To maintain a secure system, different "people" and "systems" must perform specific roles.</w:t>
      </w:r>
    </w:p>
    <w:p w14:paraId="599515DD" w14:textId="77777777" w:rsidR="00D41306" w:rsidRDefault="00D41306" w:rsidP="00D41306">
      <w:r>
        <w:t>3.1 PKI System: The underlying technology that evaluates business needs and regulatory rules to issue digital certificates.</w:t>
      </w:r>
    </w:p>
    <w:p w14:paraId="47749261" w14:textId="77777777" w:rsidR="00D41306" w:rsidRDefault="00D41306" w:rsidP="00D41306">
      <w:r>
        <w:t>3.2 Policy Authority (PA): The "Governance Board." They are responsible for the overall strategy, approving security policies, and auditing the system to ensure it remains trustworthy.</w:t>
      </w:r>
    </w:p>
    <w:p w14:paraId="5E207DEF" w14:textId="77777777" w:rsidR="00D41306" w:rsidRDefault="00D41306" w:rsidP="00D41306">
      <w:r>
        <w:lastRenderedPageBreak/>
        <w:t>3.3 Registration Authority (RA): The "Verification Office." This role checks the identity of a person or machine before they are allowed to have a certificate.</w:t>
      </w:r>
    </w:p>
    <w:p w14:paraId="1F8C2CD7" w14:textId="77777777" w:rsidR="00D41306" w:rsidRDefault="00D41306" w:rsidP="00D41306">
      <w:r>
        <w:t>3.4 Certificate Authority (CA): The "Issuing Office." This is the trusted system that officially signs and issues the digital ID once the RA has verified it.</w:t>
      </w:r>
    </w:p>
    <w:p w14:paraId="5FA106F9" w14:textId="77777777" w:rsidR="00D41306" w:rsidRDefault="00D41306" w:rsidP="00D41306">
      <w:r>
        <w:t>4. Certificate Lifecycle Management</w:t>
      </w:r>
    </w:p>
    <w:p w14:paraId="3F957A9D" w14:textId="77777777" w:rsidR="00D41306" w:rsidRDefault="00D41306" w:rsidP="00D41306">
      <w:r>
        <w:t>Digital identities have a lifespan, much like a driver's license, and must be managed from start to finish.</w:t>
      </w:r>
    </w:p>
    <w:p w14:paraId="648DB20C" w14:textId="77777777" w:rsidR="00D41306" w:rsidRDefault="00D41306" w:rsidP="00D41306">
      <w:r>
        <w:t>4.1 Issuance: The process of creating a unique digital ID. Every certificate must clearly identify who or what it represents using a unique naming standard.</w:t>
      </w:r>
    </w:p>
    <w:p w14:paraId="2AF46E79" w14:textId="77777777" w:rsidR="00D41306" w:rsidRDefault="00D41306" w:rsidP="00D41306">
      <w:r>
        <w:t>4.2 Renewal: Digital IDs must be updated before they expire. The system is designed to automatically renew IDs once they reach 75% of their lifespan to prevent service outages.</w:t>
      </w:r>
    </w:p>
    <w:p w14:paraId="7E3ED1F3" w14:textId="77777777" w:rsidR="00D41306" w:rsidRDefault="00D41306" w:rsidP="00D41306">
      <w:r>
        <w:t>4.3 Revocation: If a digital ID is compromised (e.g., a "lost key"), it must be cancelled immediately. The organization maintains "cancelation lists" (CRLs) so that systems know not to trust that ID anymore.</w:t>
      </w:r>
    </w:p>
    <w:p w14:paraId="4B0947BF" w14:textId="77777777" w:rsidR="00D41306" w:rsidRDefault="00D41306" w:rsidP="00D41306">
      <w:r>
        <w:t>5. Guidance for Technology Designers</w:t>
      </w:r>
    </w:p>
    <w:p w14:paraId="3E123697" w14:textId="77777777" w:rsidR="00D41306" w:rsidRDefault="00D41306" w:rsidP="00D41306">
      <w:r>
        <w:t>When building new systems, engineers must follow specific "patterns" based on the needed trust level.</w:t>
      </w:r>
    </w:p>
    <w:p w14:paraId="5BC50E47" w14:textId="77777777" w:rsidR="00D41306" w:rsidRDefault="00D41306" w:rsidP="00D41306">
      <w:r>
        <w:t>HSM Protection: For High Assurance (LoA 1), the "master keys" must be kept in specialized hardware (HSMs) that are tamper-proof and cannot be copied.</w:t>
      </w:r>
    </w:p>
    <w:p w14:paraId="31C1A850" w14:textId="77777777" w:rsidR="00D41306" w:rsidRDefault="00D41306" w:rsidP="00D41306">
      <w:r>
        <w:t>Automation Requirements: Designers must use automated tools for certificates that expire quickly (hours or days) to ensure the system doesn't break when an ID is updated.</w:t>
      </w:r>
    </w:p>
    <w:p w14:paraId="6D62DBD4" w14:textId="77777777" w:rsidR="00D41306" w:rsidRDefault="00D41306" w:rsidP="00D41306">
      <w:r>
        <w:t>6. Guidance for Certificate Owners</w:t>
      </w:r>
    </w:p>
    <w:p w14:paraId="04983AE5" w14:textId="77777777" w:rsidR="00D41306" w:rsidRDefault="00D41306" w:rsidP="00D41306">
      <w:r>
        <w:t>This applies to anyone in the company who manages a service that uses these digital IDs.</w:t>
      </w:r>
    </w:p>
    <w:p w14:paraId="5F1825CD" w14:textId="77777777" w:rsidR="00D41306" w:rsidRDefault="00D41306" w:rsidP="00D41306">
      <w:r>
        <w:t>Key Protection: Owners must ensure their private "keys" are protected at rest and in transit.</w:t>
      </w:r>
    </w:p>
    <w:p w14:paraId="3C6F15AB" w14:textId="77777777" w:rsidR="00D41306" w:rsidRDefault="00D41306" w:rsidP="00D41306">
      <w:r>
        <w:t>Ownership Metadata: Every request for an identity must include "tags" that identify which application and team owns it.</w:t>
      </w:r>
    </w:p>
    <w:p w14:paraId="0C9F260E" w14:textId="77777777" w:rsidR="00D41306" w:rsidRDefault="00D41306" w:rsidP="00D41306">
      <w:r>
        <w:t>7. Future-Proofing: SPIFFE/SPIRE for Non-Human Identities</w:t>
      </w:r>
    </w:p>
    <w:p w14:paraId="50838DE6" w14:textId="77777777" w:rsidR="00D41306" w:rsidRDefault="00D41306" w:rsidP="00D41306">
      <w:r>
        <w:t>As the bank moves toward more automation and AI, we use a standard called SPIFFE to manage "Non-Human Identities" (machines and software).</w:t>
      </w:r>
    </w:p>
    <w:p w14:paraId="61E78DD7" w14:textId="77777777" w:rsidR="00D41306" w:rsidRDefault="00D41306" w:rsidP="00D41306">
      <w:r>
        <w:lastRenderedPageBreak/>
        <w:t>Attestation, Not Assertion: We don't just take a machine's word for it. The system "attests" (proves) exactly what the software is and where it is running before giving it an ID.</w:t>
      </w:r>
    </w:p>
    <w:p w14:paraId="0B39506B" w14:textId="77777777" w:rsidR="00D41306" w:rsidRDefault="00D41306" w:rsidP="00D41306">
      <w:r>
        <w:t>Short-Lived Identities: Unlike human IDs that last years, these machine IDs might only last for one hour, drastically reducing the time an attacker has to use a stolen ID.</w:t>
      </w:r>
    </w:p>
    <w:p w14:paraId="30CECE25" w14:textId="77777777" w:rsidR="00D41306" w:rsidRDefault="00D41306" w:rsidP="00D41306">
      <w:r>
        <w:t>OAuth Integration: This allows modern software to talk to each other securely without using "passwords" or "secrets" that can be stolen.</w:t>
      </w:r>
    </w:p>
    <w:p w14:paraId="08C740E7" w14:textId="77777777" w:rsidR="00D41306" w:rsidRDefault="00D41306" w:rsidP="00D41306">
      <w:r>
        <w:t>This technical expansion incorporates a Security by Design approach, anchoring the principles in the provided normative references and industry standards.</w:t>
      </w:r>
    </w:p>
    <w:p w14:paraId="5F11A121" w14:textId="77777777" w:rsidR="00D41306" w:rsidRDefault="00D41306" w:rsidP="00D41306">
      <w:r>
        <w:t>1. RFC 3647 CP/CPS Skeleton</w:t>
      </w:r>
    </w:p>
    <w:p w14:paraId="425F4634" w14:textId="77777777" w:rsidR="00D41306" w:rsidRDefault="00D41306" w:rsidP="00D41306">
      <w:r>
        <w:t>This outline provides the section-by-section structure required to govern the PKI, populated with the specific principles established for the organization.</w:t>
      </w:r>
    </w:p>
    <w:p w14:paraId="5C152336" w14:textId="5BB637ED" w:rsidR="00D41306" w:rsidRDefault="00D41306" w:rsidP="00D41306">
      <w:r>
        <w:t>1. Introduction: Defines the PKI scope, including the Wide Trust Root (JACKS Group Limited - Root CA G1), Delegated CAs (HashiCorp Vault/AWS), and Narrow Trust local CAs .</w:t>
      </w:r>
    </w:p>
    <w:p w14:paraId="31F4C528" w14:textId="7E881811" w:rsidR="00D41306" w:rsidRDefault="00D41306" w:rsidP="00D41306">
      <w:r>
        <w:t>2. Publication and Repository Responsibilities: Mandates the publication of certificates, CRLs, and CP/CPS documents to a centralized observability data lake.</w:t>
      </w:r>
    </w:p>
    <w:p w14:paraId="163C50A6" w14:textId="3777CCE8" w:rsidR="00D41306" w:rsidRDefault="00D41306" w:rsidP="00D41306">
      <w:r>
        <w:t>3. Identification and Authentication: Establishes IAL (Identity Assurance Level) requirements for humans and non-humans, utilizing Active Directory or CMDB as the source of truth.</w:t>
      </w:r>
    </w:p>
    <w:p w14:paraId="22EE9DDD" w14:textId="180A8093" w:rsidR="00D41306" w:rsidRDefault="00D41306" w:rsidP="00D41306">
      <w:r>
        <w:t>4. Certificate Life-Cycle Operational Requirements: Details the automated request, issuance, renewal, and revocation processes using protocols like ACME, SCEP, and EST.</w:t>
      </w:r>
    </w:p>
    <w:p w14:paraId="372AEB8C" w14:textId="5FE08257" w:rsidR="00D41306" w:rsidRDefault="00D41306" w:rsidP="00D41306">
      <w:r>
        <w:t>5. Facility, Management, and Operational Controls: Defines the "Security by Design" physical and logical controls, including dual-control for key ceremonies.</w:t>
      </w:r>
    </w:p>
    <w:p w14:paraId="049B1F8C" w14:textId="32E440BE" w:rsidR="00D41306" w:rsidRDefault="00D41306" w:rsidP="00D41306">
      <w:r>
        <w:t>6. Technical Security Controls: Specifies cryptographic key sizes (e.g., RSA 3072, P-384), FIPS 140-3 HSM requirements, and memory encryption for keys in use.</w:t>
      </w:r>
    </w:p>
    <w:p w14:paraId="4E15EE7D" w14:textId="2DD17322" w:rsidR="00D41306" w:rsidRDefault="00D41306" w:rsidP="00D41306">
      <w:r>
        <w:t>7. Certificate, CRL, and OCSP Profiles: Defines X.509 extensions like noRevAvail for ephemeral certs and roleSpecCertIdentifier for role binding.</w:t>
      </w:r>
    </w:p>
    <w:p w14:paraId="3A6B06D4" w14:textId="56F06069" w:rsidR="00D41306" w:rsidRDefault="00D41306" w:rsidP="00D41306">
      <w:r>
        <w:t>8. Compliance Audit and Other Assessments: Outlines periodic audits by the Policy Authority (PA) to ensure adherence to ISO 21188 and NIST standards.</w:t>
      </w:r>
    </w:p>
    <w:p w14:paraId="406A463B" w14:textId="3E83E50B" w:rsidR="00384F83" w:rsidRPr="00384F83" w:rsidRDefault="00D41306" w:rsidP="00D41306">
      <w:r>
        <w:t>9. Other Business and Legal Matters: Covers data retention policies for audit logs and certificate archives.</w:t>
      </w:r>
    </w:p>
    <w:p w14:paraId="48151D66" w14:textId="77777777" w:rsidR="00384F83" w:rsidRPr="00384F83" w:rsidRDefault="00384F83" w:rsidP="00384F83">
      <w:pPr>
        <w:rPr>
          <w:b/>
          <w:bCs/>
        </w:rPr>
      </w:pPr>
      <w:r w:rsidRPr="00384F83">
        <w:rPr>
          <w:b/>
          <w:bCs/>
        </w:rPr>
        <w:t>2. LoA → Certificate Profile Matrix</w:t>
      </w:r>
    </w:p>
    <w:p w14:paraId="6D15B555" w14:textId="77777777" w:rsidR="00384F83" w:rsidRPr="00384F83" w:rsidRDefault="00384F83" w:rsidP="00384F83">
      <w:r w:rsidRPr="00384F83">
        <w:lastRenderedPageBreak/>
        <w:t>This matrix maps the organization's technical requirements to the three defined Levels of Assurance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2494"/>
        <w:gridCol w:w="2762"/>
        <w:gridCol w:w="2216"/>
      </w:tblGrid>
      <w:tr w:rsidR="00384F83" w:rsidRPr="00384F83" w14:paraId="1FB6836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08BC2F" w14:textId="77777777" w:rsidR="00384F83" w:rsidRPr="00384F83" w:rsidRDefault="00384F83" w:rsidP="00384F83">
            <w:r w:rsidRPr="00384F83">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6282647" w14:textId="77777777" w:rsidR="00384F83" w:rsidRPr="00384F83" w:rsidRDefault="00384F83" w:rsidP="00384F83">
            <w:r w:rsidRPr="00384F83">
              <w:rPr>
                <w:b/>
                <w:bCs/>
              </w:rPr>
              <w:t>LoA 1 (High / AAL3)</w:t>
            </w:r>
          </w:p>
        </w:tc>
        <w:tc>
          <w:tcPr>
            <w:tcW w:w="0" w:type="auto"/>
            <w:tcBorders>
              <w:top w:val="single" w:sz="6" w:space="0" w:color="auto"/>
              <w:left w:val="single" w:sz="6" w:space="0" w:color="auto"/>
              <w:bottom w:val="single" w:sz="6" w:space="0" w:color="auto"/>
              <w:right w:val="single" w:sz="6" w:space="0" w:color="auto"/>
            </w:tcBorders>
            <w:vAlign w:val="center"/>
            <w:hideMark/>
          </w:tcPr>
          <w:p w14:paraId="1D51250C" w14:textId="77777777" w:rsidR="00384F83" w:rsidRPr="00384F83" w:rsidRDefault="00384F83" w:rsidP="00384F83">
            <w:r w:rsidRPr="00384F83">
              <w:rPr>
                <w:b/>
                <w:bCs/>
              </w:rPr>
              <w:t>LoA 2 (Substantial / AAL2)</w:t>
            </w:r>
          </w:p>
        </w:tc>
        <w:tc>
          <w:tcPr>
            <w:tcW w:w="0" w:type="auto"/>
            <w:tcBorders>
              <w:top w:val="single" w:sz="6" w:space="0" w:color="auto"/>
              <w:left w:val="single" w:sz="6" w:space="0" w:color="auto"/>
              <w:bottom w:val="single" w:sz="6" w:space="0" w:color="auto"/>
              <w:right w:val="single" w:sz="6" w:space="0" w:color="auto"/>
            </w:tcBorders>
            <w:vAlign w:val="center"/>
            <w:hideMark/>
          </w:tcPr>
          <w:p w14:paraId="4D06FA20" w14:textId="77777777" w:rsidR="00384F83" w:rsidRPr="00384F83" w:rsidRDefault="00384F83" w:rsidP="00384F83">
            <w:r w:rsidRPr="00384F83">
              <w:rPr>
                <w:b/>
                <w:bCs/>
              </w:rPr>
              <w:t>LoA 3 (Low / AAL1)</w:t>
            </w:r>
          </w:p>
        </w:tc>
      </w:tr>
      <w:tr w:rsidR="00384F83" w:rsidRPr="00384F83" w14:paraId="67AA08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DAED57" w14:textId="77777777" w:rsidR="00384F83" w:rsidRPr="00384F83" w:rsidRDefault="00384F83" w:rsidP="00384F83">
            <w:r w:rsidRPr="00384F83">
              <w:rPr>
                <w:b/>
                <w:bCs/>
              </w:rPr>
              <w:t>Primary CA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CFF8EC" w14:textId="77777777" w:rsidR="00384F83" w:rsidRPr="00384F83" w:rsidRDefault="00384F83" w:rsidP="00384F83">
            <w:r w:rsidRPr="00384F83">
              <w:t xml:space="preserve">Wide Trust / Root / Delegated (HSM) </w:t>
            </w:r>
          </w:p>
          <w:p w14:paraId="198D592B" w14:textId="77777777" w:rsidR="00384F83" w:rsidRPr="00384F83" w:rsidRDefault="00384F83" w:rsidP="00384F83">
            <w:r w:rsidRPr="00384F83">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EA27B85" w14:textId="77777777" w:rsidR="00384F83" w:rsidRPr="00384F83" w:rsidRDefault="00384F83" w:rsidP="00384F83">
            <w:r w:rsidRPr="00384F83">
              <w:t xml:space="preserve">Delegated CA (KMS/HSM) </w:t>
            </w:r>
          </w:p>
          <w:p w14:paraId="1A69804D" w14:textId="77777777" w:rsidR="00384F83" w:rsidRPr="00384F83" w:rsidRDefault="00384F83" w:rsidP="00384F83">
            <w:r w:rsidRPr="00384F83">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C6BBB6D" w14:textId="77777777" w:rsidR="00384F83" w:rsidRPr="00384F83" w:rsidRDefault="00384F83" w:rsidP="00384F83">
            <w:r w:rsidRPr="00384F83">
              <w:t xml:space="preserve">Narrow Trust / Ephemeral </w:t>
            </w:r>
          </w:p>
          <w:p w14:paraId="2C0219F1" w14:textId="77777777" w:rsidR="00384F83" w:rsidRPr="00384F83" w:rsidRDefault="00384F83" w:rsidP="00384F83">
            <w:r w:rsidRPr="00384F83">
              <w:t>+2</w:t>
            </w:r>
          </w:p>
        </w:tc>
      </w:tr>
      <w:tr w:rsidR="00384F83" w:rsidRPr="00384F83" w14:paraId="0EA67C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065160" w14:textId="77777777" w:rsidR="00384F83" w:rsidRPr="00384F83" w:rsidRDefault="00384F83" w:rsidP="00384F83">
            <w:r w:rsidRPr="00384F83">
              <w:rPr>
                <w:b/>
                <w:bCs/>
              </w:rPr>
              <w:t>Key Protection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A6C879F" w14:textId="77777777" w:rsidR="00384F83" w:rsidRPr="00384F83" w:rsidRDefault="00384F83" w:rsidP="00384F83">
            <w:r w:rsidRPr="00384F83">
              <w:t xml:space="preserve">FIPS 140-3 Level 3 HSM (Non-exportable) </w:t>
            </w:r>
          </w:p>
          <w:p w14:paraId="609BBDFF" w14:textId="77777777" w:rsidR="00384F83" w:rsidRPr="00384F83" w:rsidRDefault="00384F83" w:rsidP="00384F83">
            <w:r w:rsidRPr="00384F83">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1D4BFC5" w14:textId="77777777" w:rsidR="00384F83" w:rsidRPr="00384F83" w:rsidRDefault="00384F83" w:rsidP="00384F83">
            <w:r w:rsidRPr="00384F83">
              <w:t xml:space="preserve">FIPS 140-2/3 L3 KMS or TPM (Software KSP) </w:t>
            </w:r>
          </w:p>
          <w:p w14:paraId="69CDC420" w14:textId="77777777" w:rsidR="00384F83" w:rsidRPr="00384F83" w:rsidRDefault="00384F83" w:rsidP="00384F83">
            <w:r w:rsidRPr="00384F83">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5E9FE7B" w14:textId="77777777" w:rsidR="00384F83" w:rsidRPr="00384F83" w:rsidRDefault="00384F83" w:rsidP="00384F83">
            <w:r w:rsidRPr="00384F83">
              <w:t xml:space="preserve">Software Keystore / RBAC </w:t>
            </w:r>
          </w:p>
          <w:p w14:paraId="4CD47C04" w14:textId="77777777" w:rsidR="00384F83" w:rsidRPr="00384F83" w:rsidRDefault="00384F83" w:rsidP="00384F83">
            <w:r w:rsidRPr="00384F83">
              <w:t>+1</w:t>
            </w:r>
          </w:p>
        </w:tc>
      </w:tr>
      <w:tr w:rsidR="00384F83" w:rsidRPr="00384F83" w14:paraId="27BA12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FB3718" w14:textId="77777777" w:rsidR="00384F83" w:rsidRPr="00384F83" w:rsidRDefault="00384F83" w:rsidP="00384F83">
            <w:r w:rsidRPr="00384F83">
              <w:rPr>
                <w:b/>
                <w:bCs/>
              </w:rPr>
              <w:t>Lifetime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7D5222" w14:textId="77777777" w:rsidR="00384F83" w:rsidRPr="00384F83" w:rsidRDefault="00384F83" w:rsidP="00384F83">
            <w:r w:rsidRPr="00384F83">
              <w:t xml:space="preserve">1–3 Years (User) / 10+ Years (Root) </w:t>
            </w:r>
          </w:p>
          <w:p w14:paraId="1DC4C7F5" w14:textId="77777777" w:rsidR="00384F83" w:rsidRPr="00384F83" w:rsidRDefault="00384F83" w:rsidP="00384F83">
            <w:r w:rsidRPr="00384F83">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137C12C" w14:textId="77777777" w:rsidR="00384F83" w:rsidRPr="00384F83" w:rsidRDefault="00384F83" w:rsidP="00384F83">
            <w:r w:rsidRPr="00384F83">
              <w:t xml:space="preserve">6–12 Months </w:t>
            </w:r>
          </w:p>
          <w:p w14:paraId="72FA6D2E" w14:textId="77777777" w:rsidR="00384F83" w:rsidRPr="00384F83" w:rsidRDefault="00384F83" w:rsidP="00384F83">
            <w:r w:rsidRPr="00384F83">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C3B6065" w14:textId="77777777" w:rsidR="00384F83" w:rsidRPr="00384F83" w:rsidRDefault="00384F83" w:rsidP="00384F83">
            <w:r w:rsidRPr="00384F83">
              <w:t xml:space="preserve">&lt; 30 Days (Hours for SVIDs) </w:t>
            </w:r>
          </w:p>
          <w:p w14:paraId="5CEDBEB5" w14:textId="77777777" w:rsidR="00384F83" w:rsidRPr="00384F83" w:rsidRDefault="00384F83" w:rsidP="00384F83">
            <w:r w:rsidRPr="00384F83">
              <w:t>+1</w:t>
            </w:r>
          </w:p>
        </w:tc>
      </w:tr>
      <w:tr w:rsidR="00384F83" w:rsidRPr="00384F83" w14:paraId="46258C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667B2C" w14:textId="77777777" w:rsidR="00384F83" w:rsidRPr="00384F83" w:rsidRDefault="00384F83" w:rsidP="00384F83">
            <w:r w:rsidRPr="00384F83">
              <w:rPr>
                <w:b/>
                <w:bCs/>
              </w:rPr>
              <w:t>EKU Selection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E90198D" w14:textId="77777777" w:rsidR="00384F83" w:rsidRPr="00384F83" w:rsidRDefault="00384F83" w:rsidP="00384F83">
            <w:r w:rsidRPr="00384F83">
              <w:t xml:space="preserve">Code Signing, ClientAuth, PIV </w:t>
            </w:r>
          </w:p>
          <w:p w14:paraId="79313CDE" w14:textId="77777777" w:rsidR="00384F83" w:rsidRPr="00384F83" w:rsidRDefault="00384F83" w:rsidP="00384F83">
            <w:r w:rsidRPr="00384F83">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0F8FA38" w14:textId="77777777" w:rsidR="00384F83" w:rsidRPr="00384F83" w:rsidRDefault="00384F83" w:rsidP="00384F83">
            <w:r w:rsidRPr="00384F83">
              <w:t xml:space="preserve">ServerAuth, VPN, mTLS </w:t>
            </w:r>
          </w:p>
        </w:tc>
        <w:tc>
          <w:tcPr>
            <w:tcW w:w="0" w:type="auto"/>
            <w:tcBorders>
              <w:top w:val="single" w:sz="6" w:space="0" w:color="auto"/>
              <w:left w:val="single" w:sz="6" w:space="0" w:color="auto"/>
              <w:bottom w:val="single" w:sz="6" w:space="0" w:color="auto"/>
              <w:right w:val="single" w:sz="6" w:space="0" w:color="auto"/>
            </w:tcBorders>
            <w:vAlign w:val="center"/>
            <w:hideMark/>
          </w:tcPr>
          <w:p w14:paraId="1AA43400" w14:textId="77777777" w:rsidR="00384F83" w:rsidRPr="00384F83" w:rsidRDefault="00384F83" w:rsidP="00384F83">
            <w:r w:rsidRPr="00384F83">
              <w:t xml:space="preserve">Workload Identity, Testing </w:t>
            </w:r>
          </w:p>
          <w:p w14:paraId="286BAF01" w14:textId="77777777" w:rsidR="00384F83" w:rsidRPr="00384F83" w:rsidRDefault="00384F83" w:rsidP="00384F83">
            <w:r w:rsidRPr="00384F83">
              <w:t>+1</w:t>
            </w:r>
          </w:p>
        </w:tc>
      </w:tr>
      <w:tr w:rsidR="00384F83" w:rsidRPr="00384F83" w14:paraId="0FF448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876F55" w14:textId="77777777" w:rsidR="00384F83" w:rsidRPr="00384F83" w:rsidRDefault="00384F83" w:rsidP="00384F83">
            <w:r w:rsidRPr="00384F83">
              <w:rPr>
                <w:b/>
                <w:bCs/>
              </w:rPr>
              <w:t>Extensions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C6E0A7" w14:textId="77777777" w:rsidR="00384F83" w:rsidRPr="00384F83" w:rsidRDefault="00384F83" w:rsidP="00384F83">
            <w:r w:rsidRPr="00384F83">
              <w:t xml:space="preserve">roleSpec, pathLen, singleUse </w:t>
            </w:r>
          </w:p>
          <w:p w14:paraId="27A5392A" w14:textId="77777777" w:rsidR="00384F83" w:rsidRPr="00384F83" w:rsidRDefault="00384F83" w:rsidP="00384F83">
            <w:r w:rsidRPr="00384F83">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88ED993" w14:textId="77777777" w:rsidR="00384F83" w:rsidRPr="00384F83" w:rsidRDefault="00384F83" w:rsidP="00384F83">
            <w:r w:rsidRPr="00384F83">
              <w:t xml:space="preserve">SAN (DNS/IP), JACKS_Ownership </w:t>
            </w:r>
          </w:p>
          <w:p w14:paraId="6B3DA3A8" w14:textId="77777777" w:rsidR="00384F83" w:rsidRPr="00384F83" w:rsidRDefault="00384F83" w:rsidP="00384F83">
            <w:r w:rsidRPr="00384F83">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36BC5A45" w14:textId="77777777" w:rsidR="00384F83" w:rsidRPr="00384F83" w:rsidRDefault="00384F83" w:rsidP="00384F83">
            <w:r w:rsidRPr="00384F83">
              <w:t xml:space="preserve">noRevAvail, SAN (URI/SPIFFE) </w:t>
            </w:r>
          </w:p>
          <w:p w14:paraId="72DFD4D1" w14:textId="77777777" w:rsidR="00384F83" w:rsidRPr="00384F83" w:rsidRDefault="00384F83" w:rsidP="00384F83">
            <w:r w:rsidRPr="00384F83">
              <w:t>+1</w:t>
            </w:r>
          </w:p>
        </w:tc>
      </w:tr>
      <w:tr w:rsidR="00384F83" w:rsidRPr="00384F83" w14:paraId="1177E7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8539BD" w14:textId="77777777" w:rsidR="00384F83" w:rsidRPr="00384F83" w:rsidRDefault="00384F83" w:rsidP="00384F83">
            <w:r w:rsidRPr="00384F83">
              <w:rPr>
                <w:b/>
                <w:bCs/>
              </w:rPr>
              <w:t>Revocation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704C3C0" w14:textId="77777777" w:rsidR="00384F83" w:rsidRPr="00384F83" w:rsidRDefault="00384F83" w:rsidP="00384F83">
            <w:r w:rsidRPr="00384F83">
              <w:t xml:space="preserve">CRL &amp; OCSP (Mandatory) </w:t>
            </w:r>
          </w:p>
          <w:p w14:paraId="0CD69085" w14:textId="77777777" w:rsidR="00384F83" w:rsidRPr="00384F83" w:rsidRDefault="00384F83" w:rsidP="00384F83">
            <w:r w:rsidRPr="00384F83">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E72E3DC" w14:textId="77777777" w:rsidR="00384F83" w:rsidRPr="00384F83" w:rsidRDefault="00384F83" w:rsidP="00384F83">
            <w:r w:rsidRPr="00384F83">
              <w:t xml:space="preserve">CRL &amp; OCSP (Mandatory) </w:t>
            </w:r>
          </w:p>
          <w:p w14:paraId="389C2279" w14:textId="77777777" w:rsidR="00384F83" w:rsidRPr="00384F83" w:rsidRDefault="00384F83" w:rsidP="00384F83">
            <w:r w:rsidRPr="00384F83">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8E35499" w14:textId="77777777" w:rsidR="00384F83" w:rsidRPr="00384F83" w:rsidRDefault="00384F83" w:rsidP="00384F83">
            <w:r w:rsidRPr="00384F83">
              <w:t xml:space="preserve">noRevAvail (Revocation skipped) </w:t>
            </w:r>
          </w:p>
          <w:p w14:paraId="243146DA" w14:textId="77777777" w:rsidR="00384F83" w:rsidRPr="00384F83" w:rsidRDefault="00384F83" w:rsidP="00384F83">
            <w:r w:rsidRPr="00384F83">
              <w:t>+1</w:t>
            </w:r>
          </w:p>
        </w:tc>
      </w:tr>
      <w:tr w:rsidR="00384F83" w:rsidRPr="00384F83" w14:paraId="7D377A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044557" w14:textId="77777777" w:rsidR="00384F83" w:rsidRPr="00384F83" w:rsidRDefault="00384F83" w:rsidP="00384F83">
            <w:r w:rsidRPr="00384F83">
              <w:rPr>
                <w:b/>
                <w:bCs/>
              </w:rPr>
              <w:t>Automation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EE4F856" w14:textId="77777777" w:rsidR="00384F83" w:rsidRPr="00384F83" w:rsidRDefault="00384F83" w:rsidP="00384F83">
            <w:r w:rsidRPr="00384F83">
              <w:t xml:space="preserve">Highly Recommended (EST/SCEP) </w:t>
            </w:r>
          </w:p>
          <w:p w14:paraId="3118045D" w14:textId="77777777" w:rsidR="00384F83" w:rsidRPr="00384F83" w:rsidRDefault="00384F83" w:rsidP="00384F83">
            <w:r w:rsidRPr="00384F83">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16C26DA" w14:textId="77777777" w:rsidR="00384F83" w:rsidRPr="00384F83" w:rsidRDefault="00384F83" w:rsidP="00384F83">
            <w:r w:rsidRPr="00384F83">
              <w:t xml:space="preserve">Mandatory for Machines (ACME) </w:t>
            </w:r>
          </w:p>
          <w:p w14:paraId="2D1B1C1D" w14:textId="77777777" w:rsidR="00384F83" w:rsidRPr="00384F83" w:rsidRDefault="00384F83" w:rsidP="00384F83">
            <w:r w:rsidRPr="00384F83">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041250BE" w14:textId="77777777" w:rsidR="00384F83" w:rsidRPr="00384F83" w:rsidRDefault="00384F83" w:rsidP="00384F83">
            <w:r w:rsidRPr="00384F83">
              <w:t xml:space="preserve">Mandatory (SPIFFE/ACME) </w:t>
            </w:r>
          </w:p>
          <w:p w14:paraId="4DB03D96" w14:textId="77777777" w:rsidR="00384F83" w:rsidRPr="00384F83" w:rsidRDefault="00384F83" w:rsidP="00384F83">
            <w:r w:rsidRPr="00384F83">
              <w:t>+3</w:t>
            </w:r>
          </w:p>
        </w:tc>
      </w:tr>
    </w:tbl>
    <w:p w14:paraId="20464716" w14:textId="77777777" w:rsidR="00384F83" w:rsidRDefault="00384F83" w:rsidP="00384F83"/>
    <w:p w14:paraId="5870D931" w14:textId="77777777" w:rsidR="00384F83" w:rsidRPr="00384F83" w:rsidRDefault="00384F83" w:rsidP="00D41306">
      <w:pPr>
        <w:spacing w:after="0" w:line="240" w:lineRule="auto"/>
        <w:rPr>
          <w:b/>
          <w:bCs/>
        </w:rPr>
      </w:pPr>
      <w:r w:rsidRPr="00384F83">
        <w:rPr>
          <w:b/>
          <w:bCs/>
        </w:rPr>
        <w:t>3. Expanded Certificate Lifecycle Management</w:t>
      </w:r>
    </w:p>
    <w:p w14:paraId="7C4923B5" w14:textId="77777777" w:rsidR="00384F83" w:rsidRPr="00384F83" w:rsidRDefault="00384F83" w:rsidP="00D41306">
      <w:pPr>
        <w:spacing w:after="0" w:line="240" w:lineRule="auto"/>
      </w:pPr>
      <w:r w:rsidRPr="00384F83">
        <w:t xml:space="preserve">This lifecycle follows a </w:t>
      </w:r>
      <w:r w:rsidRPr="00384F83">
        <w:rPr>
          <w:b/>
          <w:bCs/>
        </w:rPr>
        <w:t>Security by Design</w:t>
      </w:r>
      <w:r w:rsidRPr="00384F83">
        <w:t xml:space="preserve"> focus, ensuring every stage is auditable and automated.</w:t>
      </w:r>
    </w:p>
    <w:p w14:paraId="2026555E" w14:textId="77777777" w:rsidR="00384F83" w:rsidRPr="00384F83" w:rsidRDefault="00384F83" w:rsidP="00D41306">
      <w:pPr>
        <w:spacing w:after="0" w:line="240" w:lineRule="auto"/>
      </w:pPr>
      <w:r w:rsidRPr="00384F83">
        <w:lastRenderedPageBreak/>
        <w:t>1. Request &amp; Proofing: The Registration Authority (RA) verifies the subject's identity (human or machine) against a centralized source of truth (AD/CMDB) to ensure the requested identity is within the permitted boundary.</w:t>
      </w:r>
    </w:p>
    <w:p w14:paraId="79A5CB37" w14:textId="36037859" w:rsidR="00384F83" w:rsidRPr="00384F83" w:rsidRDefault="00384F83" w:rsidP="00D41306">
      <w:pPr>
        <w:spacing w:after="0" w:line="240" w:lineRule="auto"/>
      </w:pPr>
    </w:p>
    <w:p w14:paraId="76E59302" w14:textId="282F21BE" w:rsidR="00384F83" w:rsidRPr="00384F83" w:rsidRDefault="00384F83" w:rsidP="00D41306">
      <w:pPr>
        <w:spacing w:after="0" w:line="240" w:lineRule="auto"/>
      </w:pPr>
      <w:r w:rsidRPr="00384F83">
        <w:rPr>
          <w:b/>
          <w:bCs/>
        </w:rPr>
        <w:t>2. Issuance</w:t>
      </w:r>
      <w:r w:rsidRPr="00384F83">
        <w:t>: The CA signs the certificate once identity is proven. For High LoA, this must occur in an HSM. Ownership metadata is embedded via custom X.509 extensions for tracking.</w:t>
      </w:r>
    </w:p>
    <w:p w14:paraId="6045B8CC" w14:textId="77777777" w:rsidR="00384F83" w:rsidRPr="00384F83" w:rsidRDefault="00384F83" w:rsidP="00D41306">
      <w:pPr>
        <w:spacing w:after="0" w:line="240" w:lineRule="auto"/>
      </w:pPr>
      <w:r w:rsidRPr="00384F83">
        <w:rPr>
          <w:b/>
          <w:bCs/>
        </w:rPr>
        <w:t>3. Provisioning &amp; Installation</w:t>
      </w:r>
      <w:r w:rsidRPr="00384F83">
        <w:t>: Certificates are delivered via secure, automated protocols (ACME, SCEP, EST). Private keys are generated at the edge (workload boundary) and never transmitted across the network.</w:t>
      </w:r>
    </w:p>
    <w:p w14:paraId="6DCF5AB9" w14:textId="77777777" w:rsidR="00384F83" w:rsidRPr="00384F83" w:rsidRDefault="00384F83" w:rsidP="00D41306">
      <w:pPr>
        <w:spacing w:after="0" w:line="240" w:lineRule="auto"/>
      </w:pPr>
      <w:r w:rsidRPr="00384F83">
        <w:t>4. Monitoring: The observability pipeline continuously scans the environment to map certificates to owners and detect unmanaged or expiring IDs.</w:t>
      </w:r>
    </w:p>
    <w:p w14:paraId="46D86BA2" w14:textId="0E76541B" w:rsidR="00384F83" w:rsidRPr="00384F83" w:rsidRDefault="00384F83" w:rsidP="00D41306">
      <w:pPr>
        <w:spacing w:after="0" w:line="240" w:lineRule="auto"/>
      </w:pPr>
    </w:p>
    <w:p w14:paraId="77A60C93" w14:textId="77777777" w:rsidR="00384F83" w:rsidRPr="00384F83" w:rsidRDefault="00384F83" w:rsidP="00D41306">
      <w:pPr>
        <w:spacing w:after="0" w:line="240" w:lineRule="auto"/>
      </w:pPr>
      <w:r w:rsidRPr="00384F83">
        <w:rPr>
          <w:b/>
          <w:bCs/>
        </w:rPr>
        <w:t>5. Renewal</w:t>
      </w:r>
      <w:r w:rsidRPr="00384F83">
        <w:t>: Initiated automatically before 75% of the certificate's validity has passed. High LoA renewals may require a new key ceremony or re-proofing.</w:t>
      </w:r>
    </w:p>
    <w:p w14:paraId="383D64BB" w14:textId="4E5965DD" w:rsidR="00384F83" w:rsidRPr="00384F83" w:rsidRDefault="00384F83" w:rsidP="00D41306">
      <w:pPr>
        <w:spacing w:after="0" w:line="240" w:lineRule="auto"/>
      </w:pPr>
    </w:p>
    <w:p w14:paraId="264E2131" w14:textId="77777777" w:rsidR="00384F83" w:rsidRPr="00384F83" w:rsidRDefault="00384F83" w:rsidP="00D41306">
      <w:pPr>
        <w:spacing w:after="0" w:line="240" w:lineRule="auto"/>
      </w:pPr>
      <w:r w:rsidRPr="00384F83">
        <w:rPr>
          <w:b/>
          <w:bCs/>
        </w:rPr>
        <w:t>6. Revocation</w:t>
      </w:r>
      <w:r w:rsidRPr="00384F83">
        <w:t>: If a key is compromised or an asset is decommissioned, the certificate is added to a CRL or OCSP responder. High-priority revocations must be completed within 1 hour.</w:t>
      </w:r>
    </w:p>
    <w:p w14:paraId="1E5C24AD" w14:textId="2F4CE028" w:rsidR="00384F83" w:rsidRPr="00384F83" w:rsidRDefault="00384F83" w:rsidP="00D41306">
      <w:pPr>
        <w:spacing w:after="0" w:line="240" w:lineRule="auto"/>
      </w:pPr>
    </w:p>
    <w:p w14:paraId="4FF7CC73" w14:textId="77777777" w:rsidR="00384F83" w:rsidRPr="00384F83" w:rsidRDefault="00384F83" w:rsidP="00D41306">
      <w:pPr>
        <w:spacing w:after="0" w:line="240" w:lineRule="auto"/>
      </w:pPr>
      <w:r w:rsidRPr="00384F83">
        <w:rPr>
          <w:b/>
          <w:bCs/>
        </w:rPr>
        <w:t>7. Retirement &amp; Archiving</w:t>
      </w:r>
      <w:r w:rsidRPr="00384F83">
        <w:t>:</w:t>
      </w:r>
    </w:p>
    <w:p w14:paraId="706B3C2E" w14:textId="77777777" w:rsidR="00384F83" w:rsidRPr="00384F83" w:rsidRDefault="00384F83" w:rsidP="00D41306">
      <w:pPr>
        <w:spacing w:after="0" w:line="240" w:lineRule="auto"/>
        <w:ind w:left="720"/>
      </w:pPr>
      <w:r w:rsidRPr="00384F83">
        <w:rPr>
          <w:b/>
          <w:bCs/>
        </w:rPr>
        <w:t>Decommissioning</w:t>
      </w:r>
      <w:r w:rsidRPr="00384F83">
        <w:t>: Once a certificate expires or is revoked, it is formally retired from the active trust store.</w:t>
      </w:r>
    </w:p>
    <w:p w14:paraId="5CF099D5" w14:textId="3F9D3EC1" w:rsidR="00384F83" w:rsidRPr="00384F83" w:rsidRDefault="00384F83" w:rsidP="00D41306">
      <w:pPr>
        <w:spacing w:after="0" w:line="240" w:lineRule="auto"/>
      </w:pPr>
    </w:p>
    <w:p w14:paraId="154A7A97" w14:textId="77777777" w:rsidR="00384F83" w:rsidRPr="00384F83" w:rsidRDefault="00384F83" w:rsidP="00D41306">
      <w:pPr>
        <w:spacing w:after="0" w:line="240" w:lineRule="auto"/>
        <w:ind w:left="720"/>
      </w:pPr>
      <w:r w:rsidRPr="00384F83">
        <w:rPr>
          <w:b/>
          <w:bCs/>
        </w:rPr>
        <w:t>Technical Archiving</w:t>
      </w:r>
      <w:r w:rsidRPr="00384F83">
        <w:t>: LLC and SLC certificates are moved to an immutable data lake for forensic and audit purposes. Very Short-Lived Certificates (VSLC) are typically not archived unless required by specific risk profiles .</w:t>
      </w:r>
    </w:p>
    <w:p w14:paraId="654DB025" w14:textId="7A2206ED" w:rsidR="00384F83" w:rsidRPr="00384F83" w:rsidRDefault="00384F83" w:rsidP="00D41306">
      <w:pPr>
        <w:spacing w:after="0" w:line="240" w:lineRule="auto"/>
      </w:pPr>
    </w:p>
    <w:p w14:paraId="706B6B9B" w14:textId="77777777" w:rsidR="00384F83" w:rsidRPr="00384F83" w:rsidRDefault="00384F83" w:rsidP="00D41306">
      <w:pPr>
        <w:spacing w:after="0" w:line="240" w:lineRule="auto"/>
        <w:ind w:left="720"/>
      </w:pPr>
      <w:r w:rsidRPr="00384F83">
        <w:rPr>
          <w:b/>
          <w:bCs/>
        </w:rPr>
        <w:t>Key Destruction</w:t>
      </w:r>
      <w:r w:rsidRPr="00384F83">
        <w:t>: For retired High LoA identities, the associated private keys must be cryptographically destroyed in the HSM or hardware token.</w:t>
      </w:r>
    </w:p>
    <w:p w14:paraId="640C1649" w14:textId="142982C9" w:rsidR="00384F83" w:rsidRPr="00384F83" w:rsidRDefault="00384F83" w:rsidP="00D41306">
      <w:pPr>
        <w:spacing w:after="0" w:line="240" w:lineRule="auto"/>
      </w:pPr>
    </w:p>
    <w:p w14:paraId="3EBFEDD3" w14:textId="77777777" w:rsidR="00384F83" w:rsidRPr="00384F83" w:rsidRDefault="00384F83" w:rsidP="00D41306">
      <w:pPr>
        <w:spacing w:after="0" w:line="240" w:lineRule="auto"/>
        <w:rPr>
          <w:b/>
          <w:bCs/>
        </w:rPr>
      </w:pPr>
      <w:r w:rsidRPr="00384F83">
        <w:rPr>
          <w:b/>
          <w:bCs/>
        </w:rPr>
        <w:t>4. Technical Identity Boundaries</w:t>
      </w:r>
    </w:p>
    <w:p w14:paraId="6413826E" w14:textId="77777777" w:rsidR="00384F83" w:rsidRPr="00384F83" w:rsidRDefault="00384F83" w:rsidP="00D41306">
      <w:pPr>
        <w:spacing w:after="0" w:line="240" w:lineRule="auto"/>
      </w:pPr>
      <w:r w:rsidRPr="00384F83">
        <w:t>The PKI must enforce strict logical separation to minimize the blast radius of any potential compromise.</w:t>
      </w:r>
    </w:p>
    <w:p w14:paraId="5B7F9A70" w14:textId="7F167669" w:rsidR="00384F83" w:rsidRPr="00384F83" w:rsidRDefault="00384F83" w:rsidP="00D41306">
      <w:pPr>
        <w:spacing w:after="0" w:line="240" w:lineRule="auto"/>
      </w:pPr>
    </w:p>
    <w:p w14:paraId="4954AAC8" w14:textId="77777777" w:rsidR="00384F83" w:rsidRPr="00384F83" w:rsidRDefault="00384F83" w:rsidP="00D41306">
      <w:pPr>
        <w:numPr>
          <w:ilvl w:val="0"/>
          <w:numId w:val="21"/>
        </w:numPr>
        <w:spacing w:after="0" w:line="240" w:lineRule="auto"/>
      </w:pPr>
      <w:r w:rsidRPr="00384F83">
        <w:rPr>
          <w:b/>
          <w:bCs/>
        </w:rPr>
        <w:t>Wide Trust (Root G1)</w:t>
      </w:r>
      <w:r w:rsidRPr="00384F83">
        <w:t>: The enterprise trust anchor, ideally kept offline in a FIPS 140-3 Level 3 HSM. It only signs Intermediate CAs and serves as the ultimate source of trust for the organization .</w:t>
      </w:r>
    </w:p>
    <w:p w14:paraId="50288A4E" w14:textId="34AFB60D" w:rsidR="00384F83" w:rsidRPr="00384F83" w:rsidRDefault="00384F83" w:rsidP="00D41306">
      <w:pPr>
        <w:spacing w:after="0" w:line="240" w:lineRule="auto"/>
      </w:pPr>
    </w:p>
    <w:p w14:paraId="3E4EAF66" w14:textId="77777777" w:rsidR="00384F83" w:rsidRPr="00384F83" w:rsidRDefault="00384F83" w:rsidP="00D41306">
      <w:pPr>
        <w:numPr>
          <w:ilvl w:val="0"/>
          <w:numId w:val="21"/>
        </w:numPr>
        <w:spacing w:after="0" w:line="240" w:lineRule="auto"/>
      </w:pPr>
      <w:r w:rsidRPr="00384F83">
        <w:rPr>
          <w:b/>
          <w:bCs/>
        </w:rPr>
        <w:t>Delegated CA</w:t>
      </w:r>
      <w:r w:rsidRPr="00384F83">
        <w:t xml:space="preserve">: An online issuing CA (e.g., Venafi or HashiCorp Vault) signed by the Wide Trust CA. It is constrained by </w:t>
      </w:r>
      <w:r w:rsidRPr="00384F83">
        <w:rPr>
          <w:b/>
          <w:bCs/>
        </w:rPr>
        <w:t>Name Constraints</w:t>
      </w:r>
      <w:r w:rsidRPr="00384F83">
        <w:t xml:space="preserve"> to only issue certificates within its assigned jurisdictional domain (e.g., .aws.jacks.com).</w:t>
      </w:r>
    </w:p>
    <w:p w14:paraId="6BABA675" w14:textId="19C9380D" w:rsidR="00384F83" w:rsidRPr="00384F83" w:rsidRDefault="00384F83" w:rsidP="00D41306">
      <w:pPr>
        <w:spacing w:after="0" w:line="240" w:lineRule="auto"/>
      </w:pPr>
    </w:p>
    <w:p w14:paraId="331DBE81" w14:textId="77777777" w:rsidR="00384F83" w:rsidRPr="00384F83" w:rsidRDefault="00384F83" w:rsidP="00D41306">
      <w:pPr>
        <w:numPr>
          <w:ilvl w:val="0"/>
          <w:numId w:val="21"/>
        </w:numPr>
        <w:spacing w:after="0" w:line="240" w:lineRule="auto"/>
      </w:pPr>
      <w:r w:rsidRPr="00384F83">
        <w:rPr>
          <w:b/>
          <w:bCs/>
        </w:rPr>
        <w:t>Narrow Trust CA</w:t>
      </w:r>
      <w:r w:rsidRPr="00384F83">
        <w:t>: Locally-managed CAs used for isolated workloads. They can attest to local identities (e.g., cluster.local) but are not trusted by the wider enterprise unless explicitly added to a local trust bundle .</w:t>
      </w:r>
    </w:p>
    <w:p w14:paraId="17223933" w14:textId="7EBE30B2" w:rsidR="00384F83" w:rsidRPr="00384F83" w:rsidRDefault="00384F83" w:rsidP="00D41306">
      <w:pPr>
        <w:spacing w:after="0" w:line="240" w:lineRule="auto"/>
      </w:pPr>
    </w:p>
    <w:p w14:paraId="16F9274E" w14:textId="77777777" w:rsidR="00384F83" w:rsidRPr="00384F83" w:rsidRDefault="00384F83" w:rsidP="00D41306">
      <w:pPr>
        <w:numPr>
          <w:ilvl w:val="0"/>
          <w:numId w:val="21"/>
        </w:numPr>
        <w:spacing w:after="0" w:line="240" w:lineRule="auto"/>
      </w:pPr>
      <w:r w:rsidRPr="00384F83">
        <w:rPr>
          <w:b/>
          <w:bCs/>
        </w:rPr>
        <w:lastRenderedPageBreak/>
        <w:t>Identity Mapping</w:t>
      </w:r>
      <w:r w:rsidRPr="00384F83">
        <w:t>: Every machine certificate must use the dNSName or iPAddress fields, while human certificates must use the OtherName: UPN field for unique identification .</w:t>
      </w:r>
    </w:p>
    <w:p w14:paraId="1C6F9DA0" w14:textId="65A82ED9" w:rsidR="00384F83" w:rsidRPr="00384F83" w:rsidRDefault="00384F83" w:rsidP="00D41306">
      <w:pPr>
        <w:spacing w:after="0" w:line="240" w:lineRule="auto"/>
        <w:rPr>
          <w:b/>
          <w:bCs/>
        </w:rPr>
      </w:pPr>
      <w:r w:rsidRPr="00384F83">
        <w:rPr>
          <w:b/>
          <w:bCs/>
        </w:rPr>
        <w:t xml:space="preserve"> </w:t>
      </w:r>
    </w:p>
    <w:p w14:paraId="00FEB542" w14:textId="77777777" w:rsidR="00384F83" w:rsidRPr="00384F83" w:rsidRDefault="00384F83" w:rsidP="00384F83">
      <w:r w:rsidRPr="00384F83">
        <w:t xml:space="preserve">This comprehensive PKI Principles framework is designed for a large-scale financial organization, integrating traditional certificate management with modern, future-proof non-human identity (NHI) solutions. It aligns with </w:t>
      </w:r>
      <w:r w:rsidRPr="00384F83">
        <w:rPr>
          <w:b/>
          <w:bCs/>
        </w:rPr>
        <w:t>ISO 21188:2018</w:t>
      </w:r>
      <w:r w:rsidRPr="00384F83">
        <w:t xml:space="preserve">, </w:t>
      </w:r>
      <w:r w:rsidRPr="00384F83">
        <w:rPr>
          <w:b/>
          <w:bCs/>
        </w:rPr>
        <w:t>NIST SP 800-53 v5</w:t>
      </w:r>
      <w:r w:rsidRPr="00384F83">
        <w:t xml:space="preserve">, </w:t>
      </w:r>
      <w:r w:rsidRPr="00384F83">
        <w:rPr>
          <w:b/>
          <w:bCs/>
        </w:rPr>
        <w:t>NIST SP 800-57</w:t>
      </w:r>
      <w:r w:rsidRPr="00384F83">
        <w:t xml:space="preserve">, </w:t>
      </w:r>
      <w:r w:rsidRPr="00384F83">
        <w:rPr>
          <w:b/>
          <w:bCs/>
        </w:rPr>
        <w:t>NIST SP 800-63</w:t>
      </w:r>
      <w:r w:rsidRPr="00384F83">
        <w:t xml:space="preserve">, and </w:t>
      </w:r>
      <w:r w:rsidRPr="00384F83">
        <w:rPr>
          <w:b/>
          <w:bCs/>
        </w:rPr>
        <w:t>ITU-T X.509 (2019)</w:t>
      </w:r>
      <w:r w:rsidRPr="00384F83">
        <w:t xml:space="preserve"> standards.</w:t>
      </w:r>
    </w:p>
    <w:p w14:paraId="467C5172" w14:textId="77777777" w:rsidR="00384F83" w:rsidRPr="00384F83" w:rsidRDefault="00384F83" w:rsidP="00384F83">
      <w:pPr>
        <w:rPr>
          <w:b/>
          <w:bCs/>
        </w:rPr>
      </w:pPr>
      <w:r w:rsidRPr="00384F83">
        <w:rPr>
          <w:b/>
          <w:bCs/>
        </w:rPr>
        <w:t>I. Updated Enterprise PKI Principles</w:t>
      </w:r>
    </w:p>
    <w:p w14:paraId="2A4D67E8" w14:textId="77777777" w:rsidR="00384F83" w:rsidRPr="00384F83" w:rsidRDefault="00384F83" w:rsidP="00384F83">
      <w:pPr>
        <w:numPr>
          <w:ilvl w:val="0"/>
          <w:numId w:val="22"/>
        </w:numPr>
      </w:pPr>
      <w:r w:rsidRPr="00384F83">
        <w:rPr>
          <w:b/>
          <w:bCs/>
        </w:rPr>
        <w:t>Risk-Driven Governance</w:t>
      </w:r>
      <w:r w:rsidRPr="00384F83">
        <w:t>: The establishment and availability of all PKI systems must be driven by a comprehensive risk assessment that evaluates business objectives, regulatory compliance mandates (such as APRA CPS 234), and information security implications.</w:t>
      </w:r>
    </w:p>
    <w:p w14:paraId="769802AC" w14:textId="77777777" w:rsidR="00384F83" w:rsidRPr="00384F83" w:rsidRDefault="00384F83" w:rsidP="00384F83">
      <w:pPr>
        <w:numPr>
          <w:ilvl w:val="0"/>
          <w:numId w:val="22"/>
        </w:numPr>
      </w:pPr>
      <w:r w:rsidRPr="00384F83">
        <w:rPr>
          <w:b/>
          <w:bCs/>
        </w:rPr>
        <w:t>Policy Authority (PA) Centralization</w:t>
      </w:r>
      <w:r w:rsidRPr="00384F83">
        <w:t>: A central PA is responsible for endorsing PKI strategy, validating CP/CPS documents, maintaining the official enterprise trust-bundle, and periodically auditing CAs and RAs .</w:t>
      </w:r>
    </w:p>
    <w:p w14:paraId="40AB870E" w14:textId="77777777" w:rsidR="00384F83" w:rsidRPr="00384F83" w:rsidRDefault="00384F83" w:rsidP="00384F83">
      <w:pPr>
        <w:numPr>
          <w:ilvl w:val="0"/>
          <w:numId w:val="22"/>
        </w:numPr>
      </w:pPr>
      <w:r w:rsidRPr="00384F83">
        <w:rPr>
          <w:b/>
          <w:bCs/>
        </w:rPr>
        <w:t>Wide Trust Boundary</w:t>
      </w:r>
      <w:r w:rsidRPr="00384F83">
        <w:t>: The Wide Trust CA is trusted across all internal infrastructure, represented by trust chains ending at the Root CA (e.g., JACKS Group Limited - Root CA G1), and is used to vouch for enterprise-wide or centralized identities within the jurisdictional domain .</w:t>
      </w:r>
    </w:p>
    <w:p w14:paraId="0F69069F" w14:textId="77777777" w:rsidR="00384F83" w:rsidRPr="00384F83" w:rsidRDefault="00384F83" w:rsidP="00384F83">
      <w:pPr>
        <w:numPr>
          <w:ilvl w:val="0"/>
          <w:numId w:val="22"/>
        </w:numPr>
      </w:pPr>
      <w:r w:rsidRPr="00384F83">
        <w:rPr>
          <w:b/>
          <w:bCs/>
        </w:rPr>
        <w:t>Delegated Trust Boundary</w:t>
      </w:r>
      <w:r w:rsidRPr="00384F83">
        <w:t>: A Delegated CA is signed by the Wide Trust CA and assigned to another issuing system (e.g., HashiCorp Vault or AWS Private CA) for specific jurisdictional or organizational domains, but it must not grant trust outside the scope of the Wide Trust CA .</w:t>
      </w:r>
    </w:p>
    <w:p w14:paraId="4B2FAFC4" w14:textId="77777777" w:rsidR="00384F83" w:rsidRPr="00384F83" w:rsidRDefault="00384F83" w:rsidP="00384F83">
      <w:pPr>
        <w:numPr>
          <w:ilvl w:val="0"/>
          <w:numId w:val="22"/>
        </w:numPr>
      </w:pPr>
      <w:r w:rsidRPr="00384F83">
        <w:rPr>
          <w:b/>
          <w:bCs/>
        </w:rPr>
        <w:t>Narrow Trust Boundary</w:t>
      </w:r>
      <w:r w:rsidRPr="00384F83">
        <w:t>: A Narrow Trust CA is a self-signed private CA trusted locally for specific purposes where Wide Trust is not required; it must confine its certification scope exclusively to local identities within its own jurisdictional domain .</w:t>
      </w:r>
    </w:p>
    <w:p w14:paraId="7F76E045" w14:textId="77777777" w:rsidR="00384F83" w:rsidRPr="00384F83" w:rsidRDefault="00384F83" w:rsidP="00384F83">
      <w:pPr>
        <w:numPr>
          <w:ilvl w:val="0"/>
          <w:numId w:val="22"/>
        </w:numPr>
      </w:pPr>
      <w:r w:rsidRPr="00384F83">
        <w:rPr>
          <w:b/>
          <w:bCs/>
        </w:rPr>
        <w:t>Identity Boundary Enforcement</w:t>
      </w:r>
      <w:r w:rsidRPr="00384F83">
        <w:t>: CAs must strictly adhere to their identity boundary, ensuring that they only certify entities for which they have adequate knowledge and oversight to prevent unauthorized or fraudulent issuance .</w:t>
      </w:r>
    </w:p>
    <w:p w14:paraId="0E86B0C1" w14:textId="77777777" w:rsidR="00384F83" w:rsidRPr="00384F83" w:rsidRDefault="00384F83" w:rsidP="00384F83">
      <w:pPr>
        <w:numPr>
          <w:ilvl w:val="0"/>
          <w:numId w:val="22"/>
        </w:numPr>
      </w:pPr>
      <w:r w:rsidRPr="00384F83">
        <w:rPr>
          <w:b/>
          <w:bCs/>
        </w:rPr>
        <w:t>Source of Truth Registration</w:t>
      </w:r>
      <w:r w:rsidRPr="00384F83">
        <w:t>: Every identity (human or non-human) must be uniquely and consistently represented in a centralized identity repository (e.g., Active Directory or CMDB) before a certificate is issued .</w:t>
      </w:r>
    </w:p>
    <w:p w14:paraId="60378EFD" w14:textId="77777777" w:rsidR="00384F83" w:rsidRPr="00384F83" w:rsidRDefault="00384F83" w:rsidP="00384F83">
      <w:pPr>
        <w:numPr>
          <w:ilvl w:val="0"/>
          <w:numId w:val="22"/>
        </w:numPr>
      </w:pPr>
      <w:r w:rsidRPr="00384F83">
        <w:rPr>
          <w:b/>
          <w:bCs/>
        </w:rPr>
        <w:t>Level of Assurance (LoA) Alignment</w:t>
      </w:r>
      <w:r w:rsidRPr="00384F83">
        <w:t>: PKI systems and participants must align with a defined LoA framework (Low, Substantial, High) mapped to NIST SP 800-63 and ISO 29115 to provide confidence in identity binding and key protection .</w:t>
      </w:r>
    </w:p>
    <w:p w14:paraId="4E756690" w14:textId="77777777" w:rsidR="00384F83" w:rsidRPr="00384F83" w:rsidRDefault="00384F83" w:rsidP="00384F83">
      <w:pPr>
        <w:numPr>
          <w:ilvl w:val="0"/>
          <w:numId w:val="22"/>
        </w:numPr>
      </w:pPr>
      <w:r w:rsidRPr="00384F83">
        <w:rPr>
          <w:b/>
          <w:bCs/>
        </w:rPr>
        <w:lastRenderedPageBreak/>
        <w:t>Standardized Compliance</w:t>
      </w:r>
      <w:r w:rsidRPr="00384F83">
        <w:t>: All PKI operations must conform to ITU-T X.509, IETF RFC 3647 for CP/CPS frameworks, and IETF RFC 5280 for certificate and CRL profiles.</w:t>
      </w:r>
    </w:p>
    <w:p w14:paraId="08EC7650" w14:textId="77777777" w:rsidR="00384F83" w:rsidRPr="00384F83" w:rsidRDefault="00384F83" w:rsidP="00384F83">
      <w:pPr>
        <w:numPr>
          <w:ilvl w:val="0"/>
          <w:numId w:val="22"/>
        </w:numPr>
      </w:pPr>
      <w:r w:rsidRPr="00384F83">
        <w:rPr>
          <w:b/>
          <w:bCs/>
        </w:rPr>
        <w:t>Hardware-Backed Protection (LoA 1/High)</w:t>
      </w:r>
      <w:r w:rsidRPr="00384F83">
        <w:t>: Private keys for High Assurance CAs and root systems must be generated and stored in non-exportable FIPS 140-3 Level 3 (or higher) Hardware Security Modules (HSMs).</w:t>
      </w:r>
    </w:p>
    <w:p w14:paraId="72837FED" w14:textId="77777777" w:rsidR="00384F83" w:rsidRPr="00384F83" w:rsidRDefault="00384F83" w:rsidP="00384F83">
      <w:pPr>
        <w:numPr>
          <w:ilvl w:val="0"/>
          <w:numId w:val="22"/>
        </w:numPr>
      </w:pPr>
      <w:r w:rsidRPr="00384F83">
        <w:rPr>
          <w:b/>
          <w:bCs/>
        </w:rPr>
        <w:t>Cloud Key Security (LoA 2/Substantial)</w:t>
      </w:r>
      <w:r w:rsidRPr="00384F83">
        <w:t>: Keys for delegated cloud CAs must be protected in approved Key Management Services (KMS) with additional runtime protections such as memory encryption (e.g., AMD SEV or AWS Nitro Enclaves) .</w:t>
      </w:r>
    </w:p>
    <w:p w14:paraId="39CF8F06" w14:textId="77777777" w:rsidR="00384F83" w:rsidRPr="00384F83" w:rsidRDefault="00384F83" w:rsidP="00384F83">
      <w:pPr>
        <w:numPr>
          <w:ilvl w:val="0"/>
          <w:numId w:val="22"/>
        </w:numPr>
      </w:pPr>
      <w:r w:rsidRPr="00384F83">
        <w:rPr>
          <w:b/>
          <w:bCs/>
        </w:rPr>
        <w:t>Cryptographic Separation</w:t>
      </w:r>
      <w:r w:rsidRPr="00384F83">
        <w:t>: Distinct keys must be generated for separate functions like encryption, digital signatures, and authentication, following the guidance in NIST SP 800-57.</w:t>
      </w:r>
    </w:p>
    <w:p w14:paraId="6AAEB09E" w14:textId="77777777" w:rsidR="00384F83" w:rsidRPr="00384F83" w:rsidRDefault="00384F83" w:rsidP="00384F83">
      <w:pPr>
        <w:numPr>
          <w:ilvl w:val="0"/>
          <w:numId w:val="22"/>
        </w:numPr>
      </w:pPr>
      <w:r w:rsidRPr="00384F83">
        <w:rPr>
          <w:b/>
          <w:bCs/>
        </w:rPr>
        <w:t>Mandatory Automation</w:t>
      </w:r>
      <w:r w:rsidRPr="00384F83">
        <w:t>: The PKI must support automated lifecycle management using protocols like ACME, SCEP, or EST to reduce operational risk and mitigate outages caused by manual certificate handling.</w:t>
      </w:r>
    </w:p>
    <w:p w14:paraId="4ABA9CA0" w14:textId="77777777" w:rsidR="00384F83" w:rsidRPr="00384F83" w:rsidRDefault="00384F83" w:rsidP="00384F83">
      <w:pPr>
        <w:numPr>
          <w:ilvl w:val="0"/>
          <w:numId w:val="22"/>
        </w:numPr>
      </w:pPr>
      <w:r w:rsidRPr="00384F83">
        <w:rPr>
          <w:b/>
          <w:bCs/>
        </w:rPr>
        <w:t>Short-Lived Certificates (SLC)</w:t>
      </w:r>
      <w:r w:rsidRPr="00384F83">
        <w:t>: The use of short-lived certificates (valid for hours to weeks) is mandated for ephemeral workloads and DevOps to minimize the window of risk for compromised keys .</w:t>
      </w:r>
    </w:p>
    <w:p w14:paraId="7417904C" w14:textId="77777777" w:rsidR="00384F83" w:rsidRPr="00384F83" w:rsidRDefault="00384F83" w:rsidP="00384F83">
      <w:pPr>
        <w:numPr>
          <w:ilvl w:val="0"/>
          <w:numId w:val="22"/>
        </w:numPr>
      </w:pPr>
      <w:r w:rsidRPr="00384F83">
        <w:rPr>
          <w:b/>
          <w:bCs/>
        </w:rPr>
        <w:t>noRevAvail for Ephemeral IDs</w:t>
      </w:r>
      <w:r w:rsidRPr="00384F83">
        <w:t>: Truly short-lived or static certificates for which no revocation info is published must include the noRevAvail extension to allow relying parties to skip revocation checks .</w:t>
      </w:r>
    </w:p>
    <w:p w14:paraId="47079C36" w14:textId="77777777" w:rsidR="00384F83" w:rsidRPr="00384F83" w:rsidRDefault="00384F83" w:rsidP="00384F83">
      <w:pPr>
        <w:numPr>
          <w:ilvl w:val="0"/>
          <w:numId w:val="22"/>
        </w:numPr>
      </w:pPr>
      <w:r w:rsidRPr="00384F83">
        <w:rPr>
          <w:b/>
          <w:bCs/>
        </w:rPr>
        <w:t>Ownership Metadata Integration</w:t>
      </w:r>
      <w:r w:rsidRPr="00384F83">
        <w:t>: Every certificate must contain ownership metadata (e.g., via a custom X.509 extension) to identify the application, team, and usage context for management and audit .</w:t>
      </w:r>
    </w:p>
    <w:p w14:paraId="0A008CFA" w14:textId="77777777" w:rsidR="00384F83" w:rsidRPr="00384F83" w:rsidRDefault="00384F83" w:rsidP="00384F83">
      <w:pPr>
        <w:numPr>
          <w:ilvl w:val="0"/>
          <w:numId w:val="22"/>
        </w:numPr>
      </w:pPr>
      <w:r w:rsidRPr="00384F83">
        <w:rPr>
          <w:b/>
          <w:bCs/>
        </w:rPr>
        <w:t>Centralized Observability</w:t>
      </w:r>
      <w:r w:rsidRPr="00384F83">
        <w:t>: All issued certificates, CRLs, and CA audit logs must be published to a central data lake to facilitate audit, discovery, and ownership mapping .</w:t>
      </w:r>
    </w:p>
    <w:p w14:paraId="522CFFA0" w14:textId="77777777" w:rsidR="00384F83" w:rsidRPr="00384F83" w:rsidRDefault="00384F83" w:rsidP="00384F83">
      <w:pPr>
        <w:numPr>
          <w:ilvl w:val="0"/>
          <w:numId w:val="22"/>
        </w:numPr>
      </w:pPr>
      <w:r w:rsidRPr="00384F83">
        <w:rPr>
          <w:b/>
          <w:bCs/>
        </w:rPr>
        <w:t>Revocation Capability</w:t>
      </w:r>
      <w:r w:rsidRPr="00384F83">
        <w:t>: CAs issuing Long-Lived (LLC) or Substantial/High assurance certificates must maintain high-availability CRL and OCSP services for real-time status validation .</w:t>
      </w:r>
    </w:p>
    <w:p w14:paraId="23578ECB" w14:textId="77777777" w:rsidR="00384F83" w:rsidRPr="00384F83" w:rsidRDefault="00384F83" w:rsidP="00384F83">
      <w:pPr>
        <w:numPr>
          <w:ilvl w:val="0"/>
          <w:numId w:val="22"/>
        </w:numPr>
      </w:pPr>
      <w:r w:rsidRPr="00384F83">
        <w:rPr>
          <w:b/>
          <w:bCs/>
        </w:rPr>
        <w:t>Post-Quantum Agility</w:t>
      </w:r>
      <w:r w:rsidRPr="00384F83">
        <w:t>: The Policy Authority is responsible for planning and executing the migration to Post-Quantum Cryptography (PQC) as standards mature to protect against future quantum threats.</w:t>
      </w:r>
    </w:p>
    <w:p w14:paraId="710DCA46" w14:textId="77777777" w:rsidR="00384F83" w:rsidRPr="00384F83" w:rsidRDefault="00384F83" w:rsidP="00384F83">
      <w:pPr>
        <w:rPr>
          <w:b/>
          <w:bCs/>
        </w:rPr>
      </w:pPr>
      <w:r w:rsidRPr="00384F83">
        <w:rPr>
          <w:b/>
          <w:bCs/>
        </w:rPr>
        <w:t>II. SPIFFE/SPIRE PKI Principles</w:t>
      </w:r>
    </w:p>
    <w:p w14:paraId="3915D90A" w14:textId="77777777" w:rsidR="00384F83" w:rsidRPr="00384F83" w:rsidRDefault="00384F83" w:rsidP="00384F83">
      <w:pPr>
        <w:numPr>
          <w:ilvl w:val="0"/>
          <w:numId w:val="23"/>
        </w:numPr>
      </w:pPr>
      <w:r w:rsidRPr="00384F83">
        <w:rPr>
          <w:b/>
          <w:bCs/>
        </w:rPr>
        <w:lastRenderedPageBreak/>
        <w:t>Unique Workload Identity (SP-01)</w:t>
      </w:r>
      <w:r w:rsidRPr="00384F83">
        <w:t>: All workloads SHALL be uniquely identified by a SPIFFE ID (using the spiffe:// scheme) assigned within exactly one trust domain to prevent identity ambiguity.</w:t>
      </w:r>
    </w:p>
    <w:p w14:paraId="163426FB" w14:textId="77777777" w:rsidR="00384F83" w:rsidRPr="00384F83" w:rsidRDefault="00384F83" w:rsidP="00384F83">
      <w:pPr>
        <w:numPr>
          <w:ilvl w:val="0"/>
          <w:numId w:val="23"/>
        </w:numPr>
      </w:pPr>
      <w:r w:rsidRPr="00384F83">
        <w:rPr>
          <w:b/>
          <w:bCs/>
        </w:rPr>
        <w:t>Single Logical Root (SP-02)</w:t>
      </w:r>
      <w:r w:rsidRPr="00384F83">
        <w:t>: Each trust domain SHALL represent a single logical trust root to prevent uncontrolled expansion of transitive trust.</w:t>
      </w:r>
    </w:p>
    <w:p w14:paraId="69C8368F" w14:textId="77777777" w:rsidR="00384F83" w:rsidRPr="00384F83" w:rsidRDefault="00384F83" w:rsidP="00384F83">
      <w:pPr>
        <w:numPr>
          <w:ilvl w:val="0"/>
          <w:numId w:val="23"/>
        </w:numPr>
      </w:pPr>
      <w:r w:rsidRPr="00384F83">
        <w:rPr>
          <w:b/>
          <w:bCs/>
        </w:rPr>
        <w:t>Identity Attestation (SP-03)</w:t>
      </w:r>
      <w:r w:rsidRPr="00384F83">
        <w:t>: Workload identities SHALL be cryptographically attested based on underlying platform or node properties rather than relying on self-asserted claims.</w:t>
      </w:r>
    </w:p>
    <w:p w14:paraId="40E201D0" w14:textId="77777777" w:rsidR="00384F83" w:rsidRPr="00384F83" w:rsidRDefault="00384F83" w:rsidP="00384F83">
      <w:pPr>
        <w:numPr>
          <w:ilvl w:val="0"/>
          <w:numId w:val="23"/>
        </w:numPr>
      </w:pPr>
      <w:r w:rsidRPr="00384F83">
        <w:rPr>
          <w:b/>
          <w:bCs/>
        </w:rPr>
        <w:t>X.509-SVID Profile (SP-04)</w:t>
      </w:r>
      <w:r w:rsidRPr="00384F83">
        <w:t>: X.509-SVIDs SHALL contain exactly one URI Subject Alternative Name (SAN) representing the SPIFFE ID to prevent multi-identity misuse.</w:t>
      </w:r>
    </w:p>
    <w:p w14:paraId="396C57B0" w14:textId="77777777" w:rsidR="00384F83" w:rsidRPr="00384F83" w:rsidRDefault="00384F83" w:rsidP="00384F83">
      <w:pPr>
        <w:numPr>
          <w:ilvl w:val="0"/>
          <w:numId w:val="23"/>
        </w:numPr>
      </w:pPr>
      <w:r w:rsidRPr="00384F83">
        <w:rPr>
          <w:b/>
          <w:bCs/>
        </w:rPr>
        <w:t>Ephemeral Lifetime (SP-05)</w:t>
      </w:r>
      <w:r w:rsidRPr="00384F83">
        <w:t>: SVIDs SHALL be short-lived and automatically rotated (often with a 1-hour default TTL) to reduce reliance on revocation mechanisms.</w:t>
      </w:r>
    </w:p>
    <w:p w14:paraId="0C6CCD96" w14:textId="77777777" w:rsidR="00384F83" w:rsidRPr="00384F83" w:rsidRDefault="00384F83" w:rsidP="00384F83">
      <w:pPr>
        <w:numPr>
          <w:ilvl w:val="0"/>
          <w:numId w:val="23"/>
        </w:numPr>
      </w:pPr>
      <w:r w:rsidRPr="00384F83">
        <w:rPr>
          <w:b/>
          <w:bCs/>
        </w:rPr>
        <w:t>Edge Key Management (SP-06)</w:t>
      </w:r>
      <w:r w:rsidRPr="00384F83">
        <w:t>: Private keys for SVIDs SHALL be generated and retained at the workload boundary and MUST NEVER transit the network.</w:t>
      </w:r>
    </w:p>
    <w:p w14:paraId="4517B461" w14:textId="77777777" w:rsidR="00384F83" w:rsidRPr="00384F83" w:rsidRDefault="00384F83" w:rsidP="00384F83">
      <w:pPr>
        <w:numPr>
          <w:ilvl w:val="0"/>
          <w:numId w:val="23"/>
        </w:numPr>
      </w:pPr>
      <w:r w:rsidRPr="00384F83">
        <w:rPr>
          <w:b/>
          <w:bCs/>
        </w:rPr>
        <w:t>Isolated Trust Store (SP-08)</w:t>
      </w:r>
      <w:r w:rsidRPr="00384F83">
        <w:t>: X.509-SVIDs MUST NOT be validated using standard system trust stores to prevent identity spoofing and trust bypass from public WebPKI.</w:t>
      </w:r>
    </w:p>
    <w:p w14:paraId="396FD29E" w14:textId="77777777" w:rsidR="00384F83" w:rsidRPr="00384F83" w:rsidRDefault="00384F83" w:rsidP="00384F83">
      <w:pPr>
        <w:numPr>
          <w:ilvl w:val="0"/>
          <w:numId w:val="23"/>
        </w:numPr>
      </w:pPr>
      <w:r w:rsidRPr="00384F83">
        <w:rPr>
          <w:b/>
          <w:bCs/>
        </w:rPr>
        <w:t>Modern OAuth Auth (SP-14)</w:t>
      </w:r>
      <w:r w:rsidRPr="00384F83">
        <w:t>: OAuth integrations SHALL utilize JWT-SVID or X.509-SVID for client authentication to eliminate the risk of shared secret sprawl.</w:t>
      </w:r>
    </w:p>
    <w:p w14:paraId="11EFC806" w14:textId="77777777" w:rsidR="00384F83" w:rsidRPr="00384F83" w:rsidRDefault="00384F83" w:rsidP="00384F83">
      <w:pPr>
        <w:numPr>
          <w:ilvl w:val="0"/>
          <w:numId w:val="23"/>
        </w:numPr>
      </w:pPr>
      <w:r w:rsidRPr="00384F83">
        <w:rPr>
          <w:b/>
          <w:bCs/>
        </w:rPr>
        <w:t>AuthN/AuthZ Separation (SP-20)</w:t>
      </w:r>
      <w:r w:rsidRPr="00384F83">
        <w:t>: Identity authentication via SPIFFE SHALL be explicitly separated from authorization policy enforcement to ensure a clear zero-trust security model.</w:t>
      </w:r>
    </w:p>
    <w:p w14:paraId="36D952BD" w14:textId="77777777" w:rsidR="00384F83" w:rsidRPr="00384F83" w:rsidRDefault="00384F83" w:rsidP="00384F83">
      <w:pPr>
        <w:rPr>
          <w:b/>
          <w:bCs/>
        </w:rPr>
      </w:pPr>
      <w:r w:rsidRPr="00384F83">
        <w:rPr>
          <w:b/>
          <w:bCs/>
        </w:rPr>
        <w:t>III. PKI Design &amp; Governance Phases</w:t>
      </w:r>
    </w:p>
    <w:p w14:paraId="4A47FE37" w14:textId="77777777" w:rsidR="00384F83" w:rsidRPr="00384F83" w:rsidRDefault="00384F83" w:rsidP="00384F83">
      <w:pPr>
        <w:numPr>
          <w:ilvl w:val="0"/>
          <w:numId w:val="24"/>
        </w:numPr>
      </w:pPr>
      <w:r w:rsidRPr="00384F83">
        <w:rPr>
          <w:b/>
          <w:bCs/>
        </w:rPr>
        <w:t>Phase 1: Risk &amp; Standard Discovery</w:t>
      </w:r>
      <w:r w:rsidRPr="00384F83">
        <w:t>: Map organization goals to ISO 21188 and NIST 800-63 to define required Identity (IAL) and Authenticator (AAL) Assurance Levels.</w:t>
      </w:r>
    </w:p>
    <w:p w14:paraId="46F070DA" w14:textId="77777777" w:rsidR="00384F83" w:rsidRPr="00384F83" w:rsidRDefault="00384F83" w:rsidP="00384F83">
      <w:pPr>
        <w:numPr>
          <w:ilvl w:val="0"/>
          <w:numId w:val="24"/>
        </w:numPr>
      </w:pPr>
      <w:r w:rsidRPr="00384F83">
        <w:rPr>
          <w:b/>
          <w:bCs/>
        </w:rPr>
        <w:t>Phase 2: Topology &amp; Trust Architecture</w:t>
      </w:r>
      <w:r w:rsidRPr="00384F83">
        <w:t>: Define the hierarchical CA structure, establishing clear Wide, Delegated, and Narrow trust boundaries and mapping them to network zones .</w:t>
      </w:r>
    </w:p>
    <w:p w14:paraId="1126321E" w14:textId="77777777" w:rsidR="00384F83" w:rsidRPr="00384F83" w:rsidRDefault="00384F83" w:rsidP="00384F83">
      <w:pPr>
        <w:numPr>
          <w:ilvl w:val="0"/>
          <w:numId w:val="24"/>
        </w:numPr>
      </w:pPr>
      <w:r w:rsidRPr="00384F83">
        <w:rPr>
          <w:b/>
          <w:bCs/>
        </w:rPr>
        <w:t>Phase 3: Cryptographic Selection</w:t>
      </w:r>
      <w:r w:rsidRPr="00384F83">
        <w:t>: Architect FIPS 140-3 Level 3 HSM and KMS solutions for CA key protection and specify algorithm suites (e.g., RSA 3072, P-384).</w:t>
      </w:r>
    </w:p>
    <w:p w14:paraId="015D50FD" w14:textId="77777777" w:rsidR="00384F83" w:rsidRPr="00384F83" w:rsidRDefault="00384F83" w:rsidP="00384F83">
      <w:pPr>
        <w:numPr>
          <w:ilvl w:val="0"/>
          <w:numId w:val="24"/>
        </w:numPr>
      </w:pPr>
      <w:r w:rsidRPr="00384F83">
        <w:rPr>
          <w:b/>
          <w:bCs/>
        </w:rPr>
        <w:lastRenderedPageBreak/>
        <w:t>Phase 4: Policy (CP/CPS) Development</w:t>
      </w:r>
      <w:r w:rsidRPr="00384F83">
        <w:t>: Draft RFC 3647-compliant policies for each trust domain, detailing identity vetting and operational procedures .</w:t>
      </w:r>
    </w:p>
    <w:p w14:paraId="73F8B434" w14:textId="77777777" w:rsidR="00384F83" w:rsidRPr="00384F83" w:rsidRDefault="00384F83" w:rsidP="00384F83">
      <w:pPr>
        <w:numPr>
          <w:ilvl w:val="0"/>
          <w:numId w:val="24"/>
        </w:numPr>
      </w:pPr>
      <w:r w:rsidRPr="00384F83">
        <w:rPr>
          <w:b/>
          <w:bCs/>
        </w:rPr>
        <w:t>Phase 5: Profile &amp; Template Engineering</w:t>
      </w:r>
      <w:r w:rsidRPr="00384F83">
        <w:t>: Design X.509 profiles for specific use cases (mTLS, Code Signing, SPIFFE), incorporating modern extensions like roleSpecCertIdentifier and noRevAvail.</w:t>
      </w:r>
    </w:p>
    <w:p w14:paraId="272614DF" w14:textId="77777777" w:rsidR="00384F83" w:rsidRPr="00384F83" w:rsidRDefault="00384F83" w:rsidP="00384F83">
      <w:pPr>
        <w:numPr>
          <w:ilvl w:val="0"/>
          <w:numId w:val="24"/>
        </w:numPr>
      </w:pPr>
      <w:r w:rsidRPr="00384F83">
        <w:rPr>
          <w:b/>
          <w:bCs/>
        </w:rPr>
        <w:t>Phase 6: Automation &amp; Integration</w:t>
      </w:r>
      <w:r w:rsidRPr="00384F83">
        <w:t>: Implement ACME, SCEP, and EST for automated enrollment and integrate SPIRE for workload-to-workload identity.</w:t>
      </w:r>
    </w:p>
    <w:p w14:paraId="7AFB7644" w14:textId="77777777" w:rsidR="00384F83" w:rsidRPr="00384F83" w:rsidRDefault="00384F83" w:rsidP="00384F83">
      <w:pPr>
        <w:numPr>
          <w:ilvl w:val="0"/>
          <w:numId w:val="24"/>
        </w:numPr>
      </w:pPr>
      <w:r w:rsidRPr="00384F83">
        <w:rPr>
          <w:b/>
          <w:bCs/>
        </w:rPr>
        <w:t>Phase 7: Monitoring &amp; Audit Readiness</w:t>
      </w:r>
      <w:r w:rsidRPr="00384F83">
        <w:t>: Set up the observability pipeline to collect and analyze CA/RA logs and publish certificates to a central data lake for compliance reporting .</w:t>
      </w:r>
    </w:p>
    <w:p w14:paraId="1BF504F1" w14:textId="77777777" w:rsidR="00384F83" w:rsidRPr="00384F83" w:rsidRDefault="00384F83" w:rsidP="00384F83">
      <w:pPr>
        <w:rPr>
          <w:b/>
          <w:bCs/>
        </w:rPr>
      </w:pPr>
      <w:r w:rsidRPr="00384F83">
        <w:rPr>
          <w:b/>
          <w:bCs/>
        </w:rPr>
        <w:t>IV. RFC 3647 CP/CPS Skeleton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1994"/>
        <w:gridCol w:w="4768"/>
      </w:tblGrid>
      <w:tr w:rsidR="00384F83" w:rsidRPr="00384F83" w14:paraId="4A0A05D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32135B" w14:textId="77777777" w:rsidR="00384F83" w:rsidRPr="00384F83" w:rsidRDefault="00384F83" w:rsidP="00384F83">
            <w:r w:rsidRPr="00384F83">
              <w:rPr>
                <w:b/>
                <w:bCs/>
              </w:rPr>
              <w:t>Section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51D6877" w14:textId="77777777" w:rsidR="00384F83" w:rsidRPr="00384F83" w:rsidRDefault="00384F83" w:rsidP="00384F83">
            <w:r w:rsidRPr="00384F83">
              <w:rPr>
                <w:b/>
                <w:bCs/>
              </w:rPr>
              <w:t>Technical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043D9857" w14:textId="77777777" w:rsidR="00384F83" w:rsidRPr="00384F83" w:rsidRDefault="00384F83" w:rsidP="00384F83">
            <w:r w:rsidRPr="00384F83">
              <w:rPr>
                <w:b/>
                <w:bCs/>
              </w:rPr>
              <w:t>Principle Alignment</w:t>
            </w:r>
          </w:p>
        </w:tc>
      </w:tr>
      <w:tr w:rsidR="00384F83" w:rsidRPr="00384F83" w14:paraId="69963A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8FDB54" w14:textId="77777777" w:rsidR="00384F83" w:rsidRPr="00384F83" w:rsidRDefault="00384F83" w:rsidP="00384F83">
            <w:r w:rsidRPr="00384F83">
              <w:rPr>
                <w:b/>
                <w:bCs/>
              </w:rPr>
              <w:t>1. Introduction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2DE22E0" w14:textId="77777777" w:rsidR="00384F83" w:rsidRPr="00384F83" w:rsidRDefault="00384F83" w:rsidP="00384F83">
            <w:r w:rsidRPr="00384F83">
              <w:t>PKI Hierarchy &amp; Scope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EC9A81" w14:textId="77777777" w:rsidR="00384F83" w:rsidRPr="00384F83" w:rsidRDefault="00384F83" w:rsidP="00384F83">
            <w:r w:rsidRPr="00384F83">
              <w:t>Defines Wide, Delegated, and Narrow trust domains .</w:t>
            </w:r>
          </w:p>
          <w:p w14:paraId="05F02A5F" w14:textId="77777777" w:rsidR="00384F83" w:rsidRPr="00384F83" w:rsidRDefault="00384F83" w:rsidP="00384F83">
            <w:r w:rsidRPr="00384F83">
              <w:t>+1</w:t>
            </w:r>
          </w:p>
        </w:tc>
      </w:tr>
      <w:tr w:rsidR="00384F83" w:rsidRPr="00384F83" w14:paraId="4DD14D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4A7A19" w14:textId="77777777" w:rsidR="00384F83" w:rsidRPr="00384F83" w:rsidRDefault="00384F83" w:rsidP="00384F83">
            <w:r w:rsidRPr="00384F83">
              <w:rPr>
                <w:b/>
                <w:bCs/>
              </w:rPr>
              <w:t>2. Repositories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B3AE946" w14:textId="77777777" w:rsidR="00384F83" w:rsidRPr="00384F83" w:rsidRDefault="00384F83" w:rsidP="00384F83">
            <w:r w:rsidRPr="00384F83">
              <w:t>Observability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E13F440" w14:textId="77777777" w:rsidR="00384F83" w:rsidRPr="00384F83" w:rsidRDefault="00384F83" w:rsidP="00384F83">
            <w:r w:rsidRPr="00384F83">
              <w:t>Mandates central certificate and CRL publication to the data lake.</w:t>
            </w:r>
          </w:p>
          <w:p w14:paraId="1E8E2294" w14:textId="77777777" w:rsidR="00384F83" w:rsidRPr="00384F83" w:rsidRDefault="00384F83" w:rsidP="00384F83">
            <w:r w:rsidRPr="00384F83">
              <w:t>+1</w:t>
            </w:r>
          </w:p>
        </w:tc>
      </w:tr>
      <w:tr w:rsidR="00384F83" w:rsidRPr="00384F83" w14:paraId="6C5FE3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A08B40" w14:textId="77777777" w:rsidR="00384F83" w:rsidRPr="00384F83" w:rsidRDefault="00384F83" w:rsidP="00384F83">
            <w:r w:rsidRPr="00384F83">
              <w:rPr>
                <w:b/>
                <w:bCs/>
              </w:rPr>
              <w:t>3. Identification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0B018C" w14:textId="77777777" w:rsidR="00384F83" w:rsidRPr="00384F83" w:rsidRDefault="00384F83" w:rsidP="00384F83">
            <w:r w:rsidRPr="00384F83">
              <w:t>Identity Proofing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C4735E5" w14:textId="77777777" w:rsidR="00384F83" w:rsidRPr="00384F83" w:rsidRDefault="00384F83" w:rsidP="00384F83">
            <w:r w:rsidRPr="00384F83">
              <w:t>Ties IAL requirements to centralized sources of truth (AD/CMDB).</w:t>
            </w:r>
          </w:p>
          <w:p w14:paraId="12EB6A76" w14:textId="77777777" w:rsidR="00384F83" w:rsidRPr="00384F83" w:rsidRDefault="00384F83" w:rsidP="00384F83">
            <w:r w:rsidRPr="00384F83">
              <w:t>+2</w:t>
            </w:r>
          </w:p>
        </w:tc>
      </w:tr>
      <w:tr w:rsidR="00384F83" w:rsidRPr="00384F83" w14:paraId="340B51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9F9774" w14:textId="77777777" w:rsidR="00384F83" w:rsidRPr="00384F83" w:rsidRDefault="00384F83" w:rsidP="00384F83">
            <w:r w:rsidRPr="00384F83">
              <w:rPr>
                <w:b/>
                <w:bCs/>
              </w:rPr>
              <w:t>4. Operational Req.</w:t>
            </w:r>
          </w:p>
        </w:tc>
        <w:tc>
          <w:tcPr>
            <w:tcW w:w="0" w:type="auto"/>
            <w:tcBorders>
              <w:top w:val="single" w:sz="6" w:space="0" w:color="auto"/>
              <w:left w:val="single" w:sz="6" w:space="0" w:color="auto"/>
              <w:bottom w:val="single" w:sz="6" w:space="0" w:color="auto"/>
              <w:right w:val="single" w:sz="6" w:space="0" w:color="auto"/>
            </w:tcBorders>
            <w:vAlign w:val="center"/>
            <w:hideMark/>
          </w:tcPr>
          <w:p w14:paraId="46820380" w14:textId="77777777" w:rsidR="00384F83" w:rsidRPr="00384F83" w:rsidRDefault="00384F83" w:rsidP="00384F83">
            <w:r w:rsidRPr="00384F83">
              <w:t>Lifecycle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CD0E7C" w14:textId="77777777" w:rsidR="00384F83" w:rsidRPr="00384F83" w:rsidRDefault="00384F83" w:rsidP="00384F83">
            <w:r w:rsidRPr="00384F83">
              <w:t>Details automated issuance, renewal at 75% life, and revocation.</w:t>
            </w:r>
          </w:p>
          <w:p w14:paraId="49B15B60" w14:textId="77777777" w:rsidR="00384F83" w:rsidRPr="00384F83" w:rsidRDefault="00384F83" w:rsidP="00384F83">
            <w:r w:rsidRPr="00384F83">
              <w:t>+2</w:t>
            </w:r>
          </w:p>
        </w:tc>
      </w:tr>
      <w:tr w:rsidR="00384F83" w:rsidRPr="00384F83" w14:paraId="2D2B7C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4D52AE" w14:textId="77777777" w:rsidR="00384F83" w:rsidRPr="00384F83" w:rsidRDefault="00384F83" w:rsidP="00384F83">
            <w:r w:rsidRPr="00384F83">
              <w:rPr>
                <w:b/>
                <w:bCs/>
              </w:rPr>
              <w:t>5. Facility Controls</w:t>
            </w:r>
          </w:p>
        </w:tc>
        <w:tc>
          <w:tcPr>
            <w:tcW w:w="0" w:type="auto"/>
            <w:tcBorders>
              <w:top w:val="single" w:sz="6" w:space="0" w:color="auto"/>
              <w:left w:val="single" w:sz="6" w:space="0" w:color="auto"/>
              <w:bottom w:val="single" w:sz="6" w:space="0" w:color="auto"/>
              <w:right w:val="single" w:sz="6" w:space="0" w:color="auto"/>
            </w:tcBorders>
            <w:vAlign w:val="center"/>
            <w:hideMark/>
          </w:tcPr>
          <w:p w14:paraId="7E699BB3" w14:textId="77777777" w:rsidR="00384F83" w:rsidRPr="00384F83" w:rsidRDefault="00384F83" w:rsidP="00384F83">
            <w:r w:rsidRPr="00384F83">
              <w:t>Security Ops</w:t>
            </w:r>
          </w:p>
        </w:tc>
        <w:tc>
          <w:tcPr>
            <w:tcW w:w="0" w:type="auto"/>
            <w:tcBorders>
              <w:top w:val="single" w:sz="6" w:space="0" w:color="auto"/>
              <w:left w:val="single" w:sz="6" w:space="0" w:color="auto"/>
              <w:bottom w:val="single" w:sz="6" w:space="0" w:color="auto"/>
              <w:right w:val="single" w:sz="6" w:space="0" w:color="auto"/>
            </w:tcBorders>
            <w:vAlign w:val="center"/>
            <w:hideMark/>
          </w:tcPr>
          <w:p w14:paraId="34870E99" w14:textId="77777777" w:rsidR="00384F83" w:rsidRPr="00384F83" w:rsidRDefault="00384F83" w:rsidP="00384F83">
            <w:r w:rsidRPr="00384F83">
              <w:t>Defines physical protection and dual-control for key ceremonies.</w:t>
            </w:r>
          </w:p>
          <w:p w14:paraId="3C47E510" w14:textId="77777777" w:rsidR="00384F83" w:rsidRPr="00384F83" w:rsidRDefault="00384F83" w:rsidP="00384F83">
            <w:r w:rsidRPr="00384F83">
              <w:t>+4</w:t>
            </w:r>
          </w:p>
        </w:tc>
      </w:tr>
      <w:tr w:rsidR="00384F83" w:rsidRPr="00384F83" w14:paraId="72ACCB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5C5384" w14:textId="77777777" w:rsidR="00384F83" w:rsidRPr="00384F83" w:rsidRDefault="00384F83" w:rsidP="00384F83">
            <w:r w:rsidRPr="00384F83">
              <w:rPr>
                <w:b/>
                <w:bCs/>
              </w:rPr>
              <w:t>6. Tech. Controls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FCE365" w14:textId="77777777" w:rsidR="00384F83" w:rsidRPr="00384F83" w:rsidRDefault="00384F83" w:rsidP="00384F83">
            <w:r w:rsidRPr="00384F83">
              <w:t>Cryptography</w:t>
            </w:r>
          </w:p>
        </w:tc>
        <w:tc>
          <w:tcPr>
            <w:tcW w:w="0" w:type="auto"/>
            <w:tcBorders>
              <w:top w:val="single" w:sz="6" w:space="0" w:color="auto"/>
              <w:left w:val="single" w:sz="6" w:space="0" w:color="auto"/>
              <w:bottom w:val="single" w:sz="6" w:space="0" w:color="auto"/>
              <w:right w:val="single" w:sz="6" w:space="0" w:color="auto"/>
            </w:tcBorders>
            <w:vAlign w:val="center"/>
            <w:hideMark/>
          </w:tcPr>
          <w:p w14:paraId="68AC57A8" w14:textId="77777777" w:rsidR="00384F83" w:rsidRPr="00384F83" w:rsidRDefault="00384F83" w:rsidP="00384F83">
            <w:r w:rsidRPr="00384F83">
              <w:t>Mandates FIPS 140-3 L3 HSMs for LoA 1/High keys.</w:t>
            </w:r>
          </w:p>
          <w:p w14:paraId="36ABAA30" w14:textId="77777777" w:rsidR="00384F83" w:rsidRPr="00384F83" w:rsidRDefault="00384F83" w:rsidP="00384F83">
            <w:r w:rsidRPr="00384F83">
              <w:t>+2</w:t>
            </w:r>
          </w:p>
        </w:tc>
      </w:tr>
      <w:tr w:rsidR="00384F83" w:rsidRPr="00384F83" w14:paraId="20F558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0131D3" w14:textId="77777777" w:rsidR="00384F83" w:rsidRPr="00384F83" w:rsidRDefault="00384F83" w:rsidP="00384F83">
            <w:r w:rsidRPr="00384F83">
              <w:rPr>
                <w:b/>
                <w:bCs/>
              </w:rPr>
              <w:lastRenderedPageBreak/>
              <w:t>7. Certificate Profile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16376" w14:textId="77777777" w:rsidR="00384F83" w:rsidRPr="00384F83" w:rsidRDefault="00384F83" w:rsidP="00384F83">
            <w:r w:rsidRPr="00384F83">
              <w:t>Technical Specs</w:t>
            </w:r>
          </w:p>
        </w:tc>
        <w:tc>
          <w:tcPr>
            <w:tcW w:w="0" w:type="auto"/>
            <w:tcBorders>
              <w:top w:val="single" w:sz="6" w:space="0" w:color="auto"/>
              <w:left w:val="single" w:sz="6" w:space="0" w:color="auto"/>
              <w:bottom w:val="single" w:sz="6" w:space="0" w:color="auto"/>
              <w:right w:val="single" w:sz="6" w:space="0" w:color="auto"/>
            </w:tcBorders>
            <w:vAlign w:val="center"/>
            <w:hideMark/>
          </w:tcPr>
          <w:p w14:paraId="43B190B7" w14:textId="77777777" w:rsidR="00384F83" w:rsidRPr="00384F83" w:rsidRDefault="00384F83" w:rsidP="00384F83">
            <w:r w:rsidRPr="00384F83">
              <w:t>Defines extensions like noRevAvail and JACKS_Ownership.</w:t>
            </w:r>
          </w:p>
          <w:p w14:paraId="0E099712" w14:textId="77777777" w:rsidR="00384F83" w:rsidRPr="00384F83" w:rsidRDefault="00384F83" w:rsidP="00384F83">
            <w:r w:rsidRPr="00384F83">
              <w:t>+2</w:t>
            </w:r>
          </w:p>
        </w:tc>
      </w:tr>
      <w:tr w:rsidR="00384F83" w:rsidRPr="00384F83" w14:paraId="70DE8B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444029" w14:textId="77777777" w:rsidR="00384F83" w:rsidRPr="00384F83" w:rsidRDefault="00384F83" w:rsidP="00384F83">
            <w:r w:rsidRPr="00384F83">
              <w:rPr>
                <w:b/>
                <w:bCs/>
              </w:rPr>
              <w:t>8. Audit/Compliance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5E5D3A" w14:textId="77777777" w:rsidR="00384F83" w:rsidRPr="00384F83" w:rsidRDefault="00384F83" w:rsidP="00384F83">
            <w:r w:rsidRPr="00384F83">
              <w:t>Governance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2B6F7B" w14:textId="77777777" w:rsidR="00384F83" w:rsidRPr="00384F83" w:rsidRDefault="00384F83" w:rsidP="00384F83">
            <w:r w:rsidRPr="00384F83">
              <w:t>Outlines PA-led audits of CA/RA compliance against ISO 21188.</w:t>
            </w:r>
          </w:p>
          <w:p w14:paraId="3860B3CD" w14:textId="77777777" w:rsidR="00384F83" w:rsidRPr="00384F83" w:rsidRDefault="00384F83" w:rsidP="00384F83">
            <w:r w:rsidRPr="00384F83">
              <w:t>+2</w:t>
            </w:r>
          </w:p>
        </w:tc>
      </w:tr>
    </w:tbl>
    <w:p w14:paraId="0D8F4BFA" w14:textId="77777777" w:rsidR="00384F83" w:rsidRDefault="00384F83" w:rsidP="00384F83"/>
    <w:p w14:paraId="1EEEFBF0" w14:textId="6CC88ACF" w:rsidR="00384F83" w:rsidRDefault="00384F83" w:rsidP="00384F83">
      <w:r w:rsidRPr="00384F83">
        <w:t>V. LoA &amp; Certificate Profile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2562"/>
        <w:gridCol w:w="2232"/>
        <w:gridCol w:w="2428"/>
      </w:tblGrid>
      <w:tr w:rsidR="00384F83" w:rsidRPr="00384F83" w14:paraId="3A24F0F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63E9E8" w14:textId="77777777" w:rsidR="00384F83" w:rsidRPr="00384F83" w:rsidRDefault="00384F83" w:rsidP="00384F83">
            <w:r w:rsidRPr="00384F83">
              <w:rPr>
                <w:b/>
                <w:bCs/>
              </w:rPr>
              <w:t>Attribute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1144C5" w14:textId="77777777" w:rsidR="00384F83" w:rsidRPr="00384F83" w:rsidRDefault="00384F83" w:rsidP="00384F83">
            <w:r w:rsidRPr="00384F83">
              <w:rPr>
                <w:b/>
                <w:bCs/>
              </w:rPr>
              <w:t>LoA 1 (High / AAL3)</w:t>
            </w:r>
          </w:p>
        </w:tc>
        <w:tc>
          <w:tcPr>
            <w:tcW w:w="0" w:type="auto"/>
            <w:tcBorders>
              <w:top w:val="single" w:sz="6" w:space="0" w:color="auto"/>
              <w:left w:val="single" w:sz="6" w:space="0" w:color="auto"/>
              <w:bottom w:val="single" w:sz="6" w:space="0" w:color="auto"/>
              <w:right w:val="single" w:sz="6" w:space="0" w:color="auto"/>
            </w:tcBorders>
            <w:vAlign w:val="center"/>
            <w:hideMark/>
          </w:tcPr>
          <w:p w14:paraId="2188168E" w14:textId="77777777" w:rsidR="00384F83" w:rsidRPr="00384F83" w:rsidRDefault="00384F83" w:rsidP="00384F83">
            <w:r w:rsidRPr="00384F83">
              <w:rPr>
                <w:b/>
                <w:bCs/>
              </w:rPr>
              <w:t>LoA 2 (Substantial / AAL2)</w:t>
            </w:r>
          </w:p>
        </w:tc>
        <w:tc>
          <w:tcPr>
            <w:tcW w:w="0" w:type="auto"/>
            <w:tcBorders>
              <w:top w:val="single" w:sz="6" w:space="0" w:color="auto"/>
              <w:left w:val="single" w:sz="6" w:space="0" w:color="auto"/>
              <w:bottom w:val="single" w:sz="6" w:space="0" w:color="auto"/>
              <w:right w:val="single" w:sz="6" w:space="0" w:color="auto"/>
            </w:tcBorders>
            <w:vAlign w:val="center"/>
            <w:hideMark/>
          </w:tcPr>
          <w:p w14:paraId="7CD60905" w14:textId="77777777" w:rsidR="00384F83" w:rsidRPr="00384F83" w:rsidRDefault="00384F83" w:rsidP="00384F83">
            <w:r w:rsidRPr="00384F83">
              <w:rPr>
                <w:b/>
                <w:bCs/>
              </w:rPr>
              <w:t>LoA 3 (Low / AAL1)</w:t>
            </w:r>
          </w:p>
        </w:tc>
      </w:tr>
      <w:tr w:rsidR="00384F83" w:rsidRPr="00384F83" w14:paraId="4B4A13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3C0539" w14:textId="77777777" w:rsidR="00384F83" w:rsidRPr="00384F83" w:rsidRDefault="00384F83" w:rsidP="00384F83">
            <w:r w:rsidRPr="00384F83">
              <w:rPr>
                <w:b/>
                <w:bCs/>
              </w:rPr>
              <w:t>CA Infrastructure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A133F9" w14:textId="77777777" w:rsidR="00384F83" w:rsidRPr="00384F83" w:rsidRDefault="00384F83" w:rsidP="00384F83">
            <w:r w:rsidRPr="00384F83">
              <w:t>Wide Trust / Offline Root</w:t>
            </w:r>
          </w:p>
        </w:tc>
        <w:tc>
          <w:tcPr>
            <w:tcW w:w="0" w:type="auto"/>
            <w:tcBorders>
              <w:top w:val="single" w:sz="6" w:space="0" w:color="auto"/>
              <w:left w:val="single" w:sz="6" w:space="0" w:color="auto"/>
              <w:bottom w:val="single" w:sz="6" w:space="0" w:color="auto"/>
              <w:right w:val="single" w:sz="6" w:space="0" w:color="auto"/>
            </w:tcBorders>
            <w:vAlign w:val="center"/>
            <w:hideMark/>
          </w:tcPr>
          <w:p w14:paraId="3E53B03F" w14:textId="77777777" w:rsidR="00384F83" w:rsidRPr="00384F83" w:rsidRDefault="00384F83" w:rsidP="00384F83">
            <w:r w:rsidRPr="00384F83">
              <w:t>Delegated CA (HSM-backed)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D4418" w14:textId="77777777" w:rsidR="00384F83" w:rsidRPr="00384F83" w:rsidRDefault="00384F83" w:rsidP="00384F83">
            <w:r w:rsidRPr="00384F83">
              <w:t>Narrow Trust / Ephemeral</w:t>
            </w:r>
          </w:p>
        </w:tc>
      </w:tr>
      <w:tr w:rsidR="00384F83" w:rsidRPr="00384F83" w14:paraId="6FEF21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CAAF3E" w14:textId="77777777" w:rsidR="00384F83" w:rsidRPr="00384F83" w:rsidRDefault="00384F83" w:rsidP="00384F83">
            <w:r w:rsidRPr="00384F83">
              <w:rPr>
                <w:b/>
                <w:bCs/>
              </w:rPr>
              <w:t>Key Protection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1B1DA94" w14:textId="77777777" w:rsidR="00384F83" w:rsidRPr="00384F83" w:rsidRDefault="00384F83" w:rsidP="00384F83">
            <w:r w:rsidRPr="00384F83">
              <w:t>FIPS 140-3 L3 HSM (Non-export)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5F1B3FBF" w14:textId="77777777" w:rsidR="00384F83" w:rsidRPr="00384F83" w:rsidRDefault="00384F83" w:rsidP="00384F83">
            <w:r w:rsidRPr="00384F83">
              <w:t>FIPS 140 L3 KMS / Host TPM</w:t>
            </w:r>
          </w:p>
        </w:tc>
        <w:tc>
          <w:tcPr>
            <w:tcW w:w="0" w:type="auto"/>
            <w:tcBorders>
              <w:top w:val="single" w:sz="6" w:space="0" w:color="auto"/>
              <w:left w:val="single" w:sz="6" w:space="0" w:color="auto"/>
              <w:bottom w:val="single" w:sz="6" w:space="0" w:color="auto"/>
              <w:right w:val="single" w:sz="6" w:space="0" w:color="auto"/>
            </w:tcBorders>
            <w:vAlign w:val="center"/>
            <w:hideMark/>
          </w:tcPr>
          <w:p w14:paraId="33697660" w14:textId="77777777" w:rsidR="00384F83" w:rsidRPr="00384F83" w:rsidRDefault="00384F83" w:rsidP="00384F83">
            <w:r w:rsidRPr="00384F83">
              <w:t>Software Keystore / RBAC</w:t>
            </w:r>
          </w:p>
        </w:tc>
      </w:tr>
      <w:tr w:rsidR="00384F83" w:rsidRPr="00384F83" w14:paraId="4010C0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E92441" w14:textId="77777777" w:rsidR="00384F83" w:rsidRPr="00384F83" w:rsidRDefault="00384F83" w:rsidP="00384F83">
            <w:r w:rsidRPr="00384F83">
              <w:rPr>
                <w:b/>
                <w:bCs/>
              </w:rPr>
              <w:t>Vetting (IAL)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220AFA6" w14:textId="77777777" w:rsidR="00384F83" w:rsidRPr="00384F83" w:rsidRDefault="00384F83" w:rsidP="00384F83">
            <w:r w:rsidRPr="00384F83">
              <w:t>Rigorous (Face-to-face/In-person)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AFF4B93" w14:textId="77777777" w:rsidR="00384F83" w:rsidRPr="00384F83" w:rsidRDefault="00384F83" w:rsidP="00384F83">
            <w:r w:rsidRPr="00384F83">
              <w:t>Medium (Corporate MFA/SSO)</w:t>
            </w:r>
          </w:p>
        </w:tc>
        <w:tc>
          <w:tcPr>
            <w:tcW w:w="0" w:type="auto"/>
            <w:tcBorders>
              <w:top w:val="single" w:sz="6" w:space="0" w:color="auto"/>
              <w:left w:val="single" w:sz="6" w:space="0" w:color="auto"/>
              <w:bottom w:val="single" w:sz="6" w:space="0" w:color="auto"/>
              <w:right w:val="single" w:sz="6" w:space="0" w:color="auto"/>
            </w:tcBorders>
            <w:vAlign w:val="center"/>
            <w:hideMark/>
          </w:tcPr>
          <w:p w14:paraId="4F02F8D4" w14:textId="77777777" w:rsidR="00384F83" w:rsidRPr="00384F83" w:rsidRDefault="00384F83" w:rsidP="00384F83">
            <w:r w:rsidRPr="00384F83">
              <w:t>Minimal (Automated metadata)</w:t>
            </w:r>
          </w:p>
        </w:tc>
      </w:tr>
      <w:tr w:rsidR="00384F83" w:rsidRPr="00384F83" w14:paraId="30E6BD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AB1110" w14:textId="77777777" w:rsidR="00384F83" w:rsidRPr="00384F83" w:rsidRDefault="00384F83" w:rsidP="00384F83">
            <w:r w:rsidRPr="00384F83">
              <w:rPr>
                <w:b/>
                <w:bCs/>
              </w:rPr>
              <w:t>Typical Lifetimes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6BA8229" w14:textId="77777777" w:rsidR="00384F83" w:rsidRPr="00384F83" w:rsidRDefault="00384F83" w:rsidP="00384F83">
            <w:r w:rsidRPr="00384F83">
              <w:t>1–3 Years (User)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C200F39" w14:textId="77777777" w:rsidR="00384F83" w:rsidRPr="00384F83" w:rsidRDefault="00384F83" w:rsidP="00384F83">
            <w:r w:rsidRPr="00384F83">
              <w:t>6–12 Months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4F4DD9E" w14:textId="77777777" w:rsidR="00384F83" w:rsidRPr="00384F83" w:rsidRDefault="00384F83" w:rsidP="00384F83">
            <w:r w:rsidRPr="00384F83">
              <w:t>&lt; 30 Days (Hours for SVIDs)</w:t>
            </w:r>
          </w:p>
        </w:tc>
      </w:tr>
      <w:tr w:rsidR="00384F83" w:rsidRPr="00384F83" w14:paraId="442AA1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EFA6F1" w14:textId="77777777" w:rsidR="00384F83" w:rsidRPr="00384F83" w:rsidRDefault="00384F83" w:rsidP="00384F83">
            <w:r w:rsidRPr="00384F83">
              <w:rPr>
                <w:b/>
                <w:bCs/>
              </w:rPr>
              <w:t>Revocation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AE431C2" w14:textId="77777777" w:rsidR="00384F83" w:rsidRPr="00384F83" w:rsidRDefault="00384F83" w:rsidP="00384F83">
            <w:r w:rsidRPr="00384F83">
              <w:t>CRL &amp; OCSP (Mandatory)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F55C0E2" w14:textId="77777777" w:rsidR="00384F83" w:rsidRPr="00384F83" w:rsidRDefault="00384F83" w:rsidP="00384F83">
            <w:r w:rsidRPr="00384F83">
              <w:t>CRL &amp; OCSP (Mandatory)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7D57D0A" w14:textId="77777777" w:rsidR="00384F83" w:rsidRPr="00384F83" w:rsidRDefault="00384F83" w:rsidP="00384F83">
            <w:r w:rsidRPr="00384F83">
              <w:t>noRevAvail (Revocation skip)</w:t>
            </w:r>
          </w:p>
        </w:tc>
      </w:tr>
      <w:tr w:rsidR="00384F83" w:rsidRPr="00384F83" w14:paraId="0EDA79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7FC6AA" w14:textId="77777777" w:rsidR="00384F83" w:rsidRPr="00384F83" w:rsidRDefault="00384F83" w:rsidP="00384F83">
            <w:r w:rsidRPr="00384F83">
              <w:rPr>
                <w:b/>
                <w:bCs/>
              </w:rPr>
              <w:t>Automation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AF52918" w14:textId="77777777" w:rsidR="00384F83" w:rsidRPr="00384F83" w:rsidRDefault="00384F83" w:rsidP="00384F83">
            <w:r w:rsidRPr="00384F83">
              <w:t>Highly Recommended (EST)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36668B" w14:textId="77777777" w:rsidR="00384F83" w:rsidRPr="00384F83" w:rsidRDefault="00384F83" w:rsidP="00384F83">
            <w:r w:rsidRPr="00384F83">
              <w:t>Mandatory (ACME)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08C0D4" w14:textId="77777777" w:rsidR="00384F83" w:rsidRPr="00384F83" w:rsidRDefault="00384F83" w:rsidP="00384F83">
            <w:r w:rsidRPr="00384F83">
              <w:t>Mandatory (SPIFFE/ACME)</w:t>
            </w:r>
          </w:p>
        </w:tc>
      </w:tr>
      <w:tr w:rsidR="00384F83" w:rsidRPr="00384F83" w14:paraId="3D0FB8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66BBFC" w14:textId="77777777" w:rsidR="00384F83" w:rsidRPr="00384F83" w:rsidRDefault="00384F83" w:rsidP="00384F83">
            <w:r w:rsidRPr="00384F83">
              <w:rPr>
                <w:b/>
                <w:bCs/>
              </w:rPr>
              <w:t>Retire Process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46A52F" w14:textId="77777777" w:rsidR="00384F83" w:rsidRPr="00384F83" w:rsidRDefault="00384F83" w:rsidP="00384F83">
            <w:r w:rsidRPr="00384F83">
              <w:t>Secure Archive &amp; Key Wipe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3BF8FC" w14:textId="77777777" w:rsidR="00384F83" w:rsidRPr="00384F83" w:rsidRDefault="00384F83" w:rsidP="00384F83">
            <w:r w:rsidRPr="00384F83">
              <w:t>Archive &amp; Key Rotation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ACB873C" w14:textId="77777777" w:rsidR="00384F83" w:rsidRPr="00384F83" w:rsidRDefault="00384F83" w:rsidP="00384F83">
            <w:r w:rsidRPr="00384F83">
              <w:t>Expire &amp; Cleanup (No Archive)</w:t>
            </w:r>
          </w:p>
        </w:tc>
      </w:tr>
    </w:tbl>
    <w:p w14:paraId="1C62EC83" w14:textId="001A2EE6" w:rsidR="00D41306" w:rsidRDefault="00D41306" w:rsidP="00D41306"/>
    <w:p w14:paraId="1A18309D" w14:textId="77777777" w:rsidR="00D41306" w:rsidRDefault="00D41306" w:rsidP="00D41306">
      <w:r>
        <w:t>This comprehensive PKI Principles framework is designed for a large-scale financial organization, integrating traditional certificate management with modern, future-proof non-human identity (NHI) solutions. It aligns with ISO 21188:2018, NIST SP 800-53 v5, NIST SP 800-57, NIST SP 800-63, and ITU-T X.509 (2019) standards.</w:t>
      </w:r>
    </w:p>
    <w:p w14:paraId="2D0DB467" w14:textId="77777777" w:rsidR="00D41306" w:rsidRDefault="00D41306" w:rsidP="00D41306">
      <w:r>
        <w:lastRenderedPageBreak/>
        <w:t>I. Updated Enterprise PKI Principles</w:t>
      </w:r>
    </w:p>
    <w:p w14:paraId="01CEA432" w14:textId="77777777" w:rsidR="00D41306" w:rsidRDefault="00D41306" w:rsidP="00D41306">
      <w:r>
        <w:t>Risk-Driven Governance: The establishment and availability of all PKI systems must be driven by a comprehensive risk assessment that evaluates business objectives, regulatory compliance mandates (such as APRA CPS 234), and information security implications.</w:t>
      </w:r>
    </w:p>
    <w:p w14:paraId="6F7DBE4B" w14:textId="77777777" w:rsidR="00D41306" w:rsidRDefault="00D41306" w:rsidP="00D41306">
      <w:r>
        <w:t>Policy Authority (PA) Centralization: A central PA is responsible for endorsing PKI strategy, validating CP/CPS documents, maintaining the official enterprise trust-bundle, and periodically auditing CAs and RAs .</w:t>
      </w:r>
    </w:p>
    <w:p w14:paraId="45FA42ED" w14:textId="77777777" w:rsidR="00D41306" w:rsidRDefault="00D41306" w:rsidP="00D41306">
      <w:r>
        <w:t>Wide Trust Boundary: The Wide Trust CA is trusted across all internal infrastructure, represented by trust chains ending at the Root CA (e.g., JACKS Group Limited - Root CA G1), and is used to vouch for enterprise-wide or centralized identities within the jurisdictional domain .</w:t>
      </w:r>
    </w:p>
    <w:p w14:paraId="2CE65C6F" w14:textId="77777777" w:rsidR="00D41306" w:rsidRDefault="00D41306" w:rsidP="00D41306">
      <w:r>
        <w:t>Delegated Trust Boundary: A Delegated CA is signed by the Wide Trust CA and assigned to another issuing system (e.g., HashiCorp Vault or AWS Private CA) for specific jurisdictional or organizational domains, but it must not grant trust outside the scope of the Wide Trust CA .</w:t>
      </w:r>
    </w:p>
    <w:p w14:paraId="1C74DC1A" w14:textId="77777777" w:rsidR="00D41306" w:rsidRDefault="00D41306" w:rsidP="00D41306">
      <w:r>
        <w:t>Narrow Trust Boundary: A Narrow Trust CA is a self-signed private CA trusted locally for specific purposes where Wide Trust is not required; it must confine its certification scope exclusively to local identities within its own jurisdictional domain .</w:t>
      </w:r>
    </w:p>
    <w:p w14:paraId="4A2C99C0" w14:textId="77777777" w:rsidR="00D41306" w:rsidRDefault="00D41306" w:rsidP="00D41306">
      <w:r>
        <w:t>Identity Boundary Enforcement: CAs must strictly adhere to their identity boundary, ensuring that they only certify entities for which they have adequate knowledge and oversight to prevent unauthorized or fraudulent issuance .</w:t>
      </w:r>
    </w:p>
    <w:p w14:paraId="2C133F75" w14:textId="77777777" w:rsidR="00D41306" w:rsidRDefault="00D41306" w:rsidP="00D41306">
      <w:r>
        <w:t>Source of Truth Registration: Every identity (human or non-human) must be uniquely and consistently represented in a centralized identity repository (e.g., Active Directory or CMDB) before a certificate is issued .</w:t>
      </w:r>
    </w:p>
    <w:p w14:paraId="797623C6" w14:textId="77777777" w:rsidR="00D41306" w:rsidRDefault="00D41306" w:rsidP="00D41306">
      <w:r>
        <w:t>Level of Assurance (LoA) Alignment: PKI systems and participants must align with a defined LoA framework (Low, Substantial, High) mapped to NIST SP 800-63 and ISO 29115 to provide confidence in identity binding and key protection .</w:t>
      </w:r>
    </w:p>
    <w:p w14:paraId="44474C94" w14:textId="77777777" w:rsidR="00D41306" w:rsidRDefault="00D41306" w:rsidP="00D41306">
      <w:r>
        <w:t>Standardized Compliance: All PKI operations must conform to ITU-T X.509, IETF RFC 3647 for CP/CPS frameworks, and IETF RFC 5280 for certificate and CRL profiles.</w:t>
      </w:r>
    </w:p>
    <w:p w14:paraId="7E51A819" w14:textId="77777777" w:rsidR="00D41306" w:rsidRDefault="00D41306" w:rsidP="00D41306">
      <w:r>
        <w:t>Hardware-Backed Protection (LoA 1/High): Private keys for High Assurance CAs and root systems must be generated and stored in non-exportable FIPS 140-3 Level 3 (or higher) Hardware Security Modules (HSMs).</w:t>
      </w:r>
    </w:p>
    <w:p w14:paraId="1DAABB39" w14:textId="77777777" w:rsidR="00D41306" w:rsidRDefault="00D41306" w:rsidP="00D41306">
      <w:r>
        <w:t>Cloud Key Security (LoA 2/Substantial): Keys for delegated cloud CAs must be protected in approved Key Management Services (KMS) with additional runtime protections such as memory encryption (e.g., AMD SEV or AWS Nitro Enclaves) .</w:t>
      </w:r>
    </w:p>
    <w:p w14:paraId="39DD422A" w14:textId="77777777" w:rsidR="00D41306" w:rsidRDefault="00D41306" w:rsidP="00D41306">
      <w:r>
        <w:lastRenderedPageBreak/>
        <w:t>Cryptographic Separation: Distinct keys must be generated for separate functions like encryption, digital signatures, and authentication, following the guidance in NIST SP 800-57.</w:t>
      </w:r>
    </w:p>
    <w:p w14:paraId="78401188" w14:textId="77777777" w:rsidR="00D41306" w:rsidRDefault="00D41306" w:rsidP="00D41306">
      <w:r>
        <w:t>Mandatory Automation: The PKI must support automated lifecycle management using protocols like ACME, SCEP, or EST to reduce operational risk and mitigate outages caused by manual certificate handling.</w:t>
      </w:r>
    </w:p>
    <w:p w14:paraId="4CED8B29" w14:textId="77777777" w:rsidR="00D41306" w:rsidRDefault="00D41306" w:rsidP="00D41306">
      <w:r>
        <w:t>Short-Lived Certificates (SLC): The use of short-lived certificates (valid for hours to weeks) is mandated for ephemeral workloads and DevOps to minimize the window of risk for compromised keys .</w:t>
      </w:r>
    </w:p>
    <w:p w14:paraId="50008E5E" w14:textId="77777777" w:rsidR="00D41306" w:rsidRDefault="00D41306" w:rsidP="00D41306">
      <w:r>
        <w:t>noRevAvail for Ephemeral IDs: Truly short-lived or static certificates for which no revocation info is published must include the noRevAvail extension to allow relying parties to skip revocation checks .</w:t>
      </w:r>
    </w:p>
    <w:p w14:paraId="40628A42" w14:textId="77777777" w:rsidR="00D41306" w:rsidRDefault="00D41306" w:rsidP="00D41306">
      <w:r>
        <w:t>Ownership Metadata Integration: Every certificate must contain ownership metadata (e.g., via a custom X.509 extension) to identify the application, team, and usage context for management and audit .</w:t>
      </w:r>
    </w:p>
    <w:p w14:paraId="1F5EE536" w14:textId="77777777" w:rsidR="00D41306" w:rsidRDefault="00D41306" w:rsidP="00D41306">
      <w:r>
        <w:t>Centralized Observability: All issued certificates, CRLs, and CA audit logs must be published to a central data lake to facilitate audit, discovery, and ownership mapping .</w:t>
      </w:r>
    </w:p>
    <w:p w14:paraId="168C1D4A" w14:textId="77777777" w:rsidR="00D41306" w:rsidRDefault="00D41306" w:rsidP="00D41306">
      <w:r>
        <w:t>Revocation Capability: CAs issuing Long-Lived (LLC) or Substantial/High assurance certificates must maintain high-availability CRL and OCSP services for real-time status validation .</w:t>
      </w:r>
    </w:p>
    <w:p w14:paraId="184C5D1A" w14:textId="77777777" w:rsidR="00D41306" w:rsidRDefault="00D41306" w:rsidP="00D41306">
      <w:r>
        <w:t>Post-Quantum Agility: The Policy Authority is responsible for planning and executing the migration to Post-Quantum Cryptography (PQC) as standards mature to protect against future quantum threats.</w:t>
      </w:r>
    </w:p>
    <w:p w14:paraId="449C7148" w14:textId="77777777" w:rsidR="00D41306" w:rsidRDefault="00D41306" w:rsidP="00D41306">
      <w:r>
        <w:t>II. SPIFFE/SPIRE PKI Principles</w:t>
      </w:r>
    </w:p>
    <w:p w14:paraId="40B2B1E5" w14:textId="77777777" w:rsidR="00D41306" w:rsidRDefault="00D41306" w:rsidP="00D41306">
      <w:r>
        <w:t>Unique Workload Identity (SP-01): All workloads SHALL be uniquely identified by a SPIFFE ID (using the spiffe:// scheme) assigned within exactly one trust domain to prevent identity ambiguity.</w:t>
      </w:r>
    </w:p>
    <w:p w14:paraId="225F76C2" w14:textId="77777777" w:rsidR="00D41306" w:rsidRDefault="00D41306" w:rsidP="00D41306">
      <w:r>
        <w:t>Single Logical Root (SP-02): Each trust domain SHALL represent a single logical trust root to prevent uncontrolled expansion of transitive trust.</w:t>
      </w:r>
    </w:p>
    <w:p w14:paraId="435BBEC7" w14:textId="77777777" w:rsidR="00D41306" w:rsidRDefault="00D41306" w:rsidP="00D41306">
      <w:r>
        <w:t>Identity Attestation (SP-03): Workload identities SHALL be cryptographically attested based on underlying platform or node properties rather than relying on self-asserted claims.</w:t>
      </w:r>
    </w:p>
    <w:p w14:paraId="31B2AB04" w14:textId="77777777" w:rsidR="00D41306" w:rsidRDefault="00D41306" w:rsidP="00D41306">
      <w:r>
        <w:t>X.509-SVID Profile (SP-04): X.509-SVIDs SHALL contain exactly one URI Subject Alternative Name (SAN) representing the SPIFFE ID to prevent multi-identity misuse.</w:t>
      </w:r>
    </w:p>
    <w:p w14:paraId="2E578050" w14:textId="77777777" w:rsidR="00D41306" w:rsidRDefault="00D41306" w:rsidP="00D41306">
      <w:r>
        <w:lastRenderedPageBreak/>
        <w:t>Ephemeral Lifetime (SP-05): SVIDs SHALL be short-lived and automatically rotated (often with a 1-hour default TTL) to reduce reliance on revocation mechanisms.</w:t>
      </w:r>
    </w:p>
    <w:p w14:paraId="6DE237F4" w14:textId="77777777" w:rsidR="00D41306" w:rsidRDefault="00D41306" w:rsidP="00D41306">
      <w:r>
        <w:t>Edge Key Management (SP-06): Private keys for SVIDs SHALL be generated and retained at the workload boundary and MUST NEVER transit the network.</w:t>
      </w:r>
    </w:p>
    <w:p w14:paraId="1A898301" w14:textId="77777777" w:rsidR="00D41306" w:rsidRDefault="00D41306" w:rsidP="00D41306">
      <w:r>
        <w:t>Isolated Trust Store (SP-08): X.509-SVIDs MUST NOT be validated using standard system trust stores to prevent identity spoofing and trust bypass from public WebPKI.</w:t>
      </w:r>
    </w:p>
    <w:p w14:paraId="28737E7A" w14:textId="77777777" w:rsidR="00D41306" w:rsidRDefault="00D41306" w:rsidP="00D41306">
      <w:r>
        <w:t>Modern OAuth Auth (SP-14): OAuth integrations SHALL utilize JWT-SVID or X.509-SVID for client authentication to eliminate the risk of shared secret sprawl.</w:t>
      </w:r>
    </w:p>
    <w:p w14:paraId="71C7E23D" w14:textId="77777777" w:rsidR="00D41306" w:rsidRDefault="00D41306" w:rsidP="00D41306">
      <w:r>
        <w:t>AuthN/AuthZ Separation (SP-20): Identity authentication via SPIFFE SHALL be explicitly separated from authorization policy enforcement to ensure a clear zero-trust security model.</w:t>
      </w:r>
    </w:p>
    <w:p w14:paraId="1C3F28C9" w14:textId="77777777" w:rsidR="00D41306" w:rsidRDefault="00D41306" w:rsidP="00D41306">
      <w:r>
        <w:t>III. PKI Design &amp; Governance Phases</w:t>
      </w:r>
    </w:p>
    <w:p w14:paraId="3E0C6CC7" w14:textId="77777777" w:rsidR="00D41306" w:rsidRDefault="00D41306" w:rsidP="00D41306">
      <w:r>
        <w:t>Phase 1: Risk &amp; Standard Discovery: Map organization goals to ISO 21188 and NIST 800-63 to define required Identity (IAL) and Authenticator (AAL) Assurance Levels.</w:t>
      </w:r>
    </w:p>
    <w:p w14:paraId="7DB5EC40" w14:textId="77777777" w:rsidR="00D41306" w:rsidRDefault="00D41306" w:rsidP="00D41306">
      <w:r>
        <w:t>Phase 2: Topology &amp; Trust Architecture: Define the hierarchical CA structure, establishing clear Wide, Delegated, and Narrow trust boundaries and mapping them to network zones .</w:t>
      </w:r>
    </w:p>
    <w:p w14:paraId="47354AE9" w14:textId="77777777" w:rsidR="00D41306" w:rsidRDefault="00D41306" w:rsidP="00D41306">
      <w:r>
        <w:t>Phase 3: Cryptographic Selection: Architect FIPS 140-3 Level 3 HSM and KMS solutions for CA key protection and specify algorithm suites (e.g., RSA 3072, P-384).</w:t>
      </w:r>
    </w:p>
    <w:p w14:paraId="6287A9A1" w14:textId="77777777" w:rsidR="00D41306" w:rsidRDefault="00D41306" w:rsidP="00D41306">
      <w:r>
        <w:t>Phase 4: Policy (CP/CPS) Development: Draft RFC 3647-compliant policies for each trust domain, detailing identity vetting and operational procedures .</w:t>
      </w:r>
    </w:p>
    <w:p w14:paraId="09836F4A" w14:textId="77777777" w:rsidR="00D41306" w:rsidRDefault="00D41306" w:rsidP="00D41306">
      <w:r>
        <w:t>Phase 5: Profile &amp; Template Engineering: Design X.509 profiles for specific use cases (mTLS, Code Signing, SPIFFE), incorporating modern extensions like roleSpecCertIdentifier and noRevAvail.</w:t>
      </w:r>
    </w:p>
    <w:p w14:paraId="12512FA5" w14:textId="77777777" w:rsidR="00D41306" w:rsidRDefault="00D41306" w:rsidP="00D41306">
      <w:r>
        <w:t>Phase 6: Automation &amp; Integration: Implement ACME, SCEP, and EST for automated enrollment and integrate SPIRE for workload-to-workload identity.</w:t>
      </w:r>
    </w:p>
    <w:p w14:paraId="0665AFE7" w14:textId="4F9D848A" w:rsidR="00384F83" w:rsidRDefault="00D41306" w:rsidP="00D41306">
      <w:r>
        <w:t>Phase 7: Monitoring &amp; Audit Readiness: Set up the observability pipeline to collect and analyze CA/RA logs and publish certificates to a central data lake for compliance reporting .</w:t>
      </w:r>
    </w:p>
    <w:p w14:paraId="0343E39E" w14:textId="77777777" w:rsidR="00384F83" w:rsidRPr="00384F83" w:rsidRDefault="00384F83" w:rsidP="00384F83"/>
    <w:p w14:paraId="5E7FDD7E" w14:textId="77777777" w:rsidR="00384F83" w:rsidRPr="00384F83" w:rsidRDefault="00384F83" w:rsidP="00384F83">
      <w:r w:rsidRPr="00384F83">
        <w:t>IV. RFC 3647 CP/CPS Skeleton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1994"/>
        <w:gridCol w:w="4768"/>
      </w:tblGrid>
      <w:tr w:rsidR="00D41306" w:rsidRPr="00D41306" w14:paraId="2202C56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6A34B0" w14:textId="77777777" w:rsidR="00D41306" w:rsidRPr="00D41306" w:rsidRDefault="00D41306" w:rsidP="00D41306">
            <w:r w:rsidRPr="00D41306">
              <w:rPr>
                <w:b/>
                <w:bCs/>
              </w:rPr>
              <w:lastRenderedPageBreak/>
              <w:t>Section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97400C7" w14:textId="77777777" w:rsidR="00D41306" w:rsidRPr="00D41306" w:rsidRDefault="00D41306" w:rsidP="00D41306">
            <w:r w:rsidRPr="00D41306">
              <w:rPr>
                <w:b/>
                <w:bCs/>
              </w:rPr>
              <w:t>Technical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024EBF05" w14:textId="77777777" w:rsidR="00D41306" w:rsidRPr="00D41306" w:rsidRDefault="00D41306" w:rsidP="00D41306">
            <w:r w:rsidRPr="00D41306">
              <w:rPr>
                <w:b/>
                <w:bCs/>
              </w:rPr>
              <w:t>Principle Alignment</w:t>
            </w:r>
          </w:p>
        </w:tc>
      </w:tr>
      <w:tr w:rsidR="00D41306" w:rsidRPr="00D41306" w14:paraId="73F8CC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5D0A04" w14:textId="77777777" w:rsidR="00D41306" w:rsidRPr="00D41306" w:rsidRDefault="00D41306" w:rsidP="00D41306">
            <w:r w:rsidRPr="00D41306">
              <w:rPr>
                <w:b/>
                <w:bCs/>
              </w:rPr>
              <w:t>1. Introduction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F56325E" w14:textId="77777777" w:rsidR="00D41306" w:rsidRPr="00D41306" w:rsidRDefault="00D41306" w:rsidP="00D41306">
            <w:r w:rsidRPr="00D41306">
              <w:t>PKI Hierarchy &amp; Scope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D6FDBD" w14:textId="77777777" w:rsidR="00D41306" w:rsidRPr="00D41306" w:rsidRDefault="00D41306" w:rsidP="00D41306">
            <w:r w:rsidRPr="00D41306">
              <w:t>Defines Wide, Delegated, and Narrow trust domains .</w:t>
            </w:r>
          </w:p>
          <w:p w14:paraId="6AD12156" w14:textId="77777777" w:rsidR="00D41306" w:rsidRPr="00D41306" w:rsidRDefault="00D41306" w:rsidP="00D41306">
            <w:r w:rsidRPr="00D41306">
              <w:t>+1</w:t>
            </w:r>
          </w:p>
        </w:tc>
      </w:tr>
      <w:tr w:rsidR="00D41306" w:rsidRPr="00D41306" w14:paraId="705824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D6290C" w14:textId="77777777" w:rsidR="00D41306" w:rsidRPr="00D41306" w:rsidRDefault="00D41306" w:rsidP="00D41306">
            <w:r w:rsidRPr="00D41306">
              <w:rPr>
                <w:b/>
                <w:bCs/>
              </w:rPr>
              <w:t>2. Repositories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F170F8" w14:textId="77777777" w:rsidR="00D41306" w:rsidRPr="00D41306" w:rsidRDefault="00D41306" w:rsidP="00D41306">
            <w:r w:rsidRPr="00D41306">
              <w:t>Observability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D87E276" w14:textId="77777777" w:rsidR="00D41306" w:rsidRPr="00D41306" w:rsidRDefault="00D41306" w:rsidP="00D41306">
            <w:r w:rsidRPr="00D41306">
              <w:t>Mandates central certificate and CRL publication to the data lake.</w:t>
            </w:r>
          </w:p>
          <w:p w14:paraId="1107B930" w14:textId="77777777" w:rsidR="00D41306" w:rsidRPr="00D41306" w:rsidRDefault="00D41306" w:rsidP="00D41306">
            <w:r w:rsidRPr="00D41306">
              <w:t>+1</w:t>
            </w:r>
          </w:p>
        </w:tc>
      </w:tr>
      <w:tr w:rsidR="00D41306" w:rsidRPr="00D41306" w14:paraId="5AD71B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84E510" w14:textId="77777777" w:rsidR="00D41306" w:rsidRPr="00D41306" w:rsidRDefault="00D41306" w:rsidP="00D41306">
            <w:r w:rsidRPr="00D41306">
              <w:rPr>
                <w:b/>
                <w:bCs/>
              </w:rPr>
              <w:t>3. Identification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5543802" w14:textId="77777777" w:rsidR="00D41306" w:rsidRPr="00D41306" w:rsidRDefault="00D41306" w:rsidP="00D41306">
            <w:r w:rsidRPr="00D41306">
              <w:t>Identity Proofing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AF56A1D" w14:textId="77777777" w:rsidR="00D41306" w:rsidRPr="00D41306" w:rsidRDefault="00D41306" w:rsidP="00D41306">
            <w:r w:rsidRPr="00D41306">
              <w:t>Ties IAL requirements to centralized sources of truth (AD/CMDB).</w:t>
            </w:r>
          </w:p>
          <w:p w14:paraId="03F4A128" w14:textId="77777777" w:rsidR="00D41306" w:rsidRPr="00D41306" w:rsidRDefault="00D41306" w:rsidP="00D41306">
            <w:r w:rsidRPr="00D41306">
              <w:t>+2</w:t>
            </w:r>
          </w:p>
        </w:tc>
      </w:tr>
      <w:tr w:rsidR="00D41306" w:rsidRPr="00D41306" w14:paraId="12844A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4FBAAC" w14:textId="77777777" w:rsidR="00D41306" w:rsidRPr="00D41306" w:rsidRDefault="00D41306" w:rsidP="00D41306">
            <w:r w:rsidRPr="00D41306">
              <w:rPr>
                <w:b/>
                <w:bCs/>
              </w:rPr>
              <w:t>4. Operational Req.</w:t>
            </w:r>
          </w:p>
        </w:tc>
        <w:tc>
          <w:tcPr>
            <w:tcW w:w="0" w:type="auto"/>
            <w:tcBorders>
              <w:top w:val="single" w:sz="6" w:space="0" w:color="auto"/>
              <w:left w:val="single" w:sz="6" w:space="0" w:color="auto"/>
              <w:bottom w:val="single" w:sz="6" w:space="0" w:color="auto"/>
              <w:right w:val="single" w:sz="6" w:space="0" w:color="auto"/>
            </w:tcBorders>
            <w:vAlign w:val="center"/>
            <w:hideMark/>
          </w:tcPr>
          <w:p w14:paraId="52B90717" w14:textId="77777777" w:rsidR="00D41306" w:rsidRPr="00D41306" w:rsidRDefault="00D41306" w:rsidP="00D41306">
            <w:r w:rsidRPr="00D41306">
              <w:t>Lifecycle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51D673" w14:textId="77777777" w:rsidR="00D41306" w:rsidRPr="00D41306" w:rsidRDefault="00D41306" w:rsidP="00D41306">
            <w:r w:rsidRPr="00D41306">
              <w:t>Details automated issuance, renewal at 75% life, and revocation.</w:t>
            </w:r>
          </w:p>
          <w:p w14:paraId="219CAC22" w14:textId="77777777" w:rsidR="00D41306" w:rsidRPr="00D41306" w:rsidRDefault="00D41306" w:rsidP="00D41306">
            <w:r w:rsidRPr="00D41306">
              <w:t>+2</w:t>
            </w:r>
          </w:p>
        </w:tc>
      </w:tr>
      <w:tr w:rsidR="00D41306" w:rsidRPr="00D41306" w14:paraId="47B8EB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205D8C" w14:textId="77777777" w:rsidR="00D41306" w:rsidRPr="00D41306" w:rsidRDefault="00D41306" w:rsidP="00D41306">
            <w:r w:rsidRPr="00D41306">
              <w:rPr>
                <w:b/>
                <w:bCs/>
              </w:rPr>
              <w:t>5. Facility Controls</w:t>
            </w:r>
          </w:p>
        </w:tc>
        <w:tc>
          <w:tcPr>
            <w:tcW w:w="0" w:type="auto"/>
            <w:tcBorders>
              <w:top w:val="single" w:sz="6" w:space="0" w:color="auto"/>
              <w:left w:val="single" w:sz="6" w:space="0" w:color="auto"/>
              <w:bottom w:val="single" w:sz="6" w:space="0" w:color="auto"/>
              <w:right w:val="single" w:sz="6" w:space="0" w:color="auto"/>
            </w:tcBorders>
            <w:vAlign w:val="center"/>
            <w:hideMark/>
          </w:tcPr>
          <w:p w14:paraId="0CB1B2D5" w14:textId="77777777" w:rsidR="00D41306" w:rsidRPr="00D41306" w:rsidRDefault="00D41306" w:rsidP="00D41306">
            <w:r w:rsidRPr="00D41306">
              <w:t>Security Ops</w:t>
            </w:r>
          </w:p>
        </w:tc>
        <w:tc>
          <w:tcPr>
            <w:tcW w:w="0" w:type="auto"/>
            <w:tcBorders>
              <w:top w:val="single" w:sz="6" w:space="0" w:color="auto"/>
              <w:left w:val="single" w:sz="6" w:space="0" w:color="auto"/>
              <w:bottom w:val="single" w:sz="6" w:space="0" w:color="auto"/>
              <w:right w:val="single" w:sz="6" w:space="0" w:color="auto"/>
            </w:tcBorders>
            <w:vAlign w:val="center"/>
            <w:hideMark/>
          </w:tcPr>
          <w:p w14:paraId="1826494F" w14:textId="77777777" w:rsidR="00D41306" w:rsidRPr="00D41306" w:rsidRDefault="00D41306" w:rsidP="00D41306">
            <w:r w:rsidRPr="00D41306">
              <w:t>Defines physical protection and dual-control for key ceremonies.</w:t>
            </w:r>
          </w:p>
          <w:p w14:paraId="0FD70A75" w14:textId="77777777" w:rsidR="00D41306" w:rsidRPr="00D41306" w:rsidRDefault="00D41306" w:rsidP="00D41306">
            <w:r w:rsidRPr="00D41306">
              <w:t>+4</w:t>
            </w:r>
          </w:p>
        </w:tc>
      </w:tr>
      <w:tr w:rsidR="00D41306" w:rsidRPr="00D41306" w14:paraId="686DC9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22A119" w14:textId="77777777" w:rsidR="00D41306" w:rsidRPr="00D41306" w:rsidRDefault="00D41306" w:rsidP="00D41306">
            <w:r w:rsidRPr="00D41306">
              <w:rPr>
                <w:b/>
                <w:bCs/>
              </w:rPr>
              <w:t>6. Tech. Controls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8AF2B4" w14:textId="77777777" w:rsidR="00D41306" w:rsidRPr="00D41306" w:rsidRDefault="00D41306" w:rsidP="00D41306">
            <w:r w:rsidRPr="00D41306">
              <w:t>Cryptography</w:t>
            </w:r>
          </w:p>
        </w:tc>
        <w:tc>
          <w:tcPr>
            <w:tcW w:w="0" w:type="auto"/>
            <w:tcBorders>
              <w:top w:val="single" w:sz="6" w:space="0" w:color="auto"/>
              <w:left w:val="single" w:sz="6" w:space="0" w:color="auto"/>
              <w:bottom w:val="single" w:sz="6" w:space="0" w:color="auto"/>
              <w:right w:val="single" w:sz="6" w:space="0" w:color="auto"/>
            </w:tcBorders>
            <w:vAlign w:val="center"/>
            <w:hideMark/>
          </w:tcPr>
          <w:p w14:paraId="288DCD31" w14:textId="77777777" w:rsidR="00D41306" w:rsidRPr="00D41306" w:rsidRDefault="00D41306" w:rsidP="00D41306">
            <w:r w:rsidRPr="00D41306">
              <w:t>Mandates FIPS 140-3 L3 HSMs for LoA 1/High keys.</w:t>
            </w:r>
          </w:p>
          <w:p w14:paraId="6305968F" w14:textId="77777777" w:rsidR="00D41306" w:rsidRPr="00D41306" w:rsidRDefault="00D41306" w:rsidP="00D41306">
            <w:r w:rsidRPr="00D41306">
              <w:t>+2</w:t>
            </w:r>
          </w:p>
        </w:tc>
      </w:tr>
      <w:tr w:rsidR="00D41306" w:rsidRPr="00D41306" w14:paraId="6F80C8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E7C0F1" w14:textId="77777777" w:rsidR="00D41306" w:rsidRPr="00D41306" w:rsidRDefault="00D41306" w:rsidP="00D41306">
            <w:r w:rsidRPr="00D41306">
              <w:rPr>
                <w:b/>
                <w:bCs/>
              </w:rPr>
              <w:t>7. Certificate Profile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E1BA77" w14:textId="77777777" w:rsidR="00D41306" w:rsidRPr="00D41306" w:rsidRDefault="00D41306" w:rsidP="00D41306">
            <w:r w:rsidRPr="00D41306">
              <w:t>Technical Specs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BB23B2" w14:textId="77777777" w:rsidR="00D41306" w:rsidRPr="00D41306" w:rsidRDefault="00D41306" w:rsidP="00D41306">
            <w:r w:rsidRPr="00D41306">
              <w:t>Defines extensions like noRevAvail and JACKS_Ownership.</w:t>
            </w:r>
          </w:p>
          <w:p w14:paraId="075553E9" w14:textId="77777777" w:rsidR="00D41306" w:rsidRPr="00D41306" w:rsidRDefault="00D41306" w:rsidP="00D41306">
            <w:r w:rsidRPr="00D41306">
              <w:t>+2</w:t>
            </w:r>
          </w:p>
        </w:tc>
      </w:tr>
      <w:tr w:rsidR="00D41306" w:rsidRPr="00D41306" w14:paraId="266048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A6C178" w14:textId="77777777" w:rsidR="00D41306" w:rsidRPr="00D41306" w:rsidRDefault="00D41306" w:rsidP="00D41306">
            <w:r w:rsidRPr="00D41306">
              <w:rPr>
                <w:b/>
                <w:bCs/>
              </w:rPr>
              <w:t>8. Audit/Compliance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A58E3C0" w14:textId="77777777" w:rsidR="00D41306" w:rsidRPr="00D41306" w:rsidRDefault="00D41306" w:rsidP="00D41306">
            <w:r w:rsidRPr="00D41306">
              <w:t>Governance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25F758" w14:textId="77777777" w:rsidR="00D41306" w:rsidRPr="00D41306" w:rsidRDefault="00D41306" w:rsidP="00D41306">
            <w:r w:rsidRPr="00D41306">
              <w:t>Outlines PA-led audits of CA/RA compliance against ISO 21188.</w:t>
            </w:r>
          </w:p>
          <w:p w14:paraId="5E8EC674" w14:textId="77777777" w:rsidR="00D41306" w:rsidRPr="00D41306" w:rsidRDefault="00D41306" w:rsidP="00D41306">
            <w:r w:rsidRPr="00D41306">
              <w:t>+2</w:t>
            </w:r>
          </w:p>
        </w:tc>
      </w:tr>
    </w:tbl>
    <w:p w14:paraId="0999FD2A" w14:textId="77777777" w:rsidR="00384F83" w:rsidRPr="00384F83" w:rsidRDefault="00384F83" w:rsidP="00384F83">
      <w:r w:rsidRPr="00384F83">
        <w:t>V. LoA &amp; Certificate Profile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2562"/>
        <w:gridCol w:w="2232"/>
        <w:gridCol w:w="2428"/>
      </w:tblGrid>
      <w:tr w:rsidR="00D41306" w:rsidRPr="00D41306" w14:paraId="3AC8377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F09719" w14:textId="77777777" w:rsidR="00D41306" w:rsidRPr="00D41306" w:rsidRDefault="00D41306" w:rsidP="00D41306">
            <w:r w:rsidRPr="00D41306">
              <w:rPr>
                <w:b/>
                <w:bCs/>
              </w:rPr>
              <w:lastRenderedPageBreak/>
              <w:t>Attribute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E16B27" w14:textId="77777777" w:rsidR="00D41306" w:rsidRPr="00D41306" w:rsidRDefault="00D41306" w:rsidP="00D41306">
            <w:r w:rsidRPr="00D41306">
              <w:rPr>
                <w:b/>
                <w:bCs/>
              </w:rPr>
              <w:t>LoA 1 (High / AAL3)</w:t>
            </w:r>
          </w:p>
        </w:tc>
        <w:tc>
          <w:tcPr>
            <w:tcW w:w="0" w:type="auto"/>
            <w:tcBorders>
              <w:top w:val="single" w:sz="6" w:space="0" w:color="auto"/>
              <w:left w:val="single" w:sz="6" w:space="0" w:color="auto"/>
              <w:bottom w:val="single" w:sz="6" w:space="0" w:color="auto"/>
              <w:right w:val="single" w:sz="6" w:space="0" w:color="auto"/>
            </w:tcBorders>
            <w:vAlign w:val="center"/>
            <w:hideMark/>
          </w:tcPr>
          <w:p w14:paraId="66D8A589" w14:textId="77777777" w:rsidR="00D41306" w:rsidRPr="00D41306" w:rsidRDefault="00D41306" w:rsidP="00D41306">
            <w:r w:rsidRPr="00D41306">
              <w:rPr>
                <w:b/>
                <w:bCs/>
              </w:rPr>
              <w:t>LoA 2 (Substantial / AAL2)</w:t>
            </w:r>
          </w:p>
        </w:tc>
        <w:tc>
          <w:tcPr>
            <w:tcW w:w="0" w:type="auto"/>
            <w:tcBorders>
              <w:top w:val="single" w:sz="6" w:space="0" w:color="auto"/>
              <w:left w:val="single" w:sz="6" w:space="0" w:color="auto"/>
              <w:bottom w:val="single" w:sz="6" w:space="0" w:color="auto"/>
              <w:right w:val="single" w:sz="6" w:space="0" w:color="auto"/>
            </w:tcBorders>
            <w:vAlign w:val="center"/>
            <w:hideMark/>
          </w:tcPr>
          <w:p w14:paraId="205367F7" w14:textId="77777777" w:rsidR="00D41306" w:rsidRPr="00D41306" w:rsidRDefault="00D41306" w:rsidP="00D41306">
            <w:r w:rsidRPr="00D41306">
              <w:rPr>
                <w:b/>
                <w:bCs/>
              </w:rPr>
              <w:t>LoA 3 (Low / AAL1)</w:t>
            </w:r>
          </w:p>
        </w:tc>
      </w:tr>
      <w:tr w:rsidR="00D41306" w:rsidRPr="00D41306" w14:paraId="483AC5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057833" w14:textId="77777777" w:rsidR="00D41306" w:rsidRPr="00D41306" w:rsidRDefault="00D41306" w:rsidP="00D41306">
            <w:r w:rsidRPr="00D41306">
              <w:rPr>
                <w:b/>
                <w:bCs/>
              </w:rPr>
              <w:t>CA Infrastructure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E10270" w14:textId="77777777" w:rsidR="00D41306" w:rsidRPr="00D41306" w:rsidRDefault="00D41306" w:rsidP="00D41306">
            <w:r w:rsidRPr="00D41306">
              <w:t>Wide Trust / Offline Root</w:t>
            </w:r>
          </w:p>
        </w:tc>
        <w:tc>
          <w:tcPr>
            <w:tcW w:w="0" w:type="auto"/>
            <w:tcBorders>
              <w:top w:val="single" w:sz="6" w:space="0" w:color="auto"/>
              <w:left w:val="single" w:sz="6" w:space="0" w:color="auto"/>
              <w:bottom w:val="single" w:sz="6" w:space="0" w:color="auto"/>
              <w:right w:val="single" w:sz="6" w:space="0" w:color="auto"/>
            </w:tcBorders>
            <w:vAlign w:val="center"/>
            <w:hideMark/>
          </w:tcPr>
          <w:p w14:paraId="2D274839" w14:textId="77777777" w:rsidR="00D41306" w:rsidRPr="00D41306" w:rsidRDefault="00D41306" w:rsidP="00D41306">
            <w:r w:rsidRPr="00D41306">
              <w:t>Delegated CA (HSM-backed)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70A7BC3" w14:textId="77777777" w:rsidR="00D41306" w:rsidRPr="00D41306" w:rsidRDefault="00D41306" w:rsidP="00D41306">
            <w:r w:rsidRPr="00D41306">
              <w:t>Narrow Trust / Ephemeral</w:t>
            </w:r>
          </w:p>
        </w:tc>
      </w:tr>
      <w:tr w:rsidR="00D41306" w:rsidRPr="00D41306" w14:paraId="20A05F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B79B4A" w14:textId="77777777" w:rsidR="00D41306" w:rsidRPr="00D41306" w:rsidRDefault="00D41306" w:rsidP="00D41306">
            <w:r w:rsidRPr="00D41306">
              <w:rPr>
                <w:b/>
                <w:bCs/>
              </w:rPr>
              <w:t>Key Protection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BCD2CEA" w14:textId="77777777" w:rsidR="00D41306" w:rsidRPr="00D41306" w:rsidRDefault="00D41306" w:rsidP="00D41306">
            <w:r w:rsidRPr="00D41306">
              <w:t>FIPS 140-3 L3 HSM (Non-export)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40EE58" w14:textId="77777777" w:rsidR="00D41306" w:rsidRPr="00D41306" w:rsidRDefault="00D41306" w:rsidP="00D41306">
            <w:r w:rsidRPr="00D41306">
              <w:t>FIPS 140 L3 KMS / Host TPM</w:t>
            </w:r>
          </w:p>
        </w:tc>
        <w:tc>
          <w:tcPr>
            <w:tcW w:w="0" w:type="auto"/>
            <w:tcBorders>
              <w:top w:val="single" w:sz="6" w:space="0" w:color="auto"/>
              <w:left w:val="single" w:sz="6" w:space="0" w:color="auto"/>
              <w:bottom w:val="single" w:sz="6" w:space="0" w:color="auto"/>
              <w:right w:val="single" w:sz="6" w:space="0" w:color="auto"/>
            </w:tcBorders>
            <w:vAlign w:val="center"/>
            <w:hideMark/>
          </w:tcPr>
          <w:p w14:paraId="6B045792" w14:textId="77777777" w:rsidR="00D41306" w:rsidRPr="00D41306" w:rsidRDefault="00D41306" w:rsidP="00D41306">
            <w:r w:rsidRPr="00D41306">
              <w:t>Software Keystore / RBAC</w:t>
            </w:r>
          </w:p>
        </w:tc>
      </w:tr>
      <w:tr w:rsidR="00D41306" w:rsidRPr="00D41306" w14:paraId="79C077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759A31" w14:textId="77777777" w:rsidR="00D41306" w:rsidRPr="00D41306" w:rsidRDefault="00D41306" w:rsidP="00D41306">
            <w:r w:rsidRPr="00D41306">
              <w:rPr>
                <w:b/>
                <w:bCs/>
              </w:rPr>
              <w:t>Vetting (IAL)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1A915A2" w14:textId="77777777" w:rsidR="00D41306" w:rsidRPr="00D41306" w:rsidRDefault="00D41306" w:rsidP="00D41306">
            <w:r w:rsidRPr="00D41306">
              <w:t>Rigorous (Face-to-face/In-person)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EAF9470" w14:textId="77777777" w:rsidR="00D41306" w:rsidRPr="00D41306" w:rsidRDefault="00D41306" w:rsidP="00D41306">
            <w:r w:rsidRPr="00D41306">
              <w:t>Medium (Corporate MFA/SSO)</w:t>
            </w:r>
          </w:p>
        </w:tc>
        <w:tc>
          <w:tcPr>
            <w:tcW w:w="0" w:type="auto"/>
            <w:tcBorders>
              <w:top w:val="single" w:sz="6" w:space="0" w:color="auto"/>
              <w:left w:val="single" w:sz="6" w:space="0" w:color="auto"/>
              <w:bottom w:val="single" w:sz="6" w:space="0" w:color="auto"/>
              <w:right w:val="single" w:sz="6" w:space="0" w:color="auto"/>
            </w:tcBorders>
            <w:vAlign w:val="center"/>
            <w:hideMark/>
          </w:tcPr>
          <w:p w14:paraId="50DE4316" w14:textId="77777777" w:rsidR="00D41306" w:rsidRPr="00D41306" w:rsidRDefault="00D41306" w:rsidP="00D41306">
            <w:r w:rsidRPr="00D41306">
              <w:t>Minimal (Automated metadata)</w:t>
            </w:r>
          </w:p>
        </w:tc>
      </w:tr>
      <w:tr w:rsidR="00D41306" w:rsidRPr="00D41306" w14:paraId="33A4B2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C41196" w14:textId="77777777" w:rsidR="00D41306" w:rsidRPr="00D41306" w:rsidRDefault="00D41306" w:rsidP="00D41306">
            <w:r w:rsidRPr="00D41306">
              <w:rPr>
                <w:b/>
                <w:bCs/>
              </w:rPr>
              <w:t>Typical Lifetimes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E38454" w14:textId="77777777" w:rsidR="00D41306" w:rsidRPr="00D41306" w:rsidRDefault="00D41306" w:rsidP="00D41306">
            <w:r w:rsidRPr="00D41306">
              <w:t>1–3 Years (User)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E586661" w14:textId="77777777" w:rsidR="00D41306" w:rsidRPr="00D41306" w:rsidRDefault="00D41306" w:rsidP="00D41306">
            <w:r w:rsidRPr="00D41306">
              <w:t>6–12 Months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05C653D" w14:textId="77777777" w:rsidR="00D41306" w:rsidRPr="00D41306" w:rsidRDefault="00D41306" w:rsidP="00D41306">
            <w:r w:rsidRPr="00D41306">
              <w:t>&lt; 30 Days (Hours for SVIDs)</w:t>
            </w:r>
          </w:p>
        </w:tc>
      </w:tr>
      <w:tr w:rsidR="00D41306" w:rsidRPr="00D41306" w14:paraId="494FBA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5BBEDA" w14:textId="77777777" w:rsidR="00D41306" w:rsidRPr="00D41306" w:rsidRDefault="00D41306" w:rsidP="00D41306">
            <w:r w:rsidRPr="00D41306">
              <w:rPr>
                <w:b/>
                <w:bCs/>
              </w:rPr>
              <w:t>Revocation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AB590F4" w14:textId="77777777" w:rsidR="00D41306" w:rsidRPr="00D41306" w:rsidRDefault="00D41306" w:rsidP="00D41306">
            <w:r w:rsidRPr="00D41306">
              <w:t>CRL &amp; OCSP (Mandatory)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286BFB9" w14:textId="77777777" w:rsidR="00D41306" w:rsidRPr="00D41306" w:rsidRDefault="00D41306" w:rsidP="00D41306">
            <w:r w:rsidRPr="00D41306">
              <w:t>CRL &amp; OCSP (Mandatory)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676094E" w14:textId="77777777" w:rsidR="00D41306" w:rsidRPr="00D41306" w:rsidRDefault="00D41306" w:rsidP="00D41306">
            <w:r w:rsidRPr="00D41306">
              <w:t>noRevAvail (Revocation skip)</w:t>
            </w:r>
          </w:p>
        </w:tc>
      </w:tr>
      <w:tr w:rsidR="00D41306" w:rsidRPr="00D41306" w14:paraId="2952B7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BDE633" w14:textId="77777777" w:rsidR="00D41306" w:rsidRPr="00D41306" w:rsidRDefault="00D41306" w:rsidP="00D41306">
            <w:r w:rsidRPr="00D41306">
              <w:rPr>
                <w:b/>
                <w:bCs/>
              </w:rPr>
              <w:t>Automation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A34EDF3" w14:textId="77777777" w:rsidR="00D41306" w:rsidRPr="00D41306" w:rsidRDefault="00D41306" w:rsidP="00D41306">
            <w:r w:rsidRPr="00D41306">
              <w:t>Highly Recommended (EST)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B993853" w14:textId="77777777" w:rsidR="00D41306" w:rsidRPr="00D41306" w:rsidRDefault="00D41306" w:rsidP="00D41306">
            <w:r w:rsidRPr="00D41306">
              <w:t>Mandatory (ACME)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12B912" w14:textId="77777777" w:rsidR="00D41306" w:rsidRPr="00D41306" w:rsidRDefault="00D41306" w:rsidP="00D41306">
            <w:r w:rsidRPr="00D41306">
              <w:t>Mandatory (SPIFFE/ACME)</w:t>
            </w:r>
          </w:p>
        </w:tc>
      </w:tr>
      <w:tr w:rsidR="00D41306" w:rsidRPr="00D41306" w14:paraId="7F96AC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4A897F" w14:textId="77777777" w:rsidR="00D41306" w:rsidRPr="00D41306" w:rsidRDefault="00D41306" w:rsidP="00D41306">
            <w:r w:rsidRPr="00D41306">
              <w:rPr>
                <w:b/>
                <w:bCs/>
              </w:rPr>
              <w:t>Retire Process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89BDE7" w14:textId="77777777" w:rsidR="00D41306" w:rsidRPr="00D41306" w:rsidRDefault="00D41306" w:rsidP="00D41306">
            <w:r w:rsidRPr="00D41306">
              <w:t>Secure Archive &amp; Key Wipe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72EEA" w14:textId="77777777" w:rsidR="00D41306" w:rsidRPr="00D41306" w:rsidRDefault="00D41306" w:rsidP="00D41306">
            <w:r w:rsidRPr="00D41306">
              <w:t>Archive &amp; Key Rotation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FCBB5" w14:textId="77777777" w:rsidR="00D41306" w:rsidRPr="00D41306" w:rsidRDefault="00D41306" w:rsidP="00D41306">
            <w:r w:rsidRPr="00D41306">
              <w:t>Expire &amp; Cleanup (No Archive)</w:t>
            </w:r>
          </w:p>
        </w:tc>
      </w:tr>
    </w:tbl>
    <w:p w14:paraId="045E3AF4" w14:textId="77777777" w:rsidR="00384F83" w:rsidRPr="00384F83" w:rsidRDefault="00384F83" w:rsidP="00384F83"/>
    <w:p w14:paraId="1D130EC6" w14:textId="2E085D63" w:rsidR="00384F83" w:rsidRDefault="00384F83" w:rsidP="00384F83">
      <w:r w:rsidRPr="00384F83">
        <w:t>Retire Cycle (Final Step): For High and Substantial assurance, the retirement phase includes the cryptographic destruction of private keys and the archiving of certificate data for long-term forensic audit . For Low assurance, certificates may expire naturally without formal archiving to reduce data sprawl.</w:t>
      </w:r>
    </w:p>
    <w:p w14:paraId="3779F214" w14:textId="03A8D0FE" w:rsidR="00384F83" w:rsidRPr="00384F83" w:rsidRDefault="00384F83" w:rsidP="00384F83">
      <w:r w:rsidRPr="00384F83">
        <w:t xml:space="preserve">Here is the finalized, comprehensive list of PKI Principles, incorporating your detailed requirements for PKI Participants and Certificate Lifecycle Management. Each section has been mapped to its applicable </w:t>
      </w:r>
      <w:r w:rsidRPr="00384F83">
        <w:rPr>
          <w:b/>
          <w:bCs/>
        </w:rPr>
        <w:t>Trust Domains</w:t>
      </w:r>
      <w:r w:rsidRPr="00384F83">
        <w:t xml:space="preserve"> (Wide, Delegated, Narrow) and </w:t>
      </w:r>
      <w:r w:rsidRPr="00384F83">
        <w:rPr>
          <w:b/>
          <w:bCs/>
        </w:rPr>
        <w:t>PKI Standards</w:t>
      </w:r>
      <w:r w:rsidRPr="00384F83">
        <w:t xml:space="preserve"> (ISO, NIST, RFC) to ensure Security by Design and regulatory alignment.</w:t>
      </w:r>
    </w:p>
    <w:p w14:paraId="5C48C580" w14:textId="77777777" w:rsidR="00384F83" w:rsidRPr="00384F83" w:rsidRDefault="00384F83" w:rsidP="00384F83">
      <w:pPr>
        <w:rPr>
          <w:b/>
          <w:bCs/>
        </w:rPr>
      </w:pPr>
      <w:r w:rsidRPr="00384F83">
        <w:rPr>
          <w:b/>
          <w:bCs/>
        </w:rPr>
        <w:t>1. PKI Principles for Participants</w:t>
      </w:r>
    </w:p>
    <w:p w14:paraId="6ECDB057" w14:textId="77777777" w:rsidR="00384F83" w:rsidRPr="00384F83" w:rsidRDefault="00384F83" w:rsidP="00384F83">
      <w:r w:rsidRPr="00384F83">
        <w:t>This section defines requirements for PKI systems and PKI Participants, ensuring secure establishment and compliance across the organization.</w:t>
      </w:r>
    </w:p>
    <w:p w14:paraId="63F2E893" w14:textId="77777777" w:rsidR="00384F83" w:rsidRPr="00384F83" w:rsidRDefault="00384F83" w:rsidP="00384F83">
      <w:pPr>
        <w:rPr>
          <w:b/>
          <w:bCs/>
        </w:rPr>
      </w:pPr>
      <w:r w:rsidRPr="00384F83">
        <w:rPr>
          <w:b/>
          <w:bCs/>
        </w:rPr>
        <w:t>1.1 PKI System</w:t>
      </w:r>
    </w:p>
    <w:p w14:paraId="78D129B0" w14:textId="77777777" w:rsidR="00384F83" w:rsidRPr="00384F83" w:rsidRDefault="00384F83" w:rsidP="00384F83">
      <w:r w:rsidRPr="00384F83">
        <w:rPr>
          <w:i/>
          <w:iCs/>
        </w:rPr>
        <w:t>Applicable Domains: Wide Trust, Delegated Trust, Narrow Trust</w:t>
      </w:r>
      <w:r w:rsidRPr="00384F83">
        <w:t xml:space="preserve"> </w:t>
      </w:r>
      <w:r w:rsidRPr="00384F83">
        <w:rPr>
          <w:i/>
          <w:iCs/>
        </w:rPr>
        <w:t>Reference Standards: ISO 21188:2018, ITU-T X.509, RFC 5280, APRA CPS 234</w:t>
      </w:r>
    </w:p>
    <w:p w14:paraId="0B39406C" w14:textId="77777777" w:rsidR="00384F83" w:rsidRPr="00384F83" w:rsidRDefault="00384F83" w:rsidP="00384F83">
      <w:pPr>
        <w:numPr>
          <w:ilvl w:val="0"/>
          <w:numId w:val="1"/>
        </w:numPr>
      </w:pPr>
      <w:r w:rsidRPr="00384F83">
        <w:lastRenderedPageBreak/>
        <w:t>The establishment of a PKI should be driven based on a comprehensive risk assessment that evaluates the Group's business objectives, regulatory compliance mandates, and potential information security implications. The LoA framework defined above can be leveraged. A high-assurance PKI must deliberately organize its topology, ensuring that each CA is designed for a specific, well-defined purpose. The PKI topology must align with the Level of Assurance (LoA) framework and avoid mixing usages to mitigate the impact of any potential compromise.</w:t>
      </w:r>
    </w:p>
    <w:p w14:paraId="2E692FE6" w14:textId="77777777" w:rsidR="00384F83" w:rsidRPr="00384F83" w:rsidRDefault="00384F83" w:rsidP="00384F83">
      <w:pPr>
        <w:numPr>
          <w:ilvl w:val="0"/>
          <w:numId w:val="1"/>
        </w:numPr>
      </w:pPr>
      <w:r w:rsidRPr="00384F83">
        <w:t>Trust in a PKI and CA should be grounded upon a comprehensive risk assessment that evaluates the Group's business objectives, regulatory compliance mandates, and potential information security implications. The LoA framework can be leveraged.</w:t>
      </w:r>
    </w:p>
    <w:p w14:paraId="145F5B08" w14:textId="77777777" w:rsidR="00384F83" w:rsidRPr="00384F83" w:rsidRDefault="00384F83" w:rsidP="00384F83">
      <w:pPr>
        <w:numPr>
          <w:ilvl w:val="0"/>
          <w:numId w:val="1"/>
        </w:numPr>
      </w:pPr>
      <w:r w:rsidRPr="00384F83">
        <w:t>A PKI must conform to ITU-T X.509, RFC 5280, and complements.</w:t>
      </w:r>
    </w:p>
    <w:p w14:paraId="2933F888" w14:textId="77777777" w:rsidR="00384F83" w:rsidRPr="00384F83" w:rsidRDefault="00384F83" w:rsidP="00384F83">
      <w:pPr>
        <w:numPr>
          <w:ilvl w:val="0"/>
          <w:numId w:val="1"/>
        </w:numPr>
      </w:pPr>
      <w:r w:rsidRPr="00384F83">
        <w:t>A PKI must be capable of delivering effective certificate validation services to relying parties, enabling the successful verification of certificates. This includes revocation functions.</w:t>
      </w:r>
    </w:p>
    <w:p w14:paraId="49D23CD7" w14:textId="77777777" w:rsidR="00384F83" w:rsidRPr="00384F83" w:rsidRDefault="00384F83" w:rsidP="00384F83">
      <w:pPr>
        <w:numPr>
          <w:ilvl w:val="0"/>
          <w:numId w:val="1"/>
        </w:numPr>
      </w:pPr>
      <w:r w:rsidRPr="00384F83">
        <w:t>A PKI must ensure the integrity and reliability of certificates, guaranteeing their ability to accurately and uniquely represent human or non-human identities.</w:t>
      </w:r>
    </w:p>
    <w:p w14:paraId="2174F03B" w14:textId="77777777" w:rsidR="00384F83" w:rsidRPr="00384F83" w:rsidRDefault="00384F83" w:rsidP="00384F83">
      <w:pPr>
        <w:numPr>
          <w:ilvl w:val="0"/>
          <w:numId w:val="1"/>
        </w:numPr>
      </w:pPr>
      <w:r w:rsidRPr="00384F83">
        <w:t>A PKI must ensure that the identities for which it issues certificates (human or non-human) are accurately and consistently represented within a centralized identity repository (source of truth), such as a digital directory or configuration management database, to maintain the confidence in the Identity Assurance Level (IAL).</w:t>
      </w:r>
    </w:p>
    <w:p w14:paraId="1E30BF08" w14:textId="77777777" w:rsidR="00384F83" w:rsidRPr="00384F83" w:rsidRDefault="00384F83" w:rsidP="00384F83">
      <w:pPr>
        <w:numPr>
          <w:ilvl w:val="0"/>
          <w:numId w:val="1"/>
        </w:numPr>
      </w:pPr>
      <w:r w:rsidRPr="00384F83">
        <w:t>A PKI must ensure that the identities for which it issues certificates (human or non-human) are accurately and consistently aligned to the identity domain space represented by the system. In particular, it must not issue certificates to subjects outside the scope of their identity domain space.</w:t>
      </w:r>
    </w:p>
    <w:p w14:paraId="4F1D6734" w14:textId="77777777" w:rsidR="00384F83" w:rsidRPr="00384F83" w:rsidRDefault="00384F83" w:rsidP="00384F83">
      <w:pPr>
        <w:numPr>
          <w:ilvl w:val="0"/>
          <w:numId w:val="1"/>
        </w:numPr>
      </w:pPr>
      <w:r w:rsidRPr="00384F83">
        <w:t>A High Assurance PKI, such as the Wide Trust JACKS PKI, guarantees that the DNS Name identities for which it issues certificates (human or non-human) are represented within a centralized directory, such as Active Directory, or a DNS record identity repository (source of truth), to maintain confidence in the Identity Assurance Level (IAL).</w:t>
      </w:r>
    </w:p>
    <w:p w14:paraId="360D12CD" w14:textId="77777777" w:rsidR="00384F83" w:rsidRPr="00384F83" w:rsidRDefault="00384F83" w:rsidP="00384F83">
      <w:pPr>
        <w:numPr>
          <w:ilvl w:val="0"/>
          <w:numId w:val="1"/>
        </w:numPr>
      </w:pPr>
      <w:r w:rsidRPr="00384F83">
        <w:t>A PKI must implement robust certificate lifecycle management practices to mitigate security risks and operational disruptions.</w:t>
      </w:r>
    </w:p>
    <w:p w14:paraId="2E97254E" w14:textId="77777777" w:rsidR="00384F83" w:rsidRPr="00384F83" w:rsidRDefault="00384F83" w:rsidP="00384F83">
      <w:pPr>
        <w:numPr>
          <w:ilvl w:val="0"/>
          <w:numId w:val="1"/>
        </w:numPr>
      </w:pPr>
      <w:r w:rsidRPr="00384F83">
        <w:t>A PKI must be able to issue compliance reports and provide auditability to business owners and the Policy Authority (PA).</w:t>
      </w:r>
    </w:p>
    <w:p w14:paraId="777EEB36" w14:textId="77777777" w:rsidR="00384F83" w:rsidRPr="00384F83" w:rsidRDefault="00384F83" w:rsidP="00384F83">
      <w:pPr>
        <w:numPr>
          <w:ilvl w:val="0"/>
          <w:numId w:val="1"/>
        </w:numPr>
      </w:pPr>
      <w:r w:rsidRPr="00384F83">
        <w:lastRenderedPageBreak/>
        <w:t>The availability and performance of a PKI should be grounded upon a comprehensive risk assessment that evaluates the Group's business objectives, regulatory compliance mandates, and potential information security implications. There are two important aspects to consider: the volume of certificates that will be issued and the necessity for a brief period of validity.</w:t>
      </w:r>
    </w:p>
    <w:p w14:paraId="5B127A91" w14:textId="77777777" w:rsidR="00384F83" w:rsidRPr="00384F83" w:rsidRDefault="00384F83" w:rsidP="00384F83">
      <w:pPr>
        <w:numPr>
          <w:ilvl w:val="0"/>
          <w:numId w:val="1"/>
        </w:numPr>
      </w:pPr>
      <w:r w:rsidRPr="00384F83">
        <w:t>The Deployment/Hosting model of a PKI should be defined based on a comprehensive risk assessment by architecture following the needs for all different components of the system up to HSMs as defined in a network zone model or the security domain model in the connection security standard.</w:t>
      </w:r>
    </w:p>
    <w:p w14:paraId="6EF4E191" w14:textId="77777777" w:rsidR="00384F83" w:rsidRPr="00384F83" w:rsidRDefault="00384F83" w:rsidP="00384F83">
      <w:pPr>
        <w:numPr>
          <w:ilvl w:val="0"/>
          <w:numId w:val="1"/>
        </w:numPr>
      </w:pPr>
      <w:r w:rsidRPr="00384F83">
        <w:t>The PKI Compliance and Governance model must be defined based on the Internal policies and requirements as well as the external regulation requirements (example: APRA, CPS 234).</w:t>
      </w:r>
    </w:p>
    <w:p w14:paraId="437E7029" w14:textId="77777777" w:rsidR="00384F83" w:rsidRPr="00384F83" w:rsidRDefault="00384F83" w:rsidP="00384F83">
      <w:pPr>
        <w:numPr>
          <w:ilvl w:val="0"/>
          <w:numId w:val="1"/>
        </w:numPr>
      </w:pPr>
      <w:r w:rsidRPr="00384F83">
        <w:t>The federation or trust into other PKI systems must be defined based on a comprehensive risk assessment of the Certificate Authorities that are involved in the extension of the trust.</w:t>
      </w:r>
    </w:p>
    <w:p w14:paraId="64A1B1BB" w14:textId="77777777" w:rsidR="00384F83" w:rsidRPr="00384F83" w:rsidRDefault="00384F83" w:rsidP="00384F83">
      <w:pPr>
        <w:rPr>
          <w:b/>
          <w:bCs/>
        </w:rPr>
      </w:pPr>
      <w:r w:rsidRPr="00384F83">
        <w:rPr>
          <w:b/>
          <w:bCs/>
        </w:rPr>
        <w:t>1.2 Policy Authority (PA)</w:t>
      </w:r>
    </w:p>
    <w:p w14:paraId="2A2C2ECC" w14:textId="77777777" w:rsidR="00384F83" w:rsidRPr="00384F83" w:rsidRDefault="00384F83" w:rsidP="00384F83">
      <w:r w:rsidRPr="00384F83">
        <w:rPr>
          <w:i/>
          <w:iCs/>
        </w:rPr>
        <w:t>Applicable Domains: Enterprise-Wide Governance</w:t>
      </w:r>
      <w:r w:rsidRPr="00384F83">
        <w:t xml:space="preserve"> </w:t>
      </w:r>
      <w:r w:rsidRPr="00384F83">
        <w:rPr>
          <w:i/>
          <w:iCs/>
        </w:rPr>
        <w:t>Reference Standards: RFC 3647 (CP/CPS Framework), NIST SP 800-131A (Algorithm Transitions)</w:t>
      </w:r>
    </w:p>
    <w:p w14:paraId="7C0C161B" w14:textId="77777777" w:rsidR="00384F83" w:rsidRPr="00384F83" w:rsidRDefault="00384F83" w:rsidP="00384F83">
      <w:pPr>
        <w:numPr>
          <w:ilvl w:val="0"/>
          <w:numId w:val="2"/>
        </w:numPr>
      </w:pPr>
      <w:r w:rsidRPr="00384F83">
        <w:t>The Policy Authority is responsible for endorsing and maintaining the strategy for PKI.</w:t>
      </w:r>
    </w:p>
    <w:p w14:paraId="76B90D61" w14:textId="77777777" w:rsidR="00384F83" w:rsidRPr="00384F83" w:rsidRDefault="00384F83" w:rsidP="00384F83">
      <w:pPr>
        <w:numPr>
          <w:ilvl w:val="0"/>
          <w:numId w:val="2"/>
        </w:numPr>
      </w:pPr>
      <w:r w:rsidRPr="00384F83">
        <w:t>The Policy Authority is responsible for archiving, validating CP/CPS, and maintaining a list of approved CAs.</w:t>
      </w:r>
    </w:p>
    <w:p w14:paraId="344340F1" w14:textId="77777777" w:rsidR="00384F83" w:rsidRPr="00384F83" w:rsidRDefault="00384F83" w:rsidP="00384F83">
      <w:pPr>
        <w:numPr>
          <w:ilvl w:val="0"/>
          <w:numId w:val="2"/>
        </w:numPr>
      </w:pPr>
      <w:r w:rsidRPr="00384F83">
        <w:t>The PA is in charge of periodically auditing Certificate Authorities and Registration Authorities to maintain reasonable confidence in the set of PKIs in the organization.</w:t>
      </w:r>
    </w:p>
    <w:p w14:paraId="131F3D63" w14:textId="77777777" w:rsidR="00384F83" w:rsidRPr="00384F83" w:rsidRDefault="00384F83" w:rsidP="00384F83">
      <w:pPr>
        <w:numPr>
          <w:ilvl w:val="0"/>
          <w:numId w:val="2"/>
        </w:numPr>
      </w:pPr>
      <w:r w:rsidRPr="00384F83">
        <w:t>The PA is in charge to issue, validate, and maintain the official JACKS Trusted-CA-Bundle referred to as the trust-bundle based on the approved CAs. This must be based on an enterprise business need after a comprehensive security assessment. The PKI code of conduct is to minimize the trust boundary.</w:t>
      </w:r>
    </w:p>
    <w:p w14:paraId="3082BEA8" w14:textId="77777777" w:rsidR="00384F83" w:rsidRPr="00384F83" w:rsidRDefault="00384F83" w:rsidP="00384F83">
      <w:pPr>
        <w:numPr>
          <w:ilvl w:val="0"/>
          <w:numId w:val="2"/>
        </w:numPr>
      </w:pPr>
      <w:r w:rsidRPr="00384F83">
        <w:t>The PA is in charge of validating all certificate authorities discovered in the infrastructure as well as all unknown or unauthorized uses of PKI systems. The PA must support automation tools for this discovery.</w:t>
      </w:r>
    </w:p>
    <w:p w14:paraId="22D8F5A5" w14:textId="77777777" w:rsidR="00384F83" w:rsidRPr="00384F83" w:rsidRDefault="00384F83" w:rsidP="00384F83">
      <w:pPr>
        <w:numPr>
          <w:ilvl w:val="0"/>
          <w:numId w:val="2"/>
        </w:numPr>
      </w:pPr>
      <w:r w:rsidRPr="00384F83">
        <w:t xml:space="preserve">The PA must maintain a record of the trust-bundle decision articulating the rationale of all decisions. This record must register the date, reason, and the business owner requesting to insert a CA into the trust-bundle. This record must </w:t>
      </w:r>
      <w:r w:rsidRPr="00384F83">
        <w:lastRenderedPageBreak/>
        <w:t>also register the decisions when the PA rejects or removes a CA from the trust-bundle.</w:t>
      </w:r>
    </w:p>
    <w:p w14:paraId="785480C5" w14:textId="77777777" w:rsidR="00384F83" w:rsidRPr="00384F83" w:rsidRDefault="00384F83" w:rsidP="00384F83">
      <w:pPr>
        <w:numPr>
          <w:ilvl w:val="0"/>
          <w:numId w:val="2"/>
        </w:numPr>
      </w:pPr>
      <w:r w:rsidRPr="00384F83">
        <w:t>A third party should request authorization from the Policy Authority (PA) to trust a Certificate Authority (CA) not included in the trust bundle based on the approved CAs. The PA is responsible for publishing the list of approved CAs and justifying and analyzing these decisions. The third party may need to perform a comprehensive risk assessment to trust a particular CA.</w:t>
      </w:r>
    </w:p>
    <w:p w14:paraId="5CDD10DB" w14:textId="77777777" w:rsidR="00384F83" w:rsidRPr="00384F83" w:rsidRDefault="00384F83" w:rsidP="00384F83">
      <w:pPr>
        <w:numPr>
          <w:ilvl w:val="0"/>
          <w:numId w:val="2"/>
        </w:numPr>
      </w:pPr>
      <w:r w:rsidRPr="00384F83">
        <w:t>The PA is in charge to develop automation to maintain codified Certificate Policies based on certificate discovery. The PA is in charge of validating and studying the certificate discovery provided by the Observability pipeline in the context of JACKS (data lake in charge of collecting certificates).</w:t>
      </w:r>
    </w:p>
    <w:p w14:paraId="27DC952D" w14:textId="77777777" w:rsidR="00384F83" w:rsidRPr="00384F83" w:rsidRDefault="00384F83" w:rsidP="00384F83">
      <w:pPr>
        <w:numPr>
          <w:ilvl w:val="0"/>
          <w:numId w:val="2"/>
        </w:numPr>
      </w:pPr>
      <w:r w:rsidRPr="00384F83">
        <w:t>The PA will define and participate in future transformation activities such as Post-Quantum Cryptography migration.</w:t>
      </w:r>
    </w:p>
    <w:p w14:paraId="54539D3D" w14:textId="77777777" w:rsidR="00384F83" w:rsidRPr="00384F83" w:rsidRDefault="00384F83" w:rsidP="00384F83">
      <w:pPr>
        <w:numPr>
          <w:ilvl w:val="0"/>
          <w:numId w:val="2"/>
        </w:numPr>
      </w:pPr>
      <w:r w:rsidRPr="00384F83">
        <w:t>The PA can recommend exemptions and deviations to PKI policies.</w:t>
      </w:r>
    </w:p>
    <w:p w14:paraId="26C4085A" w14:textId="77777777" w:rsidR="00384F83" w:rsidRPr="00384F83" w:rsidRDefault="00384F83" w:rsidP="00384F83">
      <w:pPr>
        <w:rPr>
          <w:b/>
          <w:bCs/>
        </w:rPr>
      </w:pPr>
      <w:r w:rsidRPr="00384F83">
        <w:rPr>
          <w:b/>
          <w:bCs/>
        </w:rPr>
        <w:t>1.3 Registration Authorities (RA)</w:t>
      </w:r>
    </w:p>
    <w:p w14:paraId="49811A58" w14:textId="77777777" w:rsidR="00384F83" w:rsidRPr="00384F83" w:rsidRDefault="00384F83" w:rsidP="00384F83">
      <w:r w:rsidRPr="00384F83">
        <w:rPr>
          <w:i/>
          <w:iCs/>
        </w:rPr>
        <w:t>Applicable Domains: Wide Trust, Delegated Trust</w:t>
      </w:r>
      <w:r w:rsidRPr="00384F83">
        <w:t xml:space="preserve"> </w:t>
      </w:r>
      <w:r w:rsidRPr="00384F83">
        <w:rPr>
          <w:i/>
          <w:iCs/>
        </w:rPr>
        <w:t>Reference Standards: NIST SP 800-63A (Identity Proofing), RFC 8555 (ACME)</w:t>
      </w:r>
    </w:p>
    <w:p w14:paraId="78DC7DE7" w14:textId="77777777" w:rsidR="00384F83" w:rsidRPr="00384F83" w:rsidRDefault="00384F83" w:rsidP="00384F83">
      <w:pPr>
        <w:numPr>
          <w:ilvl w:val="0"/>
          <w:numId w:val="3"/>
        </w:numPr>
      </w:pPr>
      <w:r w:rsidRPr="00384F83">
        <w:t>A registration authority must be established to:</w:t>
      </w:r>
    </w:p>
    <w:p w14:paraId="3DD70240" w14:textId="77777777" w:rsidR="00384F83" w:rsidRPr="00384F83" w:rsidRDefault="00384F83" w:rsidP="00384F83">
      <w:pPr>
        <w:numPr>
          <w:ilvl w:val="1"/>
          <w:numId w:val="3"/>
        </w:numPr>
      </w:pPr>
      <w:r w:rsidRPr="00384F83">
        <w:t>Verify the identity of certificate applicants, both human and non-human entities, to ensure the authenticity of certificate requests. This can be achieved through registration workflows and policies or via an automated protocol that includes authentication or a challenge as proof of identity.</w:t>
      </w:r>
    </w:p>
    <w:p w14:paraId="7C7E2A7C" w14:textId="77777777" w:rsidR="00384F83" w:rsidRPr="00384F83" w:rsidRDefault="00384F83" w:rsidP="00384F83">
      <w:pPr>
        <w:numPr>
          <w:ilvl w:val="1"/>
          <w:numId w:val="3"/>
        </w:numPr>
      </w:pPr>
      <w:r w:rsidRPr="00384F83">
        <w:t>Generate and submit certificate requests to the certificate authority, initiating the issuance process.</w:t>
      </w:r>
    </w:p>
    <w:p w14:paraId="0F30E411" w14:textId="77777777" w:rsidR="00384F83" w:rsidRPr="00384F83" w:rsidRDefault="00384F83" w:rsidP="00384F83">
      <w:pPr>
        <w:numPr>
          <w:ilvl w:val="1"/>
          <w:numId w:val="3"/>
        </w:numPr>
      </w:pPr>
      <w:r w:rsidRPr="00384F83">
        <w:t>Provide certificate management services, including enrolment, revocation, and renewal, as defined in the practice statement.</w:t>
      </w:r>
    </w:p>
    <w:p w14:paraId="61AA0DF5" w14:textId="77777777" w:rsidR="00384F83" w:rsidRPr="00384F83" w:rsidRDefault="00384F83" w:rsidP="00384F83">
      <w:pPr>
        <w:numPr>
          <w:ilvl w:val="0"/>
          <w:numId w:val="3"/>
        </w:numPr>
      </w:pPr>
      <w:r w:rsidRPr="00384F83">
        <w:t>Automated identity verification processes should be designed to uphold the required Identity Assurance Level (IAL and LoA) and maintain stringent security controls.</w:t>
      </w:r>
    </w:p>
    <w:p w14:paraId="53E6492B" w14:textId="77777777" w:rsidR="00384F83" w:rsidRPr="00384F83" w:rsidRDefault="00384F83" w:rsidP="00384F83">
      <w:pPr>
        <w:numPr>
          <w:ilvl w:val="0"/>
          <w:numId w:val="3"/>
        </w:numPr>
      </w:pPr>
      <w:r w:rsidRPr="00384F83">
        <w:t>The cryptographic controls used by the registration authority to generate and submit certificate signing requests (CSR) to the CA must conform to the certificate request management practices.</w:t>
      </w:r>
    </w:p>
    <w:p w14:paraId="4491D64E" w14:textId="77777777" w:rsidR="00384F83" w:rsidRPr="00384F83" w:rsidRDefault="00384F83" w:rsidP="00384F83">
      <w:pPr>
        <w:numPr>
          <w:ilvl w:val="1"/>
          <w:numId w:val="3"/>
        </w:numPr>
      </w:pPr>
      <w:r w:rsidRPr="00384F83">
        <w:t>The CA must authenticate the RA to validate the identity of the RA.</w:t>
      </w:r>
    </w:p>
    <w:p w14:paraId="29D74674" w14:textId="77777777" w:rsidR="00384F83" w:rsidRPr="00384F83" w:rsidRDefault="00384F83" w:rsidP="00384F83">
      <w:pPr>
        <w:numPr>
          <w:ilvl w:val="1"/>
          <w:numId w:val="3"/>
        </w:numPr>
      </w:pPr>
      <w:r w:rsidRPr="00384F83">
        <w:lastRenderedPageBreak/>
        <w:t>An enterprise identity (User, Devices, Applications, Servers, etc.) must be verified and unique-consistent in an enterprise directory before a certificate can be issued.</w:t>
      </w:r>
    </w:p>
    <w:p w14:paraId="42B69AFF" w14:textId="77777777" w:rsidR="00384F83" w:rsidRPr="00384F83" w:rsidRDefault="00384F83" w:rsidP="00384F83">
      <w:pPr>
        <w:numPr>
          <w:ilvl w:val="1"/>
          <w:numId w:val="3"/>
        </w:numPr>
      </w:pPr>
      <w:r w:rsidRPr="00384F83">
        <w:t>A local identity must be verified and unique-consistent in the scope of the CA before a certificate can be issued.</w:t>
      </w:r>
    </w:p>
    <w:p w14:paraId="7264EDB8" w14:textId="77777777" w:rsidR="00384F83" w:rsidRPr="00384F83" w:rsidRDefault="00384F83" w:rsidP="00384F83">
      <w:pPr>
        <w:numPr>
          <w:ilvl w:val="1"/>
          <w:numId w:val="3"/>
        </w:numPr>
      </w:pPr>
      <w:r w:rsidRPr="00384F83">
        <w:t>The RA must verify the accuracy of the information in the certificate request. When verifying the request, the RA must either use guardrails such as a template or policy to enforce the principle of identity boundary.</w:t>
      </w:r>
    </w:p>
    <w:p w14:paraId="250097D1" w14:textId="77777777" w:rsidR="00384F83" w:rsidRPr="00384F83" w:rsidRDefault="00384F83" w:rsidP="00384F83">
      <w:pPr>
        <w:numPr>
          <w:ilvl w:val="0"/>
          <w:numId w:val="3"/>
        </w:numPr>
      </w:pPr>
      <w:r w:rsidRPr="00384F83">
        <w:t>The identity of a MicroService should be consistent and unique—consistent in that a service should have the same name regardless of where it is running and unique in that across the entire system, the service's name corresponds only to that service. A typical usage of Domain Name System (DNS) where each service is assigned its own DNS name would satisfy this recommendation.</w:t>
      </w:r>
    </w:p>
    <w:p w14:paraId="22CCFD07" w14:textId="77777777" w:rsidR="00384F83" w:rsidRPr="00384F83" w:rsidRDefault="00384F83" w:rsidP="00384F83">
      <w:pPr>
        <w:numPr>
          <w:ilvl w:val="0"/>
          <w:numId w:val="3"/>
        </w:numPr>
      </w:pPr>
      <w:r w:rsidRPr="00384F83">
        <w:t>To streamline certificate management and enhance security, RAs must support automated certificate renewal processes utilizing industry-standard protocols such as ACME, SCEP, and EST. ACME provides an automated identity verification by proof of possession for TLS certificates when the challenge ('dns-01') is fulfilled.</w:t>
      </w:r>
    </w:p>
    <w:p w14:paraId="2D13AFB0" w14:textId="77777777" w:rsidR="00384F83" w:rsidRPr="00384F83" w:rsidRDefault="00384F83" w:rsidP="00384F83">
      <w:pPr>
        <w:numPr>
          <w:ilvl w:val="0"/>
          <w:numId w:val="3"/>
        </w:numPr>
      </w:pPr>
      <w:r w:rsidRPr="00384F83">
        <w:t>It is the responsibility of the RA to periodically audit the CA for compliance against the CP/CPS. It is the responsibility of the PA to periodically audit the RA for compliance against the CP/CPS.</w:t>
      </w:r>
    </w:p>
    <w:p w14:paraId="6747CAFA" w14:textId="77777777" w:rsidR="00384F83" w:rsidRPr="00384F83" w:rsidRDefault="00384F83" w:rsidP="00384F83">
      <w:pPr>
        <w:rPr>
          <w:b/>
          <w:bCs/>
        </w:rPr>
      </w:pPr>
      <w:r w:rsidRPr="00384F83">
        <w:rPr>
          <w:b/>
          <w:bCs/>
        </w:rPr>
        <w:t>1.4 Certificate Authority (CA)</w:t>
      </w:r>
    </w:p>
    <w:p w14:paraId="4842C312" w14:textId="77777777" w:rsidR="00384F83" w:rsidRPr="00384F83" w:rsidRDefault="00384F83" w:rsidP="00384F83">
      <w:r w:rsidRPr="00384F83">
        <w:rPr>
          <w:i/>
          <w:iCs/>
        </w:rPr>
        <w:t>Applicable Domains: Wide Trust, Delegated Trust, Narrow Trust, Public Trust</w:t>
      </w:r>
      <w:r w:rsidRPr="00384F83">
        <w:t xml:space="preserve"> </w:t>
      </w:r>
      <w:r w:rsidRPr="00384F83">
        <w:rPr>
          <w:i/>
          <w:iCs/>
        </w:rPr>
        <w:t>Reference Standards: NIST SP 800-57 (Key Management), FIPS 140-3</w:t>
      </w:r>
    </w:p>
    <w:p w14:paraId="444252BE" w14:textId="77777777" w:rsidR="00384F83" w:rsidRPr="00384F83" w:rsidRDefault="00384F83" w:rsidP="00384F83">
      <w:pPr>
        <w:numPr>
          <w:ilvl w:val="0"/>
          <w:numId w:val="4"/>
        </w:numPr>
      </w:pPr>
      <w:r w:rsidRPr="00384F83">
        <w:t>An issuance Certificate Authority (CA) should be tailored for a specific purpose. A cryptographic domain ought to encompass particular use cases, such as Server Identity, Workloads Identity, UserID Identity, networking, and SSL.</w:t>
      </w:r>
    </w:p>
    <w:p w14:paraId="3F6D2E9F" w14:textId="77777777" w:rsidR="00384F83" w:rsidRPr="00384F83" w:rsidRDefault="00384F83" w:rsidP="00384F83">
      <w:pPr>
        <w:numPr>
          <w:ilvl w:val="0"/>
          <w:numId w:val="4"/>
        </w:numPr>
      </w:pPr>
      <w:r w:rsidRPr="00384F83">
        <w:t>To maintain the integrity and trustworthiness of issued certificates, the CA must adhere to a principle of identity boundary. CAs must confine their certification scope to entities within their own jurisdictional or organizational domain.</w:t>
      </w:r>
    </w:p>
    <w:p w14:paraId="5AA25D4E" w14:textId="77777777" w:rsidR="00384F83" w:rsidRPr="00384F83" w:rsidRDefault="00384F83" w:rsidP="00384F83">
      <w:pPr>
        <w:numPr>
          <w:ilvl w:val="0"/>
          <w:numId w:val="4"/>
        </w:numPr>
      </w:pPr>
      <w:r w:rsidRPr="00384F83">
        <w:t>A Wide Trust Enterprise CA is bounded to the Identity Boundary defined by centralized Identity Repositories for all subject fields. A Wide Trust Enterprise CA must not provide attestation to local entities within any level of assurance (LoA).</w:t>
      </w:r>
    </w:p>
    <w:p w14:paraId="21E2677C" w14:textId="77777777" w:rsidR="00384F83" w:rsidRPr="00384F83" w:rsidRDefault="00384F83" w:rsidP="00384F83">
      <w:pPr>
        <w:numPr>
          <w:ilvl w:val="0"/>
          <w:numId w:val="4"/>
        </w:numPr>
      </w:pPr>
      <w:r w:rsidRPr="00384F83">
        <w:t xml:space="preserve">A High Assurance PKI (Wide Trust JACKS PKI) guarantees that the subject identities for which it issues certificates are represented within a centralized </w:t>
      </w:r>
      <w:r w:rsidRPr="00384F83">
        <w:lastRenderedPageBreak/>
        <w:t>directory (e.g., Active Directory) or a DNS record identity repository to maintain confidence in the Identity Assurance Level (IAL).</w:t>
      </w:r>
    </w:p>
    <w:p w14:paraId="05A8B3FA" w14:textId="77777777" w:rsidR="00384F83" w:rsidRPr="00384F83" w:rsidRDefault="00384F83" w:rsidP="00384F83">
      <w:pPr>
        <w:numPr>
          <w:ilvl w:val="0"/>
          <w:numId w:val="4"/>
        </w:numPr>
      </w:pPr>
      <w:r w:rsidRPr="00384F83">
        <w:t>A Narrow Trust CA must guarantee that the subject identities for which it issues certificates are represented within its localized Domain Name System identity repository or a local source of truth.</w:t>
      </w:r>
    </w:p>
    <w:p w14:paraId="340D2C94" w14:textId="77777777" w:rsidR="00384F83" w:rsidRPr="00384F83" w:rsidRDefault="00384F83" w:rsidP="00384F83">
      <w:pPr>
        <w:numPr>
          <w:ilvl w:val="0"/>
          <w:numId w:val="4"/>
        </w:numPr>
      </w:pPr>
      <w:r w:rsidRPr="00384F83">
        <w:t>A Narrow Trust CA is bounded to the scope or domain space of their local repository. Only the Narrow Local Trust CA can certify a local Identity.</w:t>
      </w:r>
    </w:p>
    <w:p w14:paraId="7873EA6D" w14:textId="77777777" w:rsidR="00384F83" w:rsidRPr="00384F83" w:rsidRDefault="00384F83" w:rsidP="00384F83">
      <w:pPr>
        <w:numPr>
          <w:ilvl w:val="0"/>
          <w:numId w:val="4"/>
        </w:numPr>
      </w:pPr>
      <w:r w:rsidRPr="00384F83">
        <w:t>A Narrow Trust CA can attest or sign certificates for a centralized identity (Enterprise Identity subject), but the scope of the attestation will be local and have no validity outside the narrow trust domain.</w:t>
      </w:r>
    </w:p>
    <w:p w14:paraId="11F54E70" w14:textId="77777777" w:rsidR="00384F83" w:rsidRPr="00384F83" w:rsidRDefault="00384F83" w:rsidP="00384F83">
      <w:pPr>
        <w:numPr>
          <w:ilvl w:val="0"/>
          <w:numId w:val="4"/>
        </w:numPr>
      </w:pPr>
      <w:r w:rsidRPr="00384F83">
        <w:t>A delegated CA must guarantee that the subject identities for which it issues certificates are represented within the Wide Trust identity repository.</w:t>
      </w:r>
    </w:p>
    <w:p w14:paraId="0ACED577" w14:textId="77777777" w:rsidR="00384F83" w:rsidRPr="00384F83" w:rsidRDefault="00384F83" w:rsidP="00384F83">
      <w:pPr>
        <w:numPr>
          <w:ilvl w:val="0"/>
          <w:numId w:val="4"/>
        </w:numPr>
      </w:pPr>
      <w:r w:rsidRPr="00384F83">
        <w:t>A delegated CA must not sign local Identity on behalf of the Wide Trust Enterprise CA.</w:t>
      </w:r>
    </w:p>
    <w:p w14:paraId="3BDFE13D" w14:textId="77777777" w:rsidR="00384F83" w:rsidRPr="00384F83" w:rsidRDefault="00384F83" w:rsidP="00384F83">
      <w:pPr>
        <w:numPr>
          <w:ilvl w:val="0"/>
          <w:numId w:val="4"/>
        </w:numPr>
      </w:pPr>
      <w:r w:rsidRPr="00384F83">
        <w:t>A delegated CA can sign certain Public Cloud Identities when the purpose or the scope of the delegated CA is the Public Cloud (AWS, GCP). These identities are considered Enterprise Identities.</w:t>
      </w:r>
    </w:p>
    <w:p w14:paraId="16D0C50B" w14:textId="77777777" w:rsidR="00384F83" w:rsidRPr="00384F83" w:rsidRDefault="00384F83" w:rsidP="00384F83">
      <w:pPr>
        <w:numPr>
          <w:ilvl w:val="0"/>
          <w:numId w:val="4"/>
        </w:numPr>
      </w:pPr>
      <w:r w:rsidRPr="00384F83">
        <w:t>A CA generating a key must maintain controls that provide assurance that key pairs are generated as per the certificate practice statement.</w:t>
      </w:r>
    </w:p>
    <w:p w14:paraId="6223EF57" w14:textId="77777777" w:rsidR="00384F83" w:rsidRPr="00384F83" w:rsidRDefault="00384F83" w:rsidP="00384F83">
      <w:pPr>
        <w:numPr>
          <w:ilvl w:val="0"/>
          <w:numId w:val="4"/>
        </w:numPr>
      </w:pPr>
      <w:r w:rsidRPr="00384F83">
        <w:t>A CA must be designed according to the assurance level (LoA) the CA is expected to provide.</w:t>
      </w:r>
    </w:p>
    <w:p w14:paraId="17A1CD3A" w14:textId="77777777" w:rsidR="00384F83" w:rsidRPr="00384F83" w:rsidRDefault="00384F83" w:rsidP="00384F83">
      <w:pPr>
        <w:numPr>
          <w:ilvl w:val="0"/>
          <w:numId w:val="4"/>
        </w:numPr>
      </w:pPr>
      <w:r w:rsidRPr="00384F83">
        <w:t>A CA must establish the LoA for relying parties' consumption of the certificate.</w:t>
      </w:r>
    </w:p>
    <w:p w14:paraId="354ADDC6" w14:textId="77777777" w:rsidR="00384F83" w:rsidRPr="00384F83" w:rsidRDefault="00384F83" w:rsidP="00384F83">
      <w:pPr>
        <w:numPr>
          <w:ilvl w:val="0"/>
          <w:numId w:val="4"/>
        </w:numPr>
      </w:pPr>
      <w:r w:rsidRPr="00384F83">
        <w:t>The use of an external CA must be based on an assessment of risk to the Group considering business requirements, compliance, and information security impacts.</w:t>
      </w:r>
    </w:p>
    <w:p w14:paraId="142AB525" w14:textId="77777777" w:rsidR="00384F83" w:rsidRPr="00384F83" w:rsidRDefault="00384F83" w:rsidP="00384F83">
      <w:pPr>
        <w:numPr>
          <w:ilvl w:val="0"/>
          <w:numId w:val="4"/>
        </w:numPr>
      </w:pPr>
      <w:r w:rsidRPr="00384F83">
        <w:t>The use of a Narrow Trust CA should be bounded to the trusted domain boundary when used to create a cryptographic domain separation.</w:t>
      </w:r>
    </w:p>
    <w:p w14:paraId="45741978" w14:textId="77777777" w:rsidR="00384F83" w:rsidRPr="00384F83" w:rsidRDefault="00384F83" w:rsidP="00384F83">
      <w:pPr>
        <w:numPr>
          <w:ilvl w:val="0"/>
          <w:numId w:val="4"/>
        </w:numPr>
      </w:pPr>
      <w:r w:rsidRPr="00384F83">
        <w:t>A CA can only provide identity attestation or certificates aligned with the identity scope of the CA namespace.</w:t>
      </w:r>
    </w:p>
    <w:p w14:paraId="1201DFF2" w14:textId="77777777" w:rsidR="00384F83" w:rsidRPr="00384F83" w:rsidRDefault="00384F83" w:rsidP="00384F83">
      <w:pPr>
        <w:numPr>
          <w:ilvl w:val="0"/>
          <w:numId w:val="4"/>
        </w:numPr>
      </w:pPr>
      <w:r w:rsidRPr="00384F83">
        <w:t>The consumption of certificates must be preceded by an assessment by the consuming service to determine its required level of assurance (LoA).</w:t>
      </w:r>
    </w:p>
    <w:p w14:paraId="6CF90819" w14:textId="77777777" w:rsidR="00384F83" w:rsidRPr="00384F83" w:rsidRDefault="00384F83" w:rsidP="00384F83">
      <w:pPr>
        <w:numPr>
          <w:ilvl w:val="0"/>
          <w:numId w:val="4"/>
        </w:numPr>
      </w:pPr>
      <w:r w:rsidRPr="00384F83">
        <w:t>Certificate validation and verification must follow a chain of trust that ultimately terminates at a trusted root certificate authority (CA).</w:t>
      </w:r>
    </w:p>
    <w:p w14:paraId="28B8A856" w14:textId="77777777" w:rsidR="00384F83" w:rsidRPr="00384F83" w:rsidRDefault="00384F83" w:rsidP="00384F83">
      <w:pPr>
        <w:numPr>
          <w:ilvl w:val="0"/>
          <w:numId w:val="4"/>
        </w:numPr>
      </w:pPr>
      <w:r w:rsidRPr="00384F83">
        <w:lastRenderedPageBreak/>
        <w:t>An internal and external trusted CA must be supported by a comprehensive certificate policy for each key usage type and a detailed certification practice statement demonstrating compliance with the claimed LoA.</w:t>
      </w:r>
    </w:p>
    <w:p w14:paraId="4F1EAB75" w14:textId="77777777" w:rsidR="00384F83" w:rsidRPr="00384F83" w:rsidRDefault="00384F83" w:rsidP="00384F83">
      <w:pPr>
        <w:numPr>
          <w:ilvl w:val="0"/>
          <w:numId w:val="4"/>
        </w:numPr>
      </w:pPr>
      <w:r w:rsidRPr="00384F83">
        <w:t>A robust lifecycle management system must be implemented for Long-Lived Certificates (LLCs), including proactive monitoring of expiration dates and timely notifications.</w:t>
      </w:r>
    </w:p>
    <w:p w14:paraId="66A47487" w14:textId="77777777" w:rsidR="00384F83" w:rsidRPr="00384F83" w:rsidRDefault="00384F83" w:rsidP="00384F83">
      <w:pPr>
        <w:numPr>
          <w:ilvl w:val="0"/>
          <w:numId w:val="4"/>
        </w:numPr>
      </w:pPr>
      <w:r w:rsidRPr="00384F83">
        <w:t>The management of Short-Lived Certificates (SLCs) or Very Short-Lived Certificates (VSLCs) must be underpinned by a comprehensive risk assessment.</w:t>
      </w:r>
    </w:p>
    <w:p w14:paraId="4E1754C1" w14:textId="77777777" w:rsidR="00384F83" w:rsidRPr="00384F83" w:rsidRDefault="00384F83" w:rsidP="00384F83">
      <w:pPr>
        <w:numPr>
          <w:ilvl w:val="0"/>
          <w:numId w:val="4"/>
        </w:numPr>
      </w:pPr>
      <w:r w:rsidRPr="00384F83">
        <w:t>CAs issuing SLCs or LLCs are mandated to archive and correspond Certificate Revocation Lists (CRLs) within a secure, auditable database.</w:t>
      </w:r>
    </w:p>
    <w:p w14:paraId="701B57A9" w14:textId="77777777" w:rsidR="00384F83" w:rsidRPr="00384F83" w:rsidRDefault="00384F83" w:rsidP="00384F83">
      <w:pPr>
        <w:numPr>
          <w:ilvl w:val="0"/>
          <w:numId w:val="4"/>
        </w:numPr>
      </w:pPr>
      <w:r w:rsidRPr="00384F83">
        <w:t>Production systems must adhere to a documented certificate renewal process.</w:t>
      </w:r>
    </w:p>
    <w:p w14:paraId="63FEEFA5" w14:textId="77777777" w:rsidR="00384F83" w:rsidRPr="00384F83" w:rsidRDefault="00384F83" w:rsidP="00384F83">
      <w:pPr>
        <w:numPr>
          <w:ilvl w:val="0"/>
          <w:numId w:val="4"/>
        </w:numPr>
      </w:pPr>
      <w:r w:rsidRPr="00384F83">
        <w:t>To streamline certificate management and enhance security, CAs must support automated certificate renewal processes utilizing protocols such as ACME, SCEP, and EST.</w:t>
      </w:r>
    </w:p>
    <w:p w14:paraId="463C7385" w14:textId="77777777" w:rsidR="00384F83" w:rsidRPr="00384F83" w:rsidRDefault="00384F83" w:rsidP="00384F83">
      <w:pPr>
        <w:numPr>
          <w:ilvl w:val="0"/>
          <w:numId w:val="4"/>
        </w:numPr>
      </w:pPr>
      <w:r w:rsidRPr="00384F83">
        <w:t>A CA distributed to another PKI system (e.g., AWS ACM PCA, HashiCorp Vault) as a delegated JACKS CA must implement controls, such as naming constraints, to prevent misuse.</w:t>
      </w:r>
    </w:p>
    <w:p w14:paraId="18288258" w14:textId="77777777" w:rsidR="00384F83" w:rsidRPr="00384F83" w:rsidRDefault="00384F83" w:rsidP="00384F83">
      <w:pPr>
        <w:numPr>
          <w:ilvl w:val="0"/>
          <w:numId w:val="4"/>
        </w:numPr>
      </w:pPr>
      <w:r w:rsidRPr="00384F83">
        <w:t>A delegated JACKS CA must implement control on the CA ‘identity boundary’ scope defined in the Certificate Policy.</w:t>
      </w:r>
    </w:p>
    <w:p w14:paraId="651D3951" w14:textId="77777777" w:rsidR="00384F83" w:rsidRPr="00384F83" w:rsidRDefault="00384F83" w:rsidP="00384F83">
      <w:pPr>
        <w:numPr>
          <w:ilvl w:val="0"/>
          <w:numId w:val="4"/>
        </w:numPr>
      </w:pPr>
      <w:r w:rsidRPr="00384F83">
        <w:t>The use of a delegated JACKS CA must be restricted to issuing certificates to a specific domain [example cloud AWS, GCP] and to support a specific identity scope.</w:t>
      </w:r>
    </w:p>
    <w:p w14:paraId="2D2CBFFA" w14:textId="77777777" w:rsidR="00384F83" w:rsidRPr="00384F83" w:rsidRDefault="00384F83" w:rsidP="00384F83">
      <w:pPr>
        <w:numPr>
          <w:ilvl w:val="0"/>
          <w:numId w:val="4"/>
        </w:numPr>
      </w:pPr>
      <w:r w:rsidRPr="00384F83">
        <w:t>The use of a Narrow Trust CA must be for issuing certificates for private usage that does not require wide trust and needs to operate in isolation.</w:t>
      </w:r>
    </w:p>
    <w:p w14:paraId="28CDB4B6" w14:textId="77777777" w:rsidR="00384F83" w:rsidRPr="00384F83" w:rsidRDefault="00384F83" w:rsidP="00384F83">
      <w:pPr>
        <w:numPr>
          <w:ilvl w:val="0"/>
          <w:numId w:val="4"/>
        </w:numPr>
      </w:pPr>
      <w:r w:rsidRPr="00384F83">
        <w:t>The use of a Public CA is required for a public-facing application or website when there is a need for public trust.</w:t>
      </w:r>
    </w:p>
    <w:p w14:paraId="769A6A41" w14:textId="77777777" w:rsidR="00384F83" w:rsidRPr="00384F83" w:rsidRDefault="00384F83" w:rsidP="00384F83">
      <w:pPr>
        <w:numPr>
          <w:ilvl w:val="0"/>
          <w:numId w:val="4"/>
        </w:numPr>
      </w:pPr>
      <w:r w:rsidRPr="00384F83">
        <w:t>Trusting a Public CA must be based on an assessment of risk and business need, granted by the PA.</w:t>
      </w:r>
    </w:p>
    <w:p w14:paraId="1CEB2C09" w14:textId="77777777" w:rsidR="00384F83" w:rsidRPr="00384F83" w:rsidRDefault="00384F83" w:rsidP="00384F83">
      <w:pPr>
        <w:numPr>
          <w:ilvl w:val="0"/>
          <w:numId w:val="4"/>
        </w:numPr>
      </w:pPr>
      <w:r w:rsidRPr="00384F83">
        <w:t>Trusting a Narrow Trust CA must be based on an assessment of risk reviewing the CP/CPS.</w:t>
      </w:r>
    </w:p>
    <w:p w14:paraId="050528D2" w14:textId="77777777" w:rsidR="00384F83" w:rsidRPr="00384F83" w:rsidRDefault="00384F83" w:rsidP="00384F83">
      <w:pPr>
        <w:numPr>
          <w:ilvl w:val="0"/>
          <w:numId w:val="4"/>
        </w:numPr>
      </w:pPr>
      <w:r w:rsidRPr="00384F83">
        <w:t>Trust extension to a Narrow Trust CA must be achieved by incorporating its certificate into a trust-bundle and not through cross-signing.</w:t>
      </w:r>
    </w:p>
    <w:p w14:paraId="31FBA1B5" w14:textId="77777777" w:rsidR="00384F83" w:rsidRPr="00384F83" w:rsidRDefault="00384F83" w:rsidP="00384F83">
      <w:pPr>
        <w:numPr>
          <w:ilvl w:val="0"/>
          <w:numId w:val="4"/>
        </w:numPr>
      </w:pPr>
      <w:r w:rsidRPr="00384F83">
        <w:t>Trust extension from a delegated JACKS CA to a Narrow Trust CA is not allowed.</w:t>
      </w:r>
    </w:p>
    <w:p w14:paraId="1D77770C" w14:textId="77777777" w:rsidR="00384F83" w:rsidRPr="00384F83" w:rsidRDefault="00384F83" w:rsidP="00384F83">
      <w:pPr>
        <w:numPr>
          <w:ilvl w:val="0"/>
          <w:numId w:val="4"/>
        </w:numPr>
      </w:pPr>
      <w:r w:rsidRPr="00384F83">
        <w:lastRenderedPageBreak/>
        <w:t>Cross-signing operations between Wide Trust JACKS CA and another CA representing another scope/domain/organization is not allowed.</w:t>
      </w:r>
    </w:p>
    <w:p w14:paraId="0B1EB61E" w14:textId="77777777" w:rsidR="00384F83" w:rsidRPr="00384F83" w:rsidRDefault="00384F83" w:rsidP="00384F83">
      <w:pPr>
        <w:numPr>
          <w:ilvl w:val="0"/>
          <w:numId w:val="4"/>
        </w:numPr>
      </w:pPr>
      <w:r w:rsidRPr="00384F83">
        <w:t>A delegated JACKS CA must not issue a Certificate Authority certificate unless approved by the PA.</w:t>
      </w:r>
    </w:p>
    <w:p w14:paraId="343D5D90" w14:textId="77777777" w:rsidR="00384F83" w:rsidRPr="00384F83" w:rsidRDefault="00384F83" w:rsidP="00384F83">
      <w:pPr>
        <w:numPr>
          <w:ilvl w:val="0"/>
          <w:numId w:val="4"/>
        </w:numPr>
      </w:pPr>
      <w:r w:rsidRPr="00384F83">
        <w:t>Internal CA trust chains and CAs must have path length constraints.</w:t>
      </w:r>
    </w:p>
    <w:p w14:paraId="313B2DC9" w14:textId="77777777" w:rsidR="00384F83" w:rsidRPr="00384F83" w:rsidRDefault="00384F83" w:rsidP="00384F83">
      <w:pPr>
        <w:numPr>
          <w:ilvl w:val="0"/>
          <w:numId w:val="4"/>
        </w:numPr>
      </w:pPr>
      <w:r w:rsidRPr="00384F83">
        <w:t>For LoA1, the CA's private key must be generated in a FIPS compliant 140-3 Level 3 HSM device, and the private key must not be exportable. For LoA2, the key must be protected in Transit, at Rest, and have some level of protection in Use.</w:t>
      </w:r>
    </w:p>
    <w:p w14:paraId="46585501" w14:textId="77777777" w:rsidR="00384F83" w:rsidRPr="00384F83" w:rsidRDefault="00384F83" w:rsidP="00384F83">
      <w:pPr>
        <w:numPr>
          <w:ilvl w:val="0"/>
          <w:numId w:val="4"/>
        </w:numPr>
      </w:pPr>
      <w:r w:rsidRPr="00384F83">
        <w:t>When certificates are issued for LoA2, LoA1 the signing operation must be performed in an approved device with run-time protection of the key in Use.</w:t>
      </w:r>
    </w:p>
    <w:p w14:paraId="45C1F129" w14:textId="77777777" w:rsidR="00384F83" w:rsidRPr="00384F83" w:rsidRDefault="00384F83" w:rsidP="00384F83">
      <w:pPr>
        <w:numPr>
          <w:ilvl w:val="0"/>
          <w:numId w:val="4"/>
        </w:numPr>
      </w:pPr>
      <w:r w:rsidRPr="00384F83">
        <w:t>Long-Lived Certificate Authorities (LLCAs) are valid for more than a year. Short-Lived Certificate Authorities (SLCAs) are valid for less than a year.</w:t>
      </w:r>
    </w:p>
    <w:p w14:paraId="3C4D9E04" w14:textId="77777777" w:rsidR="00384F83" w:rsidRPr="00384F83" w:rsidRDefault="00384F83" w:rsidP="00384F83">
      <w:pPr>
        <w:rPr>
          <w:b/>
          <w:bCs/>
        </w:rPr>
      </w:pPr>
      <w:r w:rsidRPr="00384F83">
        <w:rPr>
          <w:b/>
          <w:bCs/>
        </w:rPr>
        <w:t>3.5 Relying Party / Consumer / Owner</w:t>
      </w:r>
    </w:p>
    <w:p w14:paraId="08B3DD6B" w14:textId="77777777" w:rsidR="00384F83" w:rsidRPr="00384F83" w:rsidRDefault="00384F83" w:rsidP="00384F83">
      <w:r w:rsidRPr="00384F83">
        <w:rPr>
          <w:i/>
          <w:iCs/>
        </w:rPr>
        <w:t>Applicable Domains: All Domains</w:t>
      </w:r>
      <w:r w:rsidRPr="00384F83">
        <w:t xml:space="preserve"> </w:t>
      </w:r>
      <w:r w:rsidRPr="00384F83">
        <w:rPr>
          <w:i/>
          <w:iCs/>
        </w:rPr>
        <w:t>Reference Standards: NIST SP 800-63B (Authenticator Assurance)</w:t>
      </w:r>
    </w:p>
    <w:p w14:paraId="7741FCCD" w14:textId="77777777" w:rsidR="00384F83" w:rsidRPr="00384F83" w:rsidRDefault="00384F83" w:rsidP="00384F83">
      <w:pPr>
        <w:numPr>
          <w:ilvl w:val="0"/>
          <w:numId w:val="5"/>
        </w:numPr>
      </w:pPr>
      <w:r w:rsidRPr="00384F83">
        <w:t>The CA is responsible for preparing reports to be audited by the RA and the PA.</w:t>
      </w:r>
    </w:p>
    <w:p w14:paraId="398C47BF" w14:textId="77777777" w:rsidR="00384F83" w:rsidRPr="00384F83" w:rsidRDefault="00384F83" w:rsidP="00384F83">
      <w:pPr>
        <w:numPr>
          <w:ilvl w:val="0"/>
          <w:numId w:val="5"/>
        </w:numPr>
      </w:pPr>
      <w:r w:rsidRPr="00384F83">
        <w:t>A relying party consuming certificates must ensure that the CA trust-bundle of their owned systems is updated to the latest version used by the organization.</w:t>
      </w:r>
    </w:p>
    <w:p w14:paraId="55A94D37" w14:textId="77777777" w:rsidR="00384F83" w:rsidRPr="00384F83" w:rsidRDefault="00384F83" w:rsidP="00384F83">
      <w:pPr>
        <w:numPr>
          <w:ilvl w:val="0"/>
          <w:numId w:val="5"/>
        </w:numPr>
      </w:pPr>
      <w:r w:rsidRPr="00384F83">
        <w:t>A relying party consuming certificates must update the CA trust-bundle with an SLA inferior to 90 days.</w:t>
      </w:r>
    </w:p>
    <w:p w14:paraId="5B042739" w14:textId="77777777" w:rsidR="00384F83" w:rsidRPr="00384F83" w:rsidRDefault="00384F83" w:rsidP="00384F83">
      <w:pPr>
        <w:numPr>
          <w:ilvl w:val="0"/>
          <w:numId w:val="5"/>
        </w:numPr>
      </w:pPr>
      <w:r w:rsidRPr="00384F83">
        <w:t>A service consuming LLC certificates must maintain the protection of the private key according to the LoA required.</w:t>
      </w:r>
    </w:p>
    <w:p w14:paraId="4961934B" w14:textId="77777777" w:rsidR="00384F83" w:rsidRPr="00384F83" w:rsidRDefault="00384F83" w:rsidP="00384F83">
      <w:pPr>
        <w:numPr>
          <w:ilvl w:val="0"/>
          <w:numId w:val="5"/>
        </w:numPr>
      </w:pPr>
      <w:r w:rsidRPr="00384F83">
        <w:t>A service consuming SLC or VSLC should maintain the protection of the private key of the certificate according to the LoA required.</w:t>
      </w:r>
    </w:p>
    <w:p w14:paraId="3F5C7911" w14:textId="77777777" w:rsidR="00384F83" w:rsidRPr="00384F83" w:rsidRDefault="00384F83" w:rsidP="00384F83">
      <w:pPr>
        <w:numPr>
          <w:ilvl w:val="0"/>
          <w:numId w:val="5"/>
        </w:numPr>
      </w:pPr>
      <w:r w:rsidRPr="00384F83">
        <w:t>A user's private key used by a human should be encrypted at rest (LoA2) and stored potentially in a tamper device (Yubikey as an example) and protected by a PIN (LoA1).</w:t>
      </w:r>
    </w:p>
    <w:p w14:paraId="599D4C54" w14:textId="77777777" w:rsidR="00384F83" w:rsidRPr="00384F83" w:rsidRDefault="00384F83" w:rsidP="00384F83">
      <w:r w:rsidRPr="00384F83">
        <w:pict w14:anchorId="24791AF2">
          <v:rect id="_x0000_i1037" style="width:0;height:1.5pt" o:hralign="center" o:hrstd="t" o:hr="t" fillcolor="#a0a0a0" stroked="f"/>
        </w:pict>
      </w:r>
    </w:p>
    <w:p w14:paraId="0286137A" w14:textId="77777777" w:rsidR="00384F83" w:rsidRPr="00384F83" w:rsidRDefault="00384F83" w:rsidP="00384F83">
      <w:pPr>
        <w:rPr>
          <w:b/>
          <w:bCs/>
        </w:rPr>
      </w:pPr>
      <w:r w:rsidRPr="00384F83">
        <w:rPr>
          <w:b/>
          <w:bCs/>
        </w:rPr>
        <w:t>2. Certificate Life Cycle Management</w:t>
      </w:r>
    </w:p>
    <w:p w14:paraId="6CA5E471" w14:textId="77777777" w:rsidR="00384F83" w:rsidRPr="00384F83" w:rsidRDefault="00384F83" w:rsidP="00384F83">
      <w:r w:rsidRPr="00384F83">
        <w:t>This section governs the operational flow from identity creation to retirement.</w:t>
      </w:r>
    </w:p>
    <w:p w14:paraId="3339BAF1" w14:textId="77777777" w:rsidR="00384F83" w:rsidRPr="00384F83" w:rsidRDefault="00384F83" w:rsidP="00384F83">
      <w:pPr>
        <w:rPr>
          <w:b/>
          <w:bCs/>
        </w:rPr>
      </w:pPr>
      <w:r w:rsidRPr="00384F83">
        <w:rPr>
          <w:b/>
          <w:bCs/>
        </w:rPr>
        <w:t>4.1 Issuance</w:t>
      </w:r>
    </w:p>
    <w:p w14:paraId="48C56BB8" w14:textId="77777777" w:rsidR="00384F83" w:rsidRPr="00384F83" w:rsidRDefault="00384F83" w:rsidP="00384F83">
      <w:r w:rsidRPr="00384F83">
        <w:rPr>
          <w:i/>
          <w:iCs/>
        </w:rPr>
        <w:lastRenderedPageBreak/>
        <w:t>Applicable Domains: All Domains</w:t>
      </w:r>
      <w:r w:rsidRPr="00384F83">
        <w:t xml:space="preserve"> </w:t>
      </w:r>
      <w:r w:rsidRPr="00384F83">
        <w:rPr>
          <w:i/>
          <w:iCs/>
        </w:rPr>
        <w:t>Reference Standards: ITU-T X.509 (Extensions), RFC 5280</w:t>
      </w:r>
    </w:p>
    <w:p w14:paraId="58C24636" w14:textId="77777777" w:rsidR="00384F83" w:rsidRPr="00384F83" w:rsidRDefault="00384F83" w:rsidP="00384F83">
      <w:pPr>
        <w:numPr>
          <w:ilvl w:val="0"/>
          <w:numId w:val="6"/>
        </w:numPr>
      </w:pPr>
      <w:r w:rsidRPr="00384F83">
        <w:t>Certificates shall be issued with a distinguished name that uniquely identifies the subject, whether human or non-human. The X.509 Subject and Subject Alternative Name fields shall be used to define this identity.</w:t>
      </w:r>
    </w:p>
    <w:p w14:paraId="300C73B0" w14:textId="77777777" w:rsidR="00384F83" w:rsidRPr="00384F83" w:rsidRDefault="00384F83" w:rsidP="00384F83">
      <w:pPr>
        <w:numPr>
          <w:ilvl w:val="0"/>
          <w:numId w:val="6"/>
        </w:numPr>
      </w:pPr>
      <w:r w:rsidRPr="00384F83">
        <w:t>Certificates shall be issued with a Subject Alternative Name with a subject field for different identities. When there are multiple subjects of the same type, at least one of the subject field values must be in the identity domain scope of the CA.</w:t>
      </w:r>
    </w:p>
    <w:p w14:paraId="68BEFA41" w14:textId="77777777" w:rsidR="00384F83" w:rsidRPr="00384F83" w:rsidRDefault="00384F83" w:rsidP="00384F83">
      <w:pPr>
        <w:numPr>
          <w:ilvl w:val="0"/>
          <w:numId w:val="6"/>
        </w:numPr>
      </w:pPr>
      <w:r w:rsidRPr="00384F83">
        <w:t>The use of the Subject CN (CommonName) is not recommended and Subject Alternative Name is preferred.</w:t>
      </w:r>
    </w:p>
    <w:p w14:paraId="01938F38" w14:textId="77777777" w:rsidR="00384F83" w:rsidRPr="00384F83" w:rsidRDefault="00384F83" w:rsidP="00384F83">
      <w:pPr>
        <w:numPr>
          <w:ilvl w:val="0"/>
          <w:numId w:val="6"/>
        </w:numPr>
      </w:pPr>
      <w:r w:rsidRPr="00384F83">
        <w:t>Wildcard certificates shall not be used in production environments unless authorized by a comprehensive risk assessment.</w:t>
      </w:r>
    </w:p>
    <w:p w14:paraId="14EA17A3" w14:textId="77777777" w:rsidR="00384F83" w:rsidRPr="00384F83" w:rsidRDefault="00384F83" w:rsidP="00384F83">
      <w:pPr>
        <w:numPr>
          <w:ilvl w:val="0"/>
          <w:numId w:val="6"/>
        </w:numPr>
      </w:pPr>
      <w:r w:rsidRPr="00384F83">
        <w:t>Long-Lived Certificates (LLCs) are valid for more than a month. Short-Lived Certificates (SLCs) are valid for less than a month but greater than a week. Very Short-Lived Certificates (VSLCs) have a validity of less than a week.</w:t>
      </w:r>
    </w:p>
    <w:p w14:paraId="739975D8" w14:textId="77777777" w:rsidR="00384F83" w:rsidRPr="00384F83" w:rsidRDefault="00384F83" w:rsidP="00384F83">
      <w:pPr>
        <w:numPr>
          <w:ilvl w:val="0"/>
          <w:numId w:val="6"/>
        </w:numPr>
      </w:pPr>
      <w:r w:rsidRPr="00384F83">
        <w:t>Long-Lived Certificate Authorities (LLCAs) are valid for more than a year. Short-Lived Certificate Authorities (SLCAs) are valid for less than a year.</w:t>
      </w:r>
    </w:p>
    <w:p w14:paraId="614ADC8F" w14:textId="77777777" w:rsidR="00384F83" w:rsidRPr="00384F83" w:rsidRDefault="00384F83" w:rsidP="00384F83">
      <w:pPr>
        <w:numPr>
          <w:ilvl w:val="0"/>
          <w:numId w:val="6"/>
        </w:numPr>
      </w:pPr>
      <w:r w:rsidRPr="00384F83">
        <w:t>Server certificates issued by an external CA must be issued to a registered domain with a verifiable domain owner.</w:t>
      </w:r>
    </w:p>
    <w:p w14:paraId="0FFC5090" w14:textId="77777777" w:rsidR="00384F83" w:rsidRPr="00384F83" w:rsidRDefault="00384F83" w:rsidP="00384F83">
      <w:pPr>
        <w:numPr>
          <w:ilvl w:val="0"/>
          <w:numId w:val="6"/>
        </w:numPr>
      </w:pPr>
      <w:r w:rsidRPr="00384F83">
        <w:t>Certificates must be clearly labeled as production or non-production. Production certificates must be issued only to subjects within the production environment.</w:t>
      </w:r>
    </w:p>
    <w:p w14:paraId="5DAB6C64" w14:textId="77777777" w:rsidR="00384F83" w:rsidRPr="00384F83" w:rsidRDefault="00384F83" w:rsidP="00384F83">
      <w:pPr>
        <w:numPr>
          <w:ilvl w:val="0"/>
          <w:numId w:val="6"/>
        </w:numPr>
      </w:pPr>
      <w:r w:rsidRPr="00384F83">
        <w:t>Self-signed certificates must not be used in production environments unless authorized by a risk assessment.</w:t>
      </w:r>
    </w:p>
    <w:p w14:paraId="146A2E7E" w14:textId="77777777" w:rsidR="00384F83" w:rsidRPr="00384F83" w:rsidRDefault="00384F83" w:rsidP="00384F83">
      <w:pPr>
        <w:numPr>
          <w:ilvl w:val="0"/>
          <w:numId w:val="6"/>
        </w:numPr>
      </w:pPr>
      <w:r w:rsidRPr="00384F83">
        <w:t>Different keys must be generated for each function (Encryption, signatures, authentication) following NIST SP800-57.</w:t>
      </w:r>
    </w:p>
    <w:p w14:paraId="48865C68" w14:textId="77777777" w:rsidR="00384F83" w:rsidRPr="00384F83" w:rsidRDefault="00384F83" w:rsidP="00384F83">
      <w:pPr>
        <w:numPr>
          <w:ilvl w:val="0"/>
          <w:numId w:val="6"/>
        </w:numPr>
      </w:pPr>
      <w:r w:rsidRPr="00384F83">
        <w:t>A system issuing LLCs, SLCs, or CRLs must publish the issued certificates in a repository or data lake for audit and discovery purposes.</w:t>
      </w:r>
    </w:p>
    <w:p w14:paraId="6593EA4E" w14:textId="77777777" w:rsidR="00384F83" w:rsidRPr="00384F83" w:rsidRDefault="00384F83" w:rsidP="00384F83">
      <w:pPr>
        <w:numPr>
          <w:ilvl w:val="0"/>
          <w:numId w:val="6"/>
        </w:numPr>
      </w:pPr>
      <w:r w:rsidRPr="00384F83">
        <w:t>Code signing operations must be performed by a centralized enterprise solution within a Hardware Security Module (HSM) and timestamped.</w:t>
      </w:r>
    </w:p>
    <w:p w14:paraId="76909B15" w14:textId="77777777" w:rsidR="00384F83" w:rsidRPr="00384F83" w:rsidRDefault="00384F83" w:rsidP="00384F83">
      <w:pPr>
        <w:numPr>
          <w:ilvl w:val="0"/>
          <w:numId w:val="6"/>
        </w:numPr>
      </w:pPr>
      <w:r w:rsidRPr="00384F83">
        <w:t>The lifetime of a microservice's identity certificate should be as short as is manageable within the infrastructure.</w:t>
      </w:r>
    </w:p>
    <w:p w14:paraId="249A7249" w14:textId="77777777" w:rsidR="00384F83" w:rsidRPr="00384F83" w:rsidRDefault="00384F83" w:rsidP="00384F83">
      <w:pPr>
        <w:numPr>
          <w:ilvl w:val="0"/>
          <w:numId w:val="6"/>
        </w:numPr>
      </w:pPr>
      <w:r w:rsidRPr="00384F83">
        <w:lastRenderedPageBreak/>
        <w:t>The Service Mesh control plane's certificate management system should have its ability to generate self-signed certificates disabled. The signing certificate should always be rooted in the enterprise's Wide Trust.</w:t>
      </w:r>
    </w:p>
    <w:p w14:paraId="541F2586" w14:textId="77777777" w:rsidR="00384F83" w:rsidRPr="00384F83" w:rsidRDefault="00384F83" w:rsidP="00384F83">
      <w:pPr>
        <w:numPr>
          <w:ilvl w:val="0"/>
          <w:numId w:val="6"/>
        </w:numPr>
      </w:pPr>
      <w:r w:rsidRPr="00384F83">
        <w:t>LLCs must be available in reports and archives. VSLCs should not be in archives.</w:t>
      </w:r>
    </w:p>
    <w:p w14:paraId="49EF58B3" w14:textId="77777777" w:rsidR="00384F83" w:rsidRPr="00384F83" w:rsidRDefault="00384F83" w:rsidP="00384F83">
      <w:pPr>
        <w:numPr>
          <w:ilvl w:val="0"/>
          <w:numId w:val="6"/>
        </w:numPr>
      </w:pPr>
      <w:r w:rsidRPr="00384F83">
        <w:t>Certificates should contain the x509 JACKS's Ownership Extension meta-data to enhance the usage context (e.g., applicationID, usage type).</w:t>
      </w:r>
    </w:p>
    <w:p w14:paraId="7E2AAEC1" w14:textId="77777777" w:rsidR="00384F83" w:rsidRPr="00384F83" w:rsidRDefault="00384F83" w:rsidP="00384F83">
      <w:pPr>
        <w:numPr>
          <w:ilvl w:val="0"/>
          <w:numId w:val="6"/>
        </w:numPr>
      </w:pPr>
      <w:r w:rsidRPr="00384F83">
        <w:t>A Certificate Authority should not sign a certificate request that does not contain the x509 JACKS's Ownership Extension meta-data.</w:t>
      </w:r>
    </w:p>
    <w:p w14:paraId="467F1940" w14:textId="77777777" w:rsidR="00384F83" w:rsidRPr="00384F83" w:rsidRDefault="00384F83" w:rsidP="00384F83">
      <w:pPr>
        <w:rPr>
          <w:b/>
          <w:bCs/>
        </w:rPr>
      </w:pPr>
      <w:r w:rsidRPr="00384F83">
        <w:rPr>
          <w:b/>
          <w:bCs/>
        </w:rPr>
        <w:t>4.2 Renewal</w:t>
      </w:r>
    </w:p>
    <w:p w14:paraId="14F87EE6" w14:textId="77777777" w:rsidR="00384F83" w:rsidRPr="00384F83" w:rsidRDefault="00384F83" w:rsidP="00384F83">
      <w:r w:rsidRPr="00384F83">
        <w:rPr>
          <w:i/>
          <w:iCs/>
        </w:rPr>
        <w:t>Applicable Domains: All Domains</w:t>
      </w:r>
      <w:r w:rsidRPr="00384F83">
        <w:t xml:space="preserve"> </w:t>
      </w:r>
      <w:r w:rsidRPr="00384F83">
        <w:rPr>
          <w:i/>
          <w:iCs/>
        </w:rPr>
        <w:t>Reference Standards: RFC 8555 (ACME), RFC 7030 (EST)</w:t>
      </w:r>
    </w:p>
    <w:p w14:paraId="1C28FE72" w14:textId="77777777" w:rsidR="00384F83" w:rsidRPr="00384F83" w:rsidRDefault="00384F83" w:rsidP="00384F83">
      <w:pPr>
        <w:numPr>
          <w:ilvl w:val="0"/>
          <w:numId w:val="7"/>
        </w:numPr>
      </w:pPr>
      <w:r w:rsidRPr="00384F83">
        <w:t>The service provisioning (installing) the certificate must initiate the renewal and renew the certificate before it reaches 75% of its validity period.</w:t>
      </w:r>
    </w:p>
    <w:p w14:paraId="6BB61A6D" w14:textId="77777777" w:rsidR="00384F83" w:rsidRPr="00384F83" w:rsidRDefault="00384F83" w:rsidP="00384F83">
      <w:pPr>
        <w:numPr>
          <w:ilvl w:val="0"/>
          <w:numId w:val="7"/>
        </w:numPr>
      </w:pPr>
      <w:r w:rsidRPr="00384F83">
        <w:t>When the certificate is provisioned by the end-user, the service provisioning the certificate is accountable to renew it.</w:t>
      </w:r>
    </w:p>
    <w:p w14:paraId="4420BE95" w14:textId="77777777" w:rsidR="00384F83" w:rsidRPr="00384F83" w:rsidRDefault="00384F83" w:rsidP="00384F83">
      <w:pPr>
        <w:numPr>
          <w:ilvl w:val="0"/>
          <w:numId w:val="7"/>
        </w:numPr>
      </w:pPr>
      <w:r w:rsidRPr="00384F83">
        <w:t>An Intermediate CA must renew a subordinate CA's certificate before the maximum validity period of the leaf certificates it issues is shortened.</w:t>
      </w:r>
    </w:p>
    <w:p w14:paraId="373C450D" w14:textId="77777777" w:rsidR="00384F83" w:rsidRPr="00384F83" w:rsidRDefault="00384F83" w:rsidP="00384F83">
      <w:pPr>
        <w:numPr>
          <w:ilvl w:val="0"/>
          <w:numId w:val="7"/>
        </w:numPr>
      </w:pPr>
      <w:r w:rsidRPr="00384F83">
        <w:t>An intermediate CA should not be utilized once the maximum validity period of the leaf certificates issued by the subordinate CA has been shortened.</w:t>
      </w:r>
    </w:p>
    <w:p w14:paraId="1E31E548" w14:textId="77777777" w:rsidR="00384F83" w:rsidRPr="00384F83" w:rsidRDefault="00384F83" w:rsidP="00384F83">
      <w:pPr>
        <w:numPr>
          <w:ilvl w:val="0"/>
          <w:numId w:val="7"/>
        </w:numPr>
      </w:pPr>
      <w:r w:rsidRPr="00384F83">
        <w:t>The renewal process and lifecycle of an Intermediate CA must be officially approved and documented.</w:t>
      </w:r>
    </w:p>
    <w:p w14:paraId="7B35C1A9" w14:textId="77777777" w:rsidR="00384F83" w:rsidRPr="00384F83" w:rsidRDefault="00384F83" w:rsidP="00384F83">
      <w:pPr>
        <w:numPr>
          <w:ilvl w:val="0"/>
          <w:numId w:val="7"/>
        </w:numPr>
      </w:pPr>
      <w:r w:rsidRPr="00384F83">
        <w:t>The overlapping period of a subordinate CA during renewal should be minimal.</w:t>
      </w:r>
    </w:p>
    <w:p w14:paraId="58536DAC" w14:textId="77777777" w:rsidR="00384F83" w:rsidRPr="00384F83" w:rsidRDefault="00384F83" w:rsidP="00384F83">
      <w:pPr>
        <w:numPr>
          <w:ilvl w:val="0"/>
          <w:numId w:val="7"/>
        </w:numPr>
      </w:pPr>
      <w:r w:rsidRPr="00384F83">
        <w:t>When renewing a CA, it is preferable to use a different Common Name (CN) that includes a version or a date.</w:t>
      </w:r>
    </w:p>
    <w:p w14:paraId="13A3544D" w14:textId="77777777" w:rsidR="00384F83" w:rsidRPr="00384F83" w:rsidRDefault="00384F83" w:rsidP="00384F83">
      <w:pPr>
        <w:numPr>
          <w:ilvl w:val="0"/>
          <w:numId w:val="7"/>
        </w:numPr>
      </w:pPr>
      <w:r w:rsidRPr="00384F83">
        <w:t>A system managing Short-Lived Certificate Authorities (SLCAs) at LoA2 and LoA1 must have automatic capability to renew a subordinate CA's certificate.</w:t>
      </w:r>
    </w:p>
    <w:p w14:paraId="7BE5C843" w14:textId="77777777" w:rsidR="00384F83" w:rsidRPr="00384F83" w:rsidRDefault="00384F83" w:rsidP="00384F83">
      <w:pPr>
        <w:numPr>
          <w:ilvl w:val="0"/>
          <w:numId w:val="7"/>
        </w:numPr>
      </w:pPr>
      <w:r w:rsidRPr="00384F83">
        <w:t>The certificate owner is responsible to take required action to renew a certificate before its expiry, preferably using auto-renew options like ACME, SCEP, or EST.</w:t>
      </w:r>
    </w:p>
    <w:p w14:paraId="3940BEAE" w14:textId="77777777" w:rsidR="00384F83" w:rsidRPr="00384F83" w:rsidRDefault="00384F83" w:rsidP="00384F83">
      <w:pPr>
        <w:rPr>
          <w:b/>
          <w:bCs/>
        </w:rPr>
      </w:pPr>
      <w:r w:rsidRPr="00384F83">
        <w:rPr>
          <w:b/>
          <w:bCs/>
        </w:rPr>
        <w:t>4.3 Revocation</w:t>
      </w:r>
    </w:p>
    <w:p w14:paraId="03DFFB4C" w14:textId="77777777" w:rsidR="00384F83" w:rsidRPr="00384F83" w:rsidRDefault="00384F83" w:rsidP="00384F83">
      <w:r w:rsidRPr="00384F83">
        <w:rPr>
          <w:i/>
          <w:iCs/>
        </w:rPr>
        <w:t>Applicable Domains: All Domains</w:t>
      </w:r>
      <w:r w:rsidRPr="00384F83">
        <w:t xml:space="preserve"> </w:t>
      </w:r>
      <w:r w:rsidRPr="00384F83">
        <w:rPr>
          <w:i/>
          <w:iCs/>
        </w:rPr>
        <w:t>Reference Standards: RFC 6960 (OCSP), RFC 9608 (noRevAvail)</w:t>
      </w:r>
    </w:p>
    <w:p w14:paraId="42B83D2B" w14:textId="77777777" w:rsidR="00384F83" w:rsidRPr="00384F83" w:rsidRDefault="00384F83" w:rsidP="00384F83">
      <w:pPr>
        <w:numPr>
          <w:ilvl w:val="0"/>
          <w:numId w:val="8"/>
        </w:numPr>
      </w:pPr>
      <w:r w:rsidRPr="00384F83">
        <w:lastRenderedPageBreak/>
        <w:t>A delegated JACKS CA must publish the CRL for the certificate it issues, and this CRL must be available to the Wide Trust Registration Authority.</w:t>
      </w:r>
    </w:p>
    <w:p w14:paraId="310F7B0E" w14:textId="77777777" w:rsidR="00384F83" w:rsidRPr="00384F83" w:rsidRDefault="00384F83" w:rsidP="00384F83">
      <w:pPr>
        <w:numPr>
          <w:ilvl w:val="0"/>
          <w:numId w:val="8"/>
        </w:numPr>
      </w:pPr>
      <w:r w:rsidRPr="00384F83">
        <w:t>Certificate revocation mechanisms shall ensure that certificates are revoked according to the certificate policy.</w:t>
      </w:r>
    </w:p>
    <w:p w14:paraId="39F09929" w14:textId="77777777" w:rsidR="00384F83" w:rsidRPr="00384F83" w:rsidRDefault="00384F83" w:rsidP="00384F83">
      <w:pPr>
        <w:numPr>
          <w:ilvl w:val="0"/>
          <w:numId w:val="8"/>
        </w:numPr>
      </w:pPr>
      <w:r w:rsidRPr="00384F83">
        <w:t>A CA issuing a Long-Lived Certificate (LLC) must have the capability at LoA 1, 2, 3 to revoke the certificate and publish a CRL or validate via OCSP.</w:t>
      </w:r>
    </w:p>
    <w:p w14:paraId="5E3081E6" w14:textId="77777777" w:rsidR="00384F83" w:rsidRPr="00384F83" w:rsidRDefault="00384F83" w:rsidP="00384F83">
      <w:pPr>
        <w:numPr>
          <w:ilvl w:val="0"/>
          <w:numId w:val="8"/>
        </w:numPr>
      </w:pPr>
      <w:r w:rsidRPr="00384F83">
        <w:t>A CA issuing a Short-Lived Certificate (SLC) should have the capability to revoke certificates and publish a CRL. LoA2 and LoA1 CAs issuing SLCs must provide a certificate validation function.</w:t>
      </w:r>
    </w:p>
    <w:p w14:paraId="05F443C1" w14:textId="77777777" w:rsidR="00384F83" w:rsidRPr="00384F83" w:rsidRDefault="00384F83" w:rsidP="00384F83">
      <w:pPr>
        <w:numPr>
          <w:ilvl w:val="0"/>
          <w:numId w:val="8"/>
        </w:numPr>
      </w:pPr>
      <w:r w:rsidRPr="00384F83">
        <w:t>A CA issuing Very Short-Lived Certificates (VSLCs) is not required to have the capability to revoke certificates and publish a CRL.</w:t>
      </w:r>
    </w:p>
    <w:p w14:paraId="06D7E582" w14:textId="77777777" w:rsidR="00384F83" w:rsidRPr="00384F83" w:rsidRDefault="00384F83" w:rsidP="00384F83">
      <w:pPr>
        <w:numPr>
          <w:ilvl w:val="0"/>
          <w:numId w:val="8"/>
        </w:numPr>
      </w:pPr>
      <w:r w:rsidRPr="00384F83">
        <w:t>A CA MUST include the noRevAvail extension in certificates for which no revocation information will be published.</w:t>
      </w:r>
    </w:p>
    <w:p w14:paraId="238C6E04" w14:textId="77777777" w:rsidR="00384F83" w:rsidRPr="00384F83" w:rsidRDefault="00384F83" w:rsidP="00384F83">
      <w:pPr>
        <w:numPr>
          <w:ilvl w:val="0"/>
          <w:numId w:val="8"/>
        </w:numPr>
      </w:pPr>
      <w:r w:rsidRPr="00384F83">
        <w:t>Certificates shall be revoked when necessary, particularly when: * The private key is presumed compromised. * The subject entity is decommissioned. * The subject's identity has changed and is no longer valid. * The certificate is no longer in use.</w:t>
      </w:r>
    </w:p>
    <w:p w14:paraId="5D65555C" w14:textId="77777777" w:rsidR="00384F83" w:rsidRPr="00384F83" w:rsidRDefault="00384F83" w:rsidP="00384F83">
      <w:pPr>
        <w:numPr>
          <w:ilvl w:val="0"/>
          <w:numId w:val="8"/>
        </w:numPr>
      </w:pPr>
      <w:r w:rsidRPr="00384F83">
        <w:t>A CA/RA revoking a Long-Lived Certificate (LLC) must record the revocation reason.</w:t>
      </w:r>
    </w:p>
    <w:p w14:paraId="13889652" w14:textId="77777777" w:rsidR="00384F83" w:rsidRPr="00384F83" w:rsidRDefault="00384F83" w:rsidP="00384F83">
      <w:pPr>
        <w:numPr>
          <w:ilvl w:val="0"/>
          <w:numId w:val="8"/>
        </w:numPr>
      </w:pPr>
      <w:r w:rsidRPr="00384F83">
        <w:t>A CA or a RA processing revocation requests must publish the revocation list in a repository and a data lake for audit and discovery purposes.</w:t>
      </w:r>
    </w:p>
    <w:p w14:paraId="79FB90D7" w14:textId="77777777" w:rsidR="00384F83" w:rsidRPr="00384F83" w:rsidRDefault="00384F83" w:rsidP="00384F83">
      <w:r w:rsidRPr="00384F83">
        <w:pict w14:anchorId="550B8F01">
          <v:rect id="_x0000_i1038" style="width:0;height:1.5pt" o:hralign="center" o:hrstd="t" o:hr="t" fillcolor="#a0a0a0" stroked="f"/>
        </w:pict>
      </w:r>
    </w:p>
    <w:p w14:paraId="42F08C21" w14:textId="77777777" w:rsidR="00384F83" w:rsidRPr="00384F83" w:rsidRDefault="00384F83" w:rsidP="00384F83">
      <w:pPr>
        <w:rPr>
          <w:b/>
          <w:bCs/>
        </w:rPr>
      </w:pPr>
      <w:r w:rsidRPr="00384F83">
        <w:rPr>
          <w:b/>
          <w:bCs/>
        </w:rPr>
        <w:t>3. SPIFFE/SPIRE Principles for Non-Human Identity</w:t>
      </w:r>
    </w:p>
    <w:p w14:paraId="213CA9ED" w14:textId="77777777" w:rsidR="00384F83" w:rsidRPr="00384F83" w:rsidRDefault="00384F83" w:rsidP="00384F83">
      <w:r w:rsidRPr="00384F83">
        <w:rPr>
          <w:i/>
          <w:iCs/>
        </w:rPr>
        <w:t>Applicable Domains: Narrow Trust, Delegated Trust (Cloud/Kubernetes)</w:t>
      </w:r>
      <w:r w:rsidRPr="00384F83">
        <w:t xml:space="preserve"> </w:t>
      </w:r>
      <w:r w:rsidRPr="00384F83">
        <w:rPr>
          <w:i/>
          <w:iCs/>
        </w:rPr>
        <w:t>Reference Standards: SPIFFE ID Specification, SPIFFE Federation</w:t>
      </w:r>
    </w:p>
    <w:p w14:paraId="2F4FBE11" w14:textId="77777777" w:rsidR="00384F83" w:rsidRPr="00384F83" w:rsidRDefault="00384F83" w:rsidP="00384F83">
      <w:pPr>
        <w:numPr>
          <w:ilvl w:val="0"/>
          <w:numId w:val="9"/>
        </w:numPr>
      </w:pPr>
      <w:r w:rsidRPr="00384F83">
        <w:rPr>
          <w:b/>
          <w:bCs/>
        </w:rPr>
        <w:t>SP-01 Unique Identification</w:t>
      </w:r>
      <w:r w:rsidRPr="00384F83">
        <w:t>: All workloads SHALL be uniquely identified by a SPIFFE ID (spiffe:// scheme) within exactly one trust domain to prevent identity ambiguity and enforce cryptographic identity binding.</w:t>
      </w:r>
    </w:p>
    <w:p w14:paraId="213B6B45" w14:textId="77777777" w:rsidR="00384F83" w:rsidRPr="00384F83" w:rsidRDefault="00384F83" w:rsidP="00384F83">
      <w:pPr>
        <w:numPr>
          <w:ilvl w:val="0"/>
          <w:numId w:val="9"/>
        </w:numPr>
      </w:pPr>
      <w:r w:rsidRPr="00384F83">
        <w:rPr>
          <w:b/>
          <w:bCs/>
        </w:rPr>
        <w:t>SP-03 Attestation over Assertion</w:t>
      </w:r>
      <w:r w:rsidRPr="00384F83">
        <w:t>: Workload identities SHALL be attested by verifying underlying node and environment properties rather than relying on self-asserted claims.</w:t>
      </w:r>
    </w:p>
    <w:p w14:paraId="7F8EE86A" w14:textId="77777777" w:rsidR="00384F83" w:rsidRPr="00384F83" w:rsidRDefault="00384F83" w:rsidP="00384F83">
      <w:pPr>
        <w:numPr>
          <w:ilvl w:val="0"/>
          <w:numId w:val="9"/>
        </w:numPr>
      </w:pPr>
      <w:r w:rsidRPr="00384F83">
        <w:rPr>
          <w:b/>
          <w:bCs/>
        </w:rPr>
        <w:t>SP-06 Edge Key Custody</w:t>
      </w:r>
      <w:r w:rsidRPr="00384F83">
        <w:t>: Private keys SHALL be generated and retained entirely at the workload boundary and never transit across the network.</w:t>
      </w:r>
    </w:p>
    <w:p w14:paraId="28772D1C" w14:textId="77777777" w:rsidR="00384F83" w:rsidRPr="00384F83" w:rsidRDefault="00384F83" w:rsidP="00384F83">
      <w:pPr>
        <w:numPr>
          <w:ilvl w:val="0"/>
          <w:numId w:val="9"/>
        </w:numPr>
      </w:pPr>
      <w:r w:rsidRPr="00384F83">
        <w:rPr>
          <w:b/>
          <w:bCs/>
        </w:rPr>
        <w:lastRenderedPageBreak/>
        <w:t>SP-14 OAuth Integration</w:t>
      </w:r>
      <w:r w:rsidRPr="00384F83">
        <w:t>: OAuth clients with SPIFFE credentials CAN authenticate to authorization servers using JWT-SVIDs or X.509-SVIDs without requiring static shared secrets.</w:t>
      </w:r>
    </w:p>
    <w:p w14:paraId="19FAB664" w14:textId="77777777" w:rsidR="005902EF" w:rsidRDefault="005902EF"/>
    <w:sectPr w:rsidR="005902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3D75"/>
    <w:multiLevelType w:val="multilevel"/>
    <w:tmpl w:val="DA54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400BE"/>
    <w:multiLevelType w:val="multilevel"/>
    <w:tmpl w:val="2A9E480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F3B0B"/>
    <w:multiLevelType w:val="multilevel"/>
    <w:tmpl w:val="A9DCD05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BB6A47"/>
    <w:multiLevelType w:val="multilevel"/>
    <w:tmpl w:val="D08AEB4C"/>
    <w:lvl w:ilvl="0">
      <w:start w:val="2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E128CD"/>
    <w:multiLevelType w:val="multilevel"/>
    <w:tmpl w:val="FA72ADB0"/>
    <w:lvl w:ilvl="0">
      <w:start w:val="10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1831AC"/>
    <w:multiLevelType w:val="multilevel"/>
    <w:tmpl w:val="AFDC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62649"/>
    <w:multiLevelType w:val="multilevel"/>
    <w:tmpl w:val="0268A5E4"/>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817BC8"/>
    <w:multiLevelType w:val="multilevel"/>
    <w:tmpl w:val="03C4D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D208F1"/>
    <w:multiLevelType w:val="multilevel"/>
    <w:tmpl w:val="6FF0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F0EF2"/>
    <w:multiLevelType w:val="multilevel"/>
    <w:tmpl w:val="04CC6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BB3E3F"/>
    <w:multiLevelType w:val="multilevel"/>
    <w:tmpl w:val="694E6F04"/>
    <w:lvl w:ilvl="0">
      <w:start w:val="9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2F6351"/>
    <w:multiLevelType w:val="multilevel"/>
    <w:tmpl w:val="D4FA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714200"/>
    <w:multiLevelType w:val="multilevel"/>
    <w:tmpl w:val="6762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D84712"/>
    <w:multiLevelType w:val="multilevel"/>
    <w:tmpl w:val="8214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A72506"/>
    <w:multiLevelType w:val="multilevel"/>
    <w:tmpl w:val="0FB8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A52004"/>
    <w:multiLevelType w:val="multilevel"/>
    <w:tmpl w:val="DD86F628"/>
    <w:lvl w:ilvl="0">
      <w:start w:val="1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E52B00"/>
    <w:multiLevelType w:val="hybridMultilevel"/>
    <w:tmpl w:val="96F822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CD0073F"/>
    <w:multiLevelType w:val="multilevel"/>
    <w:tmpl w:val="4798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C103A4"/>
    <w:multiLevelType w:val="multilevel"/>
    <w:tmpl w:val="BF2A3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11688A"/>
    <w:multiLevelType w:val="multilevel"/>
    <w:tmpl w:val="9A02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4B0C85"/>
    <w:multiLevelType w:val="multilevel"/>
    <w:tmpl w:val="0FCEC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B27857"/>
    <w:multiLevelType w:val="multilevel"/>
    <w:tmpl w:val="C4801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D12F8C"/>
    <w:multiLevelType w:val="multilevel"/>
    <w:tmpl w:val="A38C9F90"/>
    <w:lvl w:ilvl="0">
      <w:start w:val="7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6F243F"/>
    <w:multiLevelType w:val="multilevel"/>
    <w:tmpl w:val="75AE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E53928"/>
    <w:multiLevelType w:val="multilevel"/>
    <w:tmpl w:val="9A4A8C0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4209212">
    <w:abstractNumId w:val="18"/>
  </w:num>
  <w:num w:numId="2" w16cid:durableId="1347056821">
    <w:abstractNumId w:val="2"/>
  </w:num>
  <w:num w:numId="3" w16cid:durableId="961229269">
    <w:abstractNumId w:val="3"/>
  </w:num>
  <w:num w:numId="4" w16cid:durableId="1728987403">
    <w:abstractNumId w:val="1"/>
  </w:num>
  <w:num w:numId="5" w16cid:durableId="2135442186">
    <w:abstractNumId w:val="22"/>
  </w:num>
  <w:num w:numId="6" w16cid:durableId="1134063223">
    <w:abstractNumId w:val="6"/>
  </w:num>
  <w:num w:numId="7" w16cid:durableId="661465167">
    <w:abstractNumId w:val="10"/>
  </w:num>
  <w:num w:numId="8" w16cid:durableId="1950090328">
    <w:abstractNumId w:val="4"/>
  </w:num>
  <w:num w:numId="9" w16cid:durableId="53890924">
    <w:abstractNumId w:val="15"/>
  </w:num>
  <w:num w:numId="10" w16cid:durableId="1720008020">
    <w:abstractNumId w:val="7"/>
  </w:num>
  <w:num w:numId="11" w16cid:durableId="2074234715">
    <w:abstractNumId w:val="5"/>
  </w:num>
  <w:num w:numId="12" w16cid:durableId="2027709986">
    <w:abstractNumId w:val="11"/>
  </w:num>
  <w:num w:numId="13" w16cid:durableId="512115469">
    <w:abstractNumId w:val="23"/>
  </w:num>
  <w:num w:numId="14" w16cid:durableId="1487436274">
    <w:abstractNumId w:val="8"/>
  </w:num>
  <w:num w:numId="15" w16cid:durableId="1313409565">
    <w:abstractNumId w:val="24"/>
  </w:num>
  <w:num w:numId="16" w16cid:durableId="1649892396">
    <w:abstractNumId w:val="12"/>
  </w:num>
  <w:num w:numId="17" w16cid:durableId="499925044">
    <w:abstractNumId w:val="13"/>
  </w:num>
  <w:num w:numId="18" w16cid:durableId="1026364914">
    <w:abstractNumId w:val="17"/>
  </w:num>
  <w:num w:numId="19" w16cid:durableId="1177383998">
    <w:abstractNumId w:val="0"/>
  </w:num>
  <w:num w:numId="20" w16cid:durableId="1975016563">
    <w:abstractNumId w:val="9"/>
  </w:num>
  <w:num w:numId="21" w16cid:durableId="457574511">
    <w:abstractNumId w:val="19"/>
  </w:num>
  <w:num w:numId="22" w16cid:durableId="1680572230">
    <w:abstractNumId w:val="21"/>
  </w:num>
  <w:num w:numId="23" w16cid:durableId="1735660493">
    <w:abstractNumId w:val="20"/>
  </w:num>
  <w:num w:numId="24" w16cid:durableId="359866371">
    <w:abstractNumId w:val="14"/>
  </w:num>
  <w:num w:numId="25" w16cid:durableId="20898872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F83"/>
    <w:rsid w:val="00384F83"/>
    <w:rsid w:val="005902EF"/>
    <w:rsid w:val="00657F00"/>
    <w:rsid w:val="006712DC"/>
    <w:rsid w:val="00D41306"/>
  </w:rsids>
  <m:mathPr>
    <m:mathFont m:val="Cambria Math"/>
    <m:brkBin m:val="before"/>
    <m:brkBinSub m:val="--"/>
    <m:smallFrac m:val="0"/>
    <m:dispDef/>
    <m:lMargin m:val="0"/>
    <m:rMargin m:val="0"/>
    <m:defJc m:val="centerGroup"/>
    <m:wrapIndent m:val="1440"/>
    <m:intLim m:val="subSup"/>
    <m:naryLim m:val="undOvr"/>
  </m:mathPr>
  <w:themeFontLang w:val="en-AU"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6BB27"/>
  <w15:chartTrackingRefBased/>
  <w15:docId w15:val="{D0F5E556-BA55-429D-9BF8-401660C43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F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F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F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F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F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F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F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F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F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F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F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F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F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F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F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F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F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F83"/>
    <w:rPr>
      <w:rFonts w:eastAsiaTheme="majorEastAsia" w:cstheme="majorBidi"/>
      <w:color w:val="272727" w:themeColor="text1" w:themeTint="D8"/>
    </w:rPr>
  </w:style>
  <w:style w:type="paragraph" w:styleId="Title">
    <w:name w:val="Title"/>
    <w:basedOn w:val="Normal"/>
    <w:next w:val="Normal"/>
    <w:link w:val="TitleChar"/>
    <w:uiPriority w:val="10"/>
    <w:qFormat/>
    <w:rsid w:val="00384F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F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F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F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F83"/>
    <w:pPr>
      <w:spacing w:before="160"/>
      <w:jc w:val="center"/>
    </w:pPr>
    <w:rPr>
      <w:i/>
      <w:iCs/>
      <w:color w:val="404040" w:themeColor="text1" w:themeTint="BF"/>
    </w:rPr>
  </w:style>
  <w:style w:type="character" w:customStyle="1" w:styleId="QuoteChar">
    <w:name w:val="Quote Char"/>
    <w:basedOn w:val="DefaultParagraphFont"/>
    <w:link w:val="Quote"/>
    <w:uiPriority w:val="29"/>
    <w:rsid w:val="00384F83"/>
    <w:rPr>
      <w:i/>
      <w:iCs/>
      <w:color w:val="404040" w:themeColor="text1" w:themeTint="BF"/>
    </w:rPr>
  </w:style>
  <w:style w:type="paragraph" w:styleId="ListParagraph">
    <w:name w:val="List Paragraph"/>
    <w:basedOn w:val="Normal"/>
    <w:uiPriority w:val="34"/>
    <w:qFormat/>
    <w:rsid w:val="00384F83"/>
    <w:pPr>
      <w:ind w:left="720"/>
      <w:contextualSpacing/>
    </w:pPr>
  </w:style>
  <w:style w:type="character" w:styleId="IntenseEmphasis">
    <w:name w:val="Intense Emphasis"/>
    <w:basedOn w:val="DefaultParagraphFont"/>
    <w:uiPriority w:val="21"/>
    <w:qFormat/>
    <w:rsid w:val="00384F83"/>
    <w:rPr>
      <w:i/>
      <w:iCs/>
      <w:color w:val="0F4761" w:themeColor="accent1" w:themeShade="BF"/>
    </w:rPr>
  </w:style>
  <w:style w:type="paragraph" w:styleId="IntenseQuote">
    <w:name w:val="Intense Quote"/>
    <w:basedOn w:val="Normal"/>
    <w:next w:val="Normal"/>
    <w:link w:val="IntenseQuoteChar"/>
    <w:uiPriority w:val="30"/>
    <w:qFormat/>
    <w:rsid w:val="00384F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F83"/>
    <w:rPr>
      <w:i/>
      <w:iCs/>
      <w:color w:val="0F4761" w:themeColor="accent1" w:themeShade="BF"/>
    </w:rPr>
  </w:style>
  <w:style w:type="character" w:styleId="IntenseReference">
    <w:name w:val="Intense Reference"/>
    <w:basedOn w:val="DefaultParagraphFont"/>
    <w:uiPriority w:val="32"/>
    <w:qFormat/>
    <w:rsid w:val="00384F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35</Pages>
  <Words>8917</Words>
  <Characters>58769</Characters>
  <Application>Microsoft Office Word</Application>
  <DocSecurity>0</DocSecurity>
  <Lines>932</Lines>
  <Paragraphs>217</Paragraphs>
  <ScaleCrop>false</ScaleCrop>
  <Company/>
  <LinksUpToDate>false</LinksUpToDate>
  <CharactersWithSpaces>67469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Jamshed Hasan</dc:creator>
  <cp:keywords/>
  <dc:description/>
  <cp:lastModifiedBy>Jamshed Hasan</cp:lastModifiedBy>
  <cp:revision>1</cp:revision>
  <dcterms:created xsi:type="dcterms:W3CDTF">2026-02-19T01:33:00Z</dcterms:created>
  <dcterms:modified xsi:type="dcterms:W3CDTF">2026-02-19T01:49:00Z</dcterms:modified>
</cp:coreProperties>
</file>