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pBdr/>
        <w:bidi w:val="false"/>
        <w:spacing w:line="288" w:after="300"/>
        <w:jc w:val="center"/>
        <w:outlineLvl w:val="0"/>
      </w:pPr>
      <w:r>
        <w:rPr>
          <w:rFonts w:ascii="Roboto Slab Regular" w:eastAsia="Roboto Slab Regular" w:hAnsi="Roboto Slab Regular" w:cs="Roboto Slab Regular"/>
          <w:color w:val="000000"/>
          <w:spacing w:val="-1"/>
          <w:sz w:val="57"/>
          <w:shd w:fill="FFFFFF" w:val="clear" w:color="auto"/>
        </w:rPr>
        <w:t>Powerful Writer.</w:t>
      </w:r>
    </w:p>
    <w:p>
      <w:pPr>
        <w:pStyle w:val="Heading1"/>
        <w:pBdr/>
        <w:bidi w:val="false"/>
        <w:spacing w:line="288" w:after="300"/>
        <w:jc w:val="center"/>
        <w:outlineLvl w:val="0"/>
      </w:pPr>
      <w:r>
        <w:rPr>
          <w:rFonts w:ascii="Roboto Slab Light" w:eastAsia="Roboto Slab Light" w:hAnsi="Roboto Slab Light" w:cs="Roboto Slab Light"/>
          <w:b w:val="false"/>
          <w:color w:val="000000"/>
          <w:spacing w:val="-1"/>
          <w:sz w:val="87"/>
          <w:shd w:fill="FFFFFF" w:val="clear" w:color="auto"/>
        </w:rPr>
        <w:t>Powerful Words.</w:t>
      </w:r>
      <w:r/>
      <w:bookmarkStart w:id="0" w:name="_Toc7ikfptjbyhpa"/>
      <w:bookmarkEnd w:id="0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 xml:space="preserve">We believe in the power of words. That's why we've created Writer, a powerful word processor available across all of your devices. Collaborate with teammates in real time. Create elegant, inspiring documents for </w:t>
      </w: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>free.</w:t>
      </w:r>
    </w:p>
    <w:p>
      <w:pPr>
        <w:pStyle w:val="Heading2"/>
        <w:pBdr/>
        <w:bidi w:val="false"/>
        <w:spacing w:after="300"/>
        <w:jc w:val="center"/>
        <w:outlineLvl w:val="1"/>
      </w:pPr>
      <w:r>
        <w:rPr>
          <w:rFonts w:ascii="Roboto Slab Regular" w:eastAsia="Roboto Slab Regular" w:hAnsi="Roboto Slab Regular" w:cs="Roboto Slab Regular"/>
          <w:b w:val="false"/>
          <w:sz w:val="64"/>
          <w:shd w:fill="FFFFFF" w:val="clear" w:color="auto"/>
        </w:rPr>
        <w:t>For every process.Write across devices.</w:t>
      </w:r>
      <w:r/>
      <w:bookmarkStart w:id="1" w:name="_Tocypy9h2ndlgix"/>
      <w:bookmarkEnd w:id="1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>Maya Angelou wrote in hotel rooms. Sir Walter Scott wrote a famous poem on horseback. Whatever your process, whichever device you prefer, Writer is there when inspiration strikes.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drawing>
          <wp:anchor distT="0" distR="0" distB="0" distL="0" simplePos="false" relativeHeight="251658240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431475"/>
            <wp:wrapSquare wrapText="bothSides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drawing>
          <wp:anchor distT="0" distR="0" distB="0" distL="0" simplePos="false" relativeHeight="251659264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431475"/>
            <wp:wrapSquare wrapText="bothSides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drawing>
          <wp:anchor distT="0" distR="0" distB="0" distL="0" simplePos="false" relativeHeight="25166131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431475"/>
            <wp:wrapSquare wrapText="bothSides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64384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199352"/>
            <wp:wrapSquare wrapText="bothSides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68480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219450"/>
            <wp:wrapSquare wrapText="bothSides"/>
            <wp:docPr id="5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73600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219450"/>
            <wp:wrapSquare wrapText="bothSides"/>
            <wp:docPr id="6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</w:p>
    <w:p>
      <w:pPr/>
    </w:p>
    <w:sectPr>
      <w:headerReference r:id="rId12" w:type="default"/>
      <w:footerReference r:id="rId13" w:type="default"/>
      <w:type w:val="nextPage"/>
      <w:pgSz w:orient="portrait" w:w="12240" w:h="15840"/>
      <w:pgMar w:right="1440" w:top="1440" w:header="720" w:gutter="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44e57d9b-39af-48c4-a5f7-79d49909f43f" w:fontKey="{00000000-0000-0000-0000-000000000000}" w:subsetted="0"/>
  </w:font>
  <w:font w:name="Roboto Bold">
    <w:embedBold r:id="rId2361697a-8830-417f-9281-bdca7797326d" w:fontKey="{00000000-0000-0000-0000-000000000000}" w:subsetted="0"/>
  </w:font>
  <w:font w:name="Roboto Slab Regular">
    <w:embedRegular r:id="rId4b75e3e4-b6d0-496c-af6d-a30ba1c44bb1" w:fontKey="{00000000-0000-0000-0000-000000000000}" w:subsetted="0"/>
  </w:font>
  <w:font w:name="Roboto Slab Light">
    <w:embedRegular r:id="rIdc48456f2-29e8-4ddd-ae0c-0a901a870e80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header1.xml" Type="http://schemas.openxmlformats.org/officeDocument/2006/relationships/header"/>
<Relationship Id="rId13" Target="footer1.xml" Type="http://schemas.openxmlformats.org/officeDocument/2006/relationships/footer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2361697a-8830-417f-9281-bdca7797326d" Target="fonts/robotobold.ttf" Type="http://schemas.openxmlformats.org/officeDocument/2006/relationships/font"/>
<Relationship Id="rId44e57d9b-39af-48c4-a5f7-79d49909f43f" Target="fonts/robotoregular.ttf" Type="http://schemas.openxmlformats.org/officeDocument/2006/relationships/font"/>
<Relationship Id="rId4b75e3e4-b6d0-496c-af6d-a30ba1c44bb1" Target="fonts/robotoslabregular.ttf" Type="http://schemas.openxmlformats.org/officeDocument/2006/relationships/font"/>
<Relationship Id="rIdc48456f2-29e8-4ddd-ae0c-0a901a870e80" Target="fonts/robotoslablightregular.ttf" Type="http://schemas.openxmlformats.org/officeDocument/2006/relationships/font"/>
</Relationships>

</file>

<file path=word/theme/theme1.xml><?xml version="1.0" encoding="utf-8"?>
<a:theme xmlns:a="http://schemas.openxmlformats.org/drawingml/2006/main" name="165838515024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2022-07-21T06:32:30Z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