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B3" w:rsidRDefault="006167B3" w:rsidP="006167B3">
      <w:pPr>
        <w:jc w:val="center"/>
        <w:rPr>
          <w:b/>
          <w:sz w:val="28"/>
          <w:szCs w:val="28"/>
        </w:rPr>
      </w:pPr>
      <w:r w:rsidRPr="006167B3">
        <w:rPr>
          <w:b/>
          <w:sz w:val="28"/>
          <w:szCs w:val="28"/>
        </w:rPr>
        <w:t xml:space="preserve"> Assignment</w:t>
      </w:r>
      <w:r>
        <w:rPr>
          <w:b/>
          <w:sz w:val="28"/>
          <w:szCs w:val="28"/>
        </w:rPr>
        <w:t xml:space="preserve"> 1</w:t>
      </w:r>
      <w:proofErr w:type="gramStart"/>
      <w:r w:rsidR="00FC4377">
        <w:rPr>
          <w:b/>
          <w:sz w:val="28"/>
          <w:szCs w:val="28"/>
        </w:rPr>
        <w:t>,2</w:t>
      </w:r>
      <w:proofErr w:type="gramEnd"/>
    </w:p>
    <w:p w:rsidR="006167B3" w:rsidRPr="006167B3" w:rsidRDefault="006167B3" w:rsidP="006167B3">
      <w:pPr>
        <w:rPr>
          <w:b/>
          <w:sz w:val="28"/>
          <w:szCs w:val="28"/>
        </w:rPr>
      </w:pPr>
      <w:r w:rsidRPr="006167B3">
        <w:rPr>
          <w:b/>
          <w:sz w:val="28"/>
          <w:szCs w:val="28"/>
        </w:rPr>
        <w:t>Problem Statement</w:t>
      </w:r>
    </w:p>
    <w:p w:rsidR="006167B3" w:rsidRDefault="00FC4377" w:rsidP="006167B3">
      <w:pPr>
        <w:rPr>
          <w:rFonts w:ascii="Times New Roman" w:hAnsi="Times New Roman" w:cs="Times New Roman"/>
          <w:sz w:val="24"/>
          <w:szCs w:val="24"/>
        </w:rPr>
      </w:pPr>
      <w:r>
        <w:rPr>
          <w:rFonts w:ascii="Times New Roman" w:hAnsi="Times New Roman" w:cs="Times New Roman"/>
          <w:sz w:val="24"/>
          <w:szCs w:val="24"/>
        </w:rPr>
        <w:t xml:space="preserve">1) </w:t>
      </w:r>
      <w:r w:rsidR="006167B3" w:rsidRPr="006167B3">
        <w:rPr>
          <w:rFonts w:ascii="Times New Roman" w:hAnsi="Times New Roman" w:cs="Times New Roman"/>
          <w:sz w:val="24"/>
          <w:szCs w:val="24"/>
        </w:rPr>
        <w:t>Install Google App Engine. Create hello world app and other simple web applications using</w:t>
      </w:r>
      <w:r>
        <w:rPr>
          <w:rFonts w:ascii="Times New Roman" w:hAnsi="Times New Roman" w:cs="Times New Roman"/>
          <w:sz w:val="24"/>
          <w:szCs w:val="24"/>
        </w:rPr>
        <w:t xml:space="preserve"> Java</w:t>
      </w:r>
    </w:p>
    <w:p w:rsidR="002F5771" w:rsidRDefault="00FC4377" w:rsidP="006167B3">
      <w:pPr>
        <w:rPr>
          <w:rFonts w:ascii="Times New Roman" w:hAnsi="Times New Roman" w:cs="Times New Roman"/>
          <w:sz w:val="24"/>
          <w:szCs w:val="24"/>
        </w:rPr>
      </w:pPr>
      <w:r>
        <w:rPr>
          <w:rFonts w:ascii="Times New Roman" w:hAnsi="Times New Roman" w:cs="Times New Roman"/>
          <w:sz w:val="24"/>
          <w:szCs w:val="24"/>
        </w:rPr>
        <w:t>2)</w:t>
      </w:r>
      <w:r w:rsidRPr="00FC4377">
        <w:t xml:space="preserve"> </w:t>
      </w:r>
      <w:r w:rsidRPr="00FC4377">
        <w:rPr>
          <w:rFonts w:ascii="Times New Roman" w:hAnsi="Times New Roman" w:cs="Times New Roman"/>
          <w:sz w:val="24"/>
          <w:szCs w:val="24"/>
        </w:rPr>
        <w:t>Use GAE launcher to launch the web applications.</w:t>
      </w:r>
    </w:p>
    <w:p w:rsidR="006167B3" w:rsidRPr="006167B3" w:rsidRDefault="006167B3" w:rsidP="006167B3">
      <w:pPr>
        <w:rPr>
          <w:rFonts w:ascii="Times New Roman" w:hAnsi="Times New Roman" w:cs="Times New Roman"/>
          <w:b/>
          <w:sz w:val="24"/>
          <w:szCs w:val="24"/>
        </w:rPr>
      </w:pPr>
      <w:r w:rsidRPr="006167B3">
        <w:rPr>
          <w:rFonts w:ascii="Times New Roman" w:hAnsi="Times New Roman" w:cs="Times New Roman"/>
          <w:b/>
          <w:sz w:val="24"/>
          <w:szCs w:val="24"/>
        </w:rPr>
        <w:t>Theory</w:t>
      </w:r>
    </w:p>
    <w:p w:rsidR="006167B3" w:rsidRDefault="006167B3" w:rsidP="006167B3">
      <w:pPr>
        <w:rPr>
          <w:rFonts w:ascii="Times New Roman" w:hAnsi="Times New Roman" w:cs="Times New Roman"/>
          <w:b/>
          <w:sz w:val="24"/>
          <w:szCs w:val="24"/>
        </w:rPr>
      </w:pPr>
      <w:r w:rsidRPr="006167B3">
        <w:rPr>
          <w:rFonts w:ascii="Times New Roman" w:hAnsi="Times New Roman" w:cs="Times New Roman"/>
          <w:b/>
          <w:sz w:val="24"/>
          <w:szCs w:val="24"/>
        </w:rPr>
        <w:t>Google App Engine</w:t>
      </w:r>
    </w:p>
    <w:p w:rsidR="006F3CCE" w:rsidRPr="006F3CCE" w:rsidRDefault="006F3CCE" w:rsidP="006F3CCE">
      <w:pPr>
        <w:jc w:val="both"/>
        <w:rPr>
          <w:color w:val="000000" w:themeColor="text1"/>
        </w:rPr>
      </w:pPr>
      <w:r w:rsidRPr="006F3CCE">
        <w:rPr>
          <w:color w:val="000000" w:themeColor="text1"/>
        </w:rPr>
        <w:t>Google App Engine (often referred to as GAE or simply App Engine) is a </w:t>
      </w:r>
      <w:hyperlink r:id="rId4" w:tooltip="Cloud computing" w:history="1">
        <w:r w:rsidRPr="006F3CCE">
          <w:rPr>
            <w:rStyle w:val="Hyperlink"/>
            <w:color w:val="000000" w:themeColor="text1"/>
            <w:u w:val="none"/>
          </w:rPr>
          <w:t>cloud computing</w:t>
        </w:r>
      </w:hyperlink>
      <w:r w:rsidRPr="006F3CCE">
        <w:rPr>
          <w:color w:val="000000" w:themeColor="text1"/>
        </w:rPr>
        <w:t> </w:t>
      </w:r>
      <w:hyperlink r:id="rId5" w:tooltip="Platform as a service" w:history="1">
        <w:r w:rsidRPr="006F3CCE">
          <w:rPr>
            <w:rStyle w:val="Hyperlink"/>
            <w:color w:val="000000" w:themeColor="text1"/>
            <w:u w:val="none"/>
          </w:rPr>
          <w:t>platform as a service</w:t>
        </w:r>
      </w:hyperlink>
      <w:r w:rsidRPr="006F3CCE">
        <w:rPr>
          <w:color w:val="000000" w:themeColor="text1"/>
        </w:rPr>
        <w:t> for developing and hosting </w:t>
      </w:r>
      <w:hyperlink r:id="rId6" w:tooltip="Web application" w:history="1">
        <w:r w:rsidRPr="006F3CCE">
          <w:rPr>
            <w:rStyle w:val="Hyperlink"/>
            <w:color w:val="000000" w:themeColor="text1"/>
            <w:u w:val="none"/>
          </w:rPr>
          <w:t>web applications</w:t>
        </w:r>
      </w:hyperlink>
      <w:r w:rsidRPr="006F3CCE">
        <w:rPr>
          <w:color w:val="000000" w:themeColor="text1"/>
        </w:rPr>
        <w:t> in Google-managed </w:t>
      </w:r>
      <w:hyperlink r:id="rId7" w:tooltip="Data center" w:history="1">
        <w:r w:rsidRPr="006F3CCE">
          <w:rPr>
            <w:rStyle w:val="Hyperlink"/>
            <w:color w:val="000000" w:themeColor="text1"/>
            <w:u w:val="none"/>
          </w:rPr>
          <w:t>data centres</w:t>
        </w:r>
      </w:hyperlink>
      <w:r w:rsidRPr="006F3CCE">
        <w:rPr>
          <w:color w:val="000000" w:themeColor="text1"/>
        </w:rPr>
        <w:t>. Applications are </w:t>
      </w:r>
      <w:hyperlink r:id="rId8" w:tooltip="Sandbox (computer security)" w:history="1">
        <w:r w:rsidRPr="006F3CCE">
          <w:rPr>
            <w:rStyle w:val="Hyperlink"/>
            <w:color w:val="000000" w:themeColor="text1"/>
            <w:u w:val="none"/>
          </w:rPr>
          <w:t>sandboxed</w:t>
        </w:r>
      </w:hyperlink>
      <w:r w:rsidRPr="006F3CCE">
        <w:rPr>
          <w:color w:val="000000" w:themeColor="text1"/>
        </w:rPr>
        <w:t xml:space="preserve"> and run across multiple servers. App Engine offers automatic scaling for web applications—as the number of requests increases for an application, App Engine automatically allocates more resources for the web application </w:t>
      </w:r>
      <w:r>
        <w:rPr>
          <w:color w:val="000000" w:themeColor="text1"/>
        </w:rPr>
        <w:t>to handle the additional demand.</w:t>
      </w:r>
    </w:p>
    <w:p w:rsidR="006F3CCE" w:rsidRPr="006F3CCE" w:rsidRDefault="006F3CCE" w:rsidP="006F3CCE">
      <w:pPr>
        <w:jc w:val="both"/>
        <w:rPr>
          <w:color w:val="000000" w:themeColor="text1"/>
        </w:rPr>
      </w:pPr>
      <w:r w:rsidRPr="006F3CCE">
        <w:rPr>
          <w:color w:val="000000" w:themeColor="text1"/>
        </w:rPr>
        <w:t>Google App Engine primarily supports </w:t>
      </w:r>
      <w:hyperlink r:id="rId9" w:tooltip="Go (programming language)" w:history="1">
        <w:r w:rsidRPr="006F3CCE">
          <w:rPr>
            <w:rStyle w:val="Hyperlink"/>
            <w:color w:val="000000" w:themeColor="text1"/>
            <w:u w:val="none"/>
          </w:rPr>
          <w:t>Go</w:t>
        </w:r>
      </w:hyperlink>
      <w:r w:rsidRPr="006F3CCE">
        <w:rPr>
          <w:color w:val="000000" w:themeColor="text1"/>
        </w:rPr>
        <w:t>, </w:t>
      </w:r>
      <w:hyperlink r:id="rId10" w:tooltip="PHP" w:history="1">
        <w:r w:rsidRPr="006F3CCE">
          <w:rPr>
            <w:rStyle w:val="Hyperlink"/>
            <w:color w:val="000000" w:themeColor="text1"/>
            <w:u w:val="none"/>
          </w:rPr>
          <w:t>PHP</w:t>
        </w:r>
      </w:hyperlink>
      <w:r w:rsidRPr="006F3CCE">
        <w:rPr>
          <w:color w:val="000000" w:themeColor="text1"/>
        </w:rPr>
        <w:t>, </w:t>
      </w:r>
      <w:hyperlink r:id="rId11" w:tooltip="Java (programming language)" w:history="1">
        <w:r w:rsidRPr="006F3CCE">
          <w:rPr>
            <w:rStyle w:val="Hyperlink"/>
            <w:color w:val="000000" w:themeColor="text1"/>
            <w:u w:val="none"/>
          </w:rPr>
          <w:t>Java</w:t>
        </w:r>
      </w:hyperlink>
      <w:r w:rsidRPr="006F3CCE">
        <w:rPr>
          <w:color w:val="000000" w:themeColor="text1"/>
        </w:rPr>
        <w:t>, </w:t>
      </w:r>
      <w:hyperlink r:id="rId12" w:tooltip="Python (programming language)" w:history="1">
        <w:r w:rsidRPr="006F3CCE">
          <w:rPr>
            <w:rStyle w:val="Hyperlink"/>
            <w:color w:val="000000" w:themeColor="text1"/>
            <w:u w:val="none"/>
          </w:rPr>
          <w:t>Python</w:t>
        </w:r>
      </w:hyperlink>
      <w:r w:rsidRPr="006F3CCE">
        <w:rPr>
          <w:color w:val="000000" w:themeColor="text1"/>
        </w:rPr>
        <w:t>, </w:t>
      </w:r>
      <w:hyperlink r:id="rId13" w:tooltip="Node.js" w:history="1">
        <w:r w:rsidRPr="006F3CCE">
          <w:rPr>
            <w:rStyle w:val="Hyperlink"/>
            <w:color w:val="000000" w:themeColor="text1"/>
            <w:u w:val="none"/>
          </w:rPr>
          <w:t>Node.js</w:t>
        </w:r>
      </w:hyperlink>
      <w:r w:rsidRPr="006F3CCE">
        <w:rPr>
          <w:color w:val="000000" w:themeColor="text1"/>
        </w:rPr>
        <w:t>, </w:t>
      </w:r>
      <w:hyperlink r:id="rId14" w:tooltip=".NET Framework" w:history="1">
        <w:r w:rsidRPr="006F3CCE">
          <w:rPr>
            <w:rStyle w:val="Hyperlink"/>
            <w:color w:val="000000" w:themeColor="text1"/>
            <w:u w:val="none"/>
          </w:rPr>
          <w:t>.NET</w:t>
        </w:r>
      </w:hyperlink>
      <w:r w:rsidRPr="006F3CCE">
        <w:rPr>
          <w:color w:val="000000" w:themeColor="text1"/>
        </w:rPr>
        <w:t>, and </w:t>
      </w:r>
      <w:hyperlink r:id="rId15" w:tooltip="Ruby (programming language)" w:history="1">
        <w:r w:rsidRPr="006F3CCE">
          <w:rPr>
            <w:rStyle w:val="Hyperlink"/>
            <w:color w:val="000000" w:themeColor="text1"/>
            <w:u w:val="none"/>
          </w:rPr>
          <w:t>Ruby</w:t>
        </w:r>
      </w:hyperlink>
      <w:r w:rsidRPr="006F3CCE">
        <w:rPr>
          <w:color w:val="000000" w:themeColor="text1"/>
        </w:rPr>
        <w:t xml:space="preserve"> applications, although it can also support other </w:t>
      </w:r>
      <w:r>
        <w:rPr>
          <w:color w:val="000000" w:themeColor="text1"/>
        </w:rPr>
        <w:t>languages via "custom runtimes".</w:t>
      </w:r>
      <w:r w:rsidRPr="006F3CCE">
        <w:rPr>
          <w:color w:val="000000" w:themeColor="text1"/>
        </w:rPr>
        <w:t> The service is free up to a certain level of consumed resources and only in standard environment but not in flexible environment. Fees are charged for additional storage, </w:t>
      </w:r>
      <w:hyperlink r:id="rId16" w:tooltip="Bandwidth (computing)" w:history="1">
        <w:r w:rsidRPr="006F3CCE">
          <w:rPr>
            <w:rStyle w:val="Hyperlink"/>
            <w:color w:val="000000" w:themeColor="text1"/>
            <w:u w:val="none"/>
          </w:rPr>
          <w:t>bandwidth</w:t>
        </w:r>
      </w:hyperlink>
      <w:r w:rsidRPr="006F3CCE">
        <w:rPr>
          <w:color w:val="000000" w:themeColor="text1"/>
        </w:rPr>
        <w:t xml:space="preserve">, or instance hours required by the application. </w:t>
      </w:r>
    </w:p>
    <w:p w:rsidR="006F3CCE" w:rsidRDefault="00CC651B" w:rsidP="006F3CCE">
      <w:pPr>
        <w:jc w:val="both"/>
        <w:rPr>
          <w:b/>
          <w:color w:val="000000" w:themeColor="text1"/>
        </w:rPr>
      </w:pPr>
      <w:r w:rsidRPr="00CC651B">
        <w:rPr>
          <w:b/>
          <w:color w:val="000000" w:themeColor="text1"/>
        </w:rPr>
        <w:t>Steps to install Google App Engine</w:t>
      </w:r>
    </w:p>
    <w:p w:rsidR="00CC651B" w:rsidRDefault="00CC651B" w:rsidP="006F3CCE">
      <w:pPr>
        <w:jc w:val="both"/>
        <w:rPr>
          <w:b/>
          <w:color w:val="000000" w:themeColor="text1"/>
        </w:rPr>
      </w:pPr>
      <w:r>
        <w:rPr>
          <w:b/>
          <w:color w:val="000000" w:themeColor="text1"/>
        </w:rPr>
        <w:t>1)</w:t>
      </w:r>
      <w:r w:rsidR="00FC4377">
        <w:rPr>
          <w:b/>
          <w:color w:val="000000" w:themeColor="text1"/>
        </w:rPr>
        <w:t xml:space="preserve"> </w:t>
      </w:r>
      <w:r>
        <w:rPr>
          <w:b/>
          <w:color w:val="000000" w:themeColor="text1"/>
        </w:rPr>
        <w:t>Download Eclipse version 4.21</w:t>
      </w:r>
    </w:p>
    <w:p w:rsidR="00CC651B" w:rsidRDefault="00CC651B" w:rsidP="006F3CCE">
      <w:pPr>
        <w:jc w:val="both"/>
        <w:rPr>
          <w:rFonts w:ascii="Arial" w:hAnsi="Arial" w:cs="Arial"/>
          <w:color w:val="202124"/>
          <w:shd w:val="clear" w:color="auto" w:fill="FFFFFF"/>
        </w:rPr>
      </w:pPr>
      <w:r>
        <w:rPr>
          <w:b/>
          <w:color w:val="000000" w:themeColor="text1"/>
        </w:rPr>
        <w:t xml:space="preserve">2) </w:t>
      </w:r>
      <w:r>
        <w:rPr>
          <w:rFonts w:ascii="Arial" w:hAnsi="Arial" w:cs="Arial"/>
          <w:color w:val="202124"/>
          <w:shd w:val="clear" w:color="auto" w:fill="FFFFFF"/>
        </w:rPr>
        <w:t>Download Google SDK</w:t>
      </w:r>
    </w:p>
    <w:p w:rsidR="00CC651B" w:rsidRDefault="005313FB" w:rsidP="006F3CCE">
      <w:pPr>
        <w:jc w:val="both"/>
        <w:rPr>
          <w:rFonts w:ascii="Arial" w:hAnsi="Arial" w:cs="Arial"/>
          <w:color w:val="202124"/>
          <w:shd w:val="clear" w:color="auto" w:fill="FFFFFF"/>
        </w:rPr>
      </w:pPr>
      <w:hyperlink r:id="rId17" w:history="1">
        <w:r w:rsidR="00CC651B" w:rsidRPr="00664DD2">
          <w:rPr>
            <w:rStyle w:val="Hyperlink"/>
            <w:rFonts w:ascii="Arial" w:hAnsi="Arial" w:cs="Arial"/>
            <w:shd w:val="clear" w:color="auto" w:fill="FFFFFF"/>
          </w:rPr>
          <w:t>https://cloud.google.com/sdk/docs/quickstart</w:t>
        </w:r>
      </w:hyperlink>
    </w:p>
    <w:p w:rsidR="00CC651B" w:rsidRDefault="00355DE8" w:rsidP="006F3CCE">
      <w:pPr>
        <w:jc w:val="both"/>
        <w:rPr>
          <w:rFonts w:ascii="Arial" w:hAnsi="Arial" w:cs="Arial"/>
          <w:color w:val="202124"/>
          <w:shd w:val="clear" w:color="auto" w:fill="FFFFFF"/>
        </w:rPr>
      </w:pPr>
      <w:r>
        <w:rPr>
          <w:rFonts w:ascii="Arial" w:hAnsi="Arial" w:cs="Arial"/>
          <w:color w:val="202124"/>
          <w:shd w:val="clear" w:color="auto" w:fill="FFFFFF"/>
        </w:rPr>
        <w:t xml:space="preserve">3) </w:t>
      </w:r>
      <w:r w:rsidR="00CC651B">
        <w:rPr>
          <w:rFonts w:ascii="Arial" w:hAnsi="Arial" w:cs="Arial"/>
          <w:color w:val="202124"/>
          <w:shd w:val="clear" w:color="auto" w:fill="FFFFFF"/>
        </w:rPr>
        <w:t>Download the </w:t>
      </w:r>
      <w:hyperlink r:id="rId18" w:history="1">
        <w:r w:rsidR="00CC651B">
          <w:rPr>
            <w:rStyle w:val="Hyperlink"/>
            <w:rFonts w:ascii="Arial" w:hAnsi="Arial" w:cs="Arial"/>
            <w:shd w:val="clear" w:color="auto" w:fill="FFFFFF"/>
          </w:rPr>
          <w:t>Google Cloud CLI installer</w:t>
        </w:r>
      </w:hyperlink>
      <w:r w:rsidR="00CC651B">
        <w:rPr>
          <w:rFonts w:ascii="Arial" w:hAnsi="Arial" w:cs="Arial"/>
          <w:color w:val="202124"/>
          <w:shd w:val="clear" w:color="auto" w:fill="FFFFFF"/>
        </w:rPr>
        <w:t>.</w:t>
      </w:r>
    </w:p>
    <w:p w:rsidR="00355DE8" w:rsidRDefault="00355DE8" w:rsidP="006F3CCE">
      <w:pPr>
        <w:jc w:val="both"/>
        <w:rPr>
          <w:rFonts w:ascii="Arial" w:hAnsi="Arial" w:cs="Arial"/>
          <w:color w:val="202124"/>
          <w:shd w:val="clear" w:color="auto" w:fill="FFFFFF"/>
        </w:rPr>
      </w:pPr>
      <w:r>
        <w:rPr>
          <w:rFonts w:ascii="Arial" w:hAnsi="Arial" w:cs="Arial"/>
          <w:color w:val="202124"/>
          <w:shd w:val="clear" w:color="auto" w:fill="FFFFFF"/>
        </w:rPr>
        <w:t>4) Launch the installer and follow the prompts. The installer is signed by Google LLC.</w:t>
      </w:r>
    </w:p>
    <w:p w:rsidR="00E67659" w:rsidRDefault="00FC4377" w:rsidP="006F3CCE">
      <w:pPr>
        <w:jc w:val="both"/>
        <w:rPr>
          <w:rFonts w:ascii="Arial" w:hAnsi="Arial" w:cs="Arial"/>
          <w:color w:val="202124"/>
          <w:shd w:val="clear" w:color="auto" w:fill="FFFFFF"/>
        </w:rPr>
      </w:pPr>
      <w:r>
        <w:rPr>
          <w:rFonts w:ascii="Arial" w:hAnsi="Arial" w:cs="Arial"/>
          <w:color w:val="202124"/>
          <w:shd w:val="clear" w:color="auto" w:fill="FFFFFF"/>
        </w:rPr>
        <w:t xml:space="preserve">5) Cloud SDK requires </w:t>
      </w:r>
      <w:proofErr w:type="gramStart"/>
      <w:r>
        <w:rPr>
          <w:rFonts w:ascii="Arial" w:hAnsi="Arial" w:cs="Arial"/>
          <w:color w:val="202124"/>
          <w:shd w:val="clear" w:color="auto" w:fill="FFFFFF"/>
        </w:rPr>
        <w:t>java,</w:t>
      </w:r>
      <w:proofErr w:type="gramEnd"/>
      <w:r w:rsidR="00E67659">
        <w:rPr>
          <w:rFonts w:ascii="Arial" w:hAnsi="Arial" w:cs="Arial"/>
          <w:color w:val="202124"/>
          <w:shd w:val="clear" w:color="auto" w:fill="FFFFFF"/>
        </w:rPr>
        <w:t xml:space="preserve"> supported version</w:t>
      </w:r>
      <w:r>
        <w:rPr>
          <w:rFonts w:ascii="Arial" w:hAnsi="Arial" w:cs="Arial"/>
          <w:color w:val="202124"/>
          <w:shd w:val="clear" w:color="auto" w:fill="FFFFFF"/>
        </w:rPr>
        <w:t xml:space="preserve">s are   (4.8 to 4.11). </w:t>
      </w:r>
      <w:r w:rsidR="00E67659">
        <w:rPr>
          <w:rFonts w:ascii="Arial" w:hAnsi="Arial" w:cs="Arial"/>
          <w:color w:val="202124"/>
          <w:shd w:val="clear" w:color="auto" w:fill="FFFFFF"/>
        </w:rPr>
        <w:t xml:space="preserve"> To use Cloud SDK, your operating system must be able to ru</w:t>
      </w:r>
      <w:r>
        <w:rPr>
          <w:rFonts w:ascii="Arial" w:hAnsi="Arial" w:cs="Arial"/>
          <w:color w:val="202124"/>
          <w:shd w:val="clear" w:color="auto" w:fill="FFFFFF"/>
        </w:rPr>
        <w:t>n a supported version of eclipse.</w:t>
      </w:r>
    </w:p>
    <w:p w:rsidR="00CC651B" w:rsidRDefault="00CC651B" w:rsidP="006F3CCE">
      <w:pPr>
        <w:jc w:val="both"/>
        <w:rPr>
          <w:rFonts w:ascii="Arial" w:hAnsi="Arial" w:cs="Arial"/>
          <w:color w:val="202124"/>
          <w:shd w:val="clear" w:color="auto" w:fill="FFFFFF"/>
        </w:rPr>
      </w:pPr>
    </w:p>
    <w:p w:rsidR="006728AA" w:rsidRDefault="006728AA" w:rsidP="006F3CCE">
      <w:pPr>
        <w:jc w:val="both"/>
        <w:rPr>
          <w:rFonts w:ascii="Arial" w:hAnsi="Arial" w:cs="Arial"/>
          <w:color w:val="202124"/>
          <w:shd w:val="clear" w:color="auto" w:fill="FFFFFF"/>
        </w:rPr>
      </w:pPr>
    </w:p>
    <w:p w:rsidR="006728AA" w:rsidRDefault="006728AA" w:rsidP="006F3CCE">
      <w:pPr>
        <w:jc w:val="both"/>
        <w:rPr>
          <w:rFonts w:ascii="Arial" w:hAnsi="Arial" w:cs="Arial"/>
          <w:color w:val="202124"/>
          <w:shd w:val="clear" w:color="auto" w:fill="FFFFFF"/>
        </w:rPr>
      </w:pPr>
    </w:p>
    <w:p w:rsidR="006728AA" w:rsidRDefault="006728AA" w:rsidP="006F3CCE">
      <w:pPr>
        <w:jc w:val="both"/>
        <w:rPr>
          <w:rFonts w:ascii="Arial" w:hAnsi="Arial" w:cs="Arial"/>
          <w:color w:val="202124"/>
          <w:shd w:val="clear" w:color="auto" w:fill="FFFFFF"/>
        </w:rPr>
      </w:pPr>
    </w:p>
    <w:p w:rsidR="006728AA" w:rsidRDefault="006728AA" w:rsidP="006F3CCE">
      <w:pPr>
        <w:jc w:val="both"/>
        <w:rPr>
          <w:rFonts w:ascii="Arial" w:hAnsi="Arial" w:cs="Arial"/>
          <w:color w:val="202124"/>
          <w:shd w:val="clear" w:color="auto" w:fill="FFFFFF"/>
        </w:rPr>
      </w:pPr>
    </w:p>
    <w:p w:rsidR="007D2EBF" w:rsidRDefault="007D2EBF" w:rsidP="006F3CCE">
      <w:pPr>
        <w:jc w:val="both"/>
        <w:rPr>
          <w:rFonts w:ascii="Arial" w:hAnsi="Arial" w:cs="Arial"/>
          <w:color w:val="202124"/>
          <w:shd w:val="clear" w:color="auto" w:fill="FFFFFF"/>
        </w:rPr>
      </w:pPr>
    </w:p>
    <w:p w:rsidR="007D2EBF" w:rsidRDefault="007D2EBF" w:rsidP="006F3CCE">
      <w:pPr>
        <w:jc w:val="both"/>
        <w:rPr>
          <w:rFonts w:ascii="Arial" w:hAnsi="Arial" w:cs="Arial"/>
          <w:color w:val="202124"/>
          <w:shd w:val="clear" w:color="auto" w:fill="FFFFFF"/>
        </w:rPr>
      </w:pPr>
      <w:r>
        <w:rPr>
          <w:rFonts w:ascii="Arial" w:hAnsi="Arial" w:cs="Arial"/>
          <w:color w:val="202124"/>
          <w:shd w:val="clear" w:color="auto" w:fill="FFFFFF"/>
        </w:rPr>
        <w:lastRenderedPageBreak/>
        <w:t>Installation Steps:</w:t>
      </w:r>
    </w:p>
    <w:p w:rsidR="00CC651B" w:rsidRDefault="00CC651B" w:rsidP="006F3CCE">
      <w:pPr>
        <w:jc w:val="both"/>
        <w:rPr>
          <w:rFonts w:ascii="Arial" w:hAnsi="Arial" w:cs="Arial"/>
          <w:color w:val="202124"/>
          <w:shd w:val="clear" w:color="auto" w:fill="FFFFFF"/>
        </w:rPr>
      </w:pPr>
      <w:r>
        <w:rPr>
          <w:noProof/>
          <w:lang w:val="en-US"/>
        </w:rPr>
        <w:drawing>
          <wp:inline distT="0" distB="0" distL="0" distR="0">
            <wp:extent cx="3954780" cy="2850202"/>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2848829"/>
                    </a:xfrm>
                    <a:prstGeom prst="rect">
                      <a:avLst/>
                    </a:prstGeom>
                  </pic:spPr>
                </pic:pic>
              </a:graphicData>
            </a:graphic>
          </wp:inline>
        </w:drawing>
      </w:r>
    </w:p>
    <w:p w:rsidR="00CC651B" w:rsidRDefault="00CC651B" w:rsidP="006F3CCE">
      <w:pPr>
        <w:jc w:val="both"/>
        <w:rPr>
          <w:b/>
          <w:color w:val="000000" w:themeColor="text1"/>
        </w:rPr>
      </w:pPr>
    </w:p>
    <w:p w:rsidR="00CC651B" w:rsidRDefault="00CC651B" w:rsidP="006F3CCE">
      <w:pPr>
        <w:jc w:val="both"/>
        <w:rPr>
          <w:b/>
          <w:color w:val="000000" w:themeColor="text1"/>
        </w:rPr>
      </w:pPr>
      <w:r>
        <w:rPr>
          <w:noProof/>
          <w:lang w:val="en-US"/>
        </w:rPr>
        <w:drawing>
          <wp:inline distT="0" distB="0" distL="0" distR="0">
            <wp:extent cx="3952875" cy="3055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52875" cy="3055938"/>
                    </a:xfrm>
                    <a:prstGeom prst="rect">
                      <a:avLst/>
                    </a:prstGeom>
                  </pic:spPr>
                </pic:pic>
              </a:graphicData>
            </a:graphic>
          </wp:inline>
        </w:drawing>
      </w:r>
    </w:p>
    <w:p w:rsidR="00CC651B" w:rsidRDefault="00CC651B" w:rsidP="006F3CCE">
      <w:pPr>
        <w:jc w:val="both"/>
        <w:rPr>
          <w:b/>
          <w:color w:val="000000" w:themeColor="text1"/>
        </w:rPr>
      </w:pPr>
      <w:r>
        <w:rPr>
          <w:noProof/>
          <w:lang w:val="en-US"/>
        </w:rPr>
        <w:lastRenderedPageBreak/>
        <w:drawing>
          <wp:inline distT="0" distB="0" distL="0" distR="0">
            <wp:extent cx="4314825" cy="34221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4825" cy="3422103"/>
                    </a:xfrm>
                    <a:prstGeom prst="rect">
                      <a:avLst/>
                    </a:prstGeom>
                  </pic:spPr>
                </pic:pic>
              </a:graphicData>
            </a:graphic>
          </wp:inline>
        </w:drawing>
      </w:r>
    </w:p>
    <w:p w:rsidR="00CC651B" w:rsidRDefault="00CC651B" w:rsidP="006F3CCE">
      <w:pPr>
        <w:jc w:val="both"/>
        <w:rPr>
          <w:b/>
          <w:color w:val="000000" w:themeColor="text1"/>
        </w:rPr>
      </w:pPr>
      <w:r>
        <w:rPr>
          <w:noProof/>
          <w:lang w:val="en-US"/>
        </w:rPr>
        <w:drawing>
          <wp:inline distT="0" distB="0" distL="0" distR="0">
            <wp:extent cx="4359111" cy="3409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59111" cy="3409950"/>
                    </a:xfrm>
                    <a:prstGeom prst="rect">
                      <a:avLst/>
                    </a:prstGeom>
                  </pic:spPr>
                </pic:pic>
              </a:graphicData>
            </a:graphic>
          </wp:inline>
        </w:drawing>
      </w:r>
    </w:p>
    <w:p w:rsidR="00CC651B" w:rsidRDefault="00CC651B" w:rsidP="006F3CCE">
      <w:pPr>
        <w:jc w:val="both"/>
        <w:rPr>
          <w:b/>
          <w:color w:val="000000" w:themeColor="text1"/>
        </w:rPr>
      </w:pPr>
      <w:r>
        <w:rPr>
          <w:noProof/>
          <w:lang w:val="en-US"/>
        </w:rPr>
        <w:lastRenderedPageBreak/>
        <w:drawing>
          <wp:inline distT="0" distB="0" distL="0" distR="0">
            <wp:extent cx="4095750" cy="32157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95750" cy="3215739"/>
                    </a:xfrm>
                    <a:prstGeom prst="rect">
                      <a:avLst/>
                    </a:prstGeom>
                  </pic:spPr>
                </pic:pic>
              </a:graphicData>
            </a:graphic>
          </wp:inline>
        </w:drawing>
      </w:r>
    </w:p>
    <w:p w:rsidR="004D49D0" w:rsidRDefault="004D49D0" w:rsidP="006F3CCE">
      <w:pPr>
        <w:jc w:val="both"/>
        <w:rPr>
          <w:b/>
          <w:color w:val="000000" w:themeColor="text1"/>
        </w:rPr>
      </w:pPr>
      <w:r>
        <w:rPr>
          <w:noProof/>
          <w:lang w:val="en-US"/>
        </w:rPr>
        <w:drawing>
          <wp:inline distT="0" distB="0" distL="0" distR="0">
            <wp:extent cx="4170759" cy="3228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70759" cy="3228975"/>
                    </a:xfrm>
                    <a:prstGeom prst="rect">
                      <a:avLst/>
                    </a:prstGeom>
                  </pic:spPr>
                </pic:pic>
              </a:graphicData>
            </a:graphic>
          </wp:inline>
        </w:drawing>
      </w:r>
    </w:p>
    <w:p w:rsidR="00997184" w:rsidRDefault="00997184" w:rsidP="006F3CCE">
      <w:pPr>
        <w:jc w:val="both"/>
        <w:rPr>
          <w:b/>
          <w:color w:val="000000" w:themeColor="text1"/>
        </w:rPr>
      </w:pPr>
      <w:r>
        <w:rPr>
          <w:noProof/>
          <w:lang w:val="en-US"/>
        </w:rPr>
        <w:lastRenderedPageBreak/>
        <w:drawing>
          <wp:inline distT="0" distB="0" distL="0" distR="0">
            <wp:extent cx="4419600" cy="3436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19600" cy="3436483"/>
                    </a:xfrm>
                    <a:prstGeom prst="rect">
                      <a:avLst/>
                    </a:prstGeom>
                  </pic:spPr>
                </pic:pic>
              </a:graphicData>
            </a:graphic>
          </wp:inline>
        </w:drawing>
      </w:r>
    </w:p>
    <w:p w:rsidR="00C0799D" w:rsidRDefault="00C0799D" w:rsidP="006F3CCE">
      <w:pPr>
        <w:jc w:val="both"/>
        <w:rPr>
          <w:b/>
          <w:color w:val="000000" w:themeColor="text1"/>
        </w:rPr>
      </w:pPr>
      <w:r>
        <w:rPr>
          <w:noProof/>
          <w:lang w:val="en-US"/>
        </w:rPr>
        <w:drawing>
          <wp:inline distT="0" distB="0" distL="0" distR="0">
            <wp:extent cx="4419600" cy="3450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19600" cy="3450311"/>
                    </a:xfrm>
                    <a:prstGeom prst="rect">
                      <a:avLst/>
                    </a:prstGeom>
                  </pic:spPr>
                </pic:pic>
              </a:graphicData>
            </a:graphic>
          </wp:inline>
        </w:drawing>
      </w:r>
    </w:p>
    <w:p w:rsidR="00C97606" w:rsidRDefault="00C97606" w:rsidP="006F3CCE">
      <w:pPr>
        <w:jc w:val="both"/>
        <w:rPr>
          <w:b/>
          <w:color w:val="000000" w:themeColor="text1"/>
        </w:rPr>
      </w:pPr>
      <w:r>
        <w:rPr>
          <w:noProof/>
          <w:lang w:val="en-US"/>
        </w:rPr>
        <w:lastRenderedPageBreak/>
        <w:drawing>
          <wp:inline distT="0" distB="0" distL="0" distR="0">
            <wp:extent cx="4882177"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82177" cy="2705100"/>
                    </a:xfrm>
                    <a:prstGeom prst="rect">
                      <a:avLst/>
                    </a:prstGeom>
                  </pic:spPr>
                </pic:pic>
              </a:graphicData>
            </a:graphic>
          </wp:inline>
        </w:drawing>
      </w:r>
    </w:p>
    <w:p w:rsidR="00013C4D" w:rsidRDefault="00013C4D" w:rsidP="006F3CCE">
      <w:pPr>
        <w:jc w:val="both"/>
        <w:rPr>
          <w:b/>
          <w:color w:val="000000" w:themeColor="text1"/>
        </w:rPr>
      </w:pPr>
    </w:p>
    <w:p w:rsidR="00013C4D" w:rsidRDefault="00013C4D" w:rsidP="006F3CCE">
      <w:pPr>
        <w:jc w:val="both"/>
        <w:rPr>
          <w:b/>
          <w:color w:val="000000" w:themeColor="text1"/>
        </w:rPr>
      </w:pPr>
      <w:r>
        <w:rPr>
          <w:b/>
          <w:color w:val="000000" w:themeColor="text1"/>
        </w:rPr>
        <w:t xml:space="preserve">For </w:t>
      </w:r>
      <w:proofErr w:type="spellStart"/>
      <w:r>
        <w:rPr>
          <w:b/>
          <w:color w:val="000000" w:themeColor="text1"/>
        </w:rPr>
        <w:t>Esclipse</w:t>
      </w:r>
      <w:proofErr w:type="spellEnd"/>
    </w:p>
    <w:p w:rsidR="00013C4D" w:rsidRDefault="00013C4D" w:rsidP="006F3CCE">
      <w:pPr>
        <w:jc w:val="both"/>
        <w:rPr>
          <w:b/>
          <w:color w:val="000000" w:themeColor="text1"/>
        </w:rPr>
      </w:pPr>
      <w:r>
        <w:rPr>
          <w:noProof/>
          <w:lang w:val="en-US"/>
        </w:rPr>
        <w:drawing>
          <wp:inline distT="0" distB="0" distL="0" distR="0">
            <wp:extent cx="5128416"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0453" cy="2277379"/>
                    </a:xfrm>
                    <a:prstGeom prst="rect">
                      <a:avLst/>
                    </a:prstGeom>
                  </pic:spPr>
                </pic:pic>
              </a:graphicData>
            </a:graphic>
          </wp:inline>
        </w:drawing>
      </w:r>
    </w:p>
    <w:p w:rsidR="00013C4D" w:rsidRDefault="00013C4D" w:rsidP="006F3CCE">
      <w:pPr>
        <w:jc w:val="both"/>
        <w:rPr>
          <w:b/>
          <w:color w:val="000000" w:themeColor="text1"/>
        </w:rPr>
      </w:pPr>
      <w:bookmarkStart w:id="0" w:name="_GoBack"/>
      <w:r>
        <w:rPr>
          <w:noProof/>
          <w:lang w:val="en-US"/>
        </w:rPr>
        <w:drawing>
          <wp:inline distT="0" distB="0" distL="0" distR="0">
            <wp:extent cx="5186230"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86230" cy="1876425"/>
                    </a:xfrm>
                    <a:prstGeom prst="rect">
                      <a:avLst/>
                    </a:prstGeom>
                  </pic:spPr>
                </pic:pic>
              </a:graphicData>
            </a:graphic>
          </wp:inline>
        </w:drawing>
      </w:r>
      <w:bookmarkEnd w:id="0"/>
    </w:p>
    <w:p w:rsidR="00E16908" w:rsidRPr="00CC651B" w:rsidRDefault="00E16908" w:rsidP="006F3CCE">
      <w:pPr>
        <w:jc w:val="both"/>
        <w:rPr>
          <w:b/>
          <w:color w:val="000000" w:themeColor="text1"/>
        </w:rPr>
      </w:pPr>
      <w:r>
        <w:rPr>
          <w:b/>
          <w:color w:val="000000" w:themeColor="text1"/>
        </w:rPr>
        <w:t xml:space="preserve">After this slide attach screenshots of hello world program and deployment of web application in </w:t>
      </w:r>
      <w:proofErr w:type="spellStart"/>
      <w:r>
        <w:rPr>
          <w:b/>
          <w:color w:val="000000" w:themeColor="text1"/>
        </w:rPr>
        <w:t>localhost</w:t>
      </w:r>
      <w:proofErr w:type="spellEnd"/>
      <w:r>
        <w:rPr>
          <w:b/>
          <w:color w:val="000000" w:themeColor="text1"/>
        </w:rPr>
        <w:t xml:space="preserve"> also deploy DYP CAFÉ application on </w:t>
      </w:r>
      <w:proofErr w:type="spellStart"/>
      <w:r>
        <w:rPr>
          <w:b/>
          <w:color w:val="000000" w:themeColor="text1"/>
        </w:rPr>
        <w:t>localhost</w:t>
      </w:r>
      <w:proofErr w:type="spellEnd"/>
    </w:p>
    <w:sectPr w:rsidR="00E16908" w:rsidRPr="00CC651B" w:rsidSect="005313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5423"/>
    <w:rsid w:val="00013C4D"/>
    <w:rsid w:val="00355DE8"/>
    <w:rsid w:val="004C5423"/>
    <w:rsid w:val="004D49D0"/>
    <w:rsid w:val="00517641"/>
    <w:rsid w:val="005313FB"/>
    <w:rsid w:val="006167B3"/>
    <w:rsid w:val="006728AA"/>
    <w:rsid w:val="006F3CCE"/>
    <w:rsid w:val="007D2EBF"/>
    <w:rsid w:val="0086263C"/>
    <w:rsid w:val="008E7104"/>
    <w:rsid w:val="00997184"/>
    <w:rsid w:val="00C0799D"/>
    <w:rsid w:val="00C97606"/>
    <w:rsid w:val="00CC651B"/>
    <w:rsid w:val="00DA2C92"/>
    <w:rsid w:val="00E16908"/>
    <w:rsid w:val="00E67659"/>
    <w:rsid w:val="00E9087F"/>
    <w:rsid w:val="00F94855"/>
    <w:rsid w:val="00FC4377"/>
    <w:rsid w:val="00FD0C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3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F3CCE"/>
    <w:rPr>
      <w:color w:val="0000FF"/>
      <w:u w:val="single"/>
    </w:rPr>
  </w:style>
  <w:style w:type="paragraph" w:styleId="BalloonText">
    <w:name w:val="Balloon Text"/>
    <w:basedOn w:val="Normal"/>
    <w:link w:val="BalloonTextChar"/>
    <w:uiPriority w:val="99"/>
    <w:semiHidden/>
    <w:unhideWhenUsed/>
    <w:rsid w:val="00CC6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51B"/>
    <w:rPr>
      <w:rFonts w:ascii="Tahoma" w:hAnsi="Tahoma" w:cs="Tahoma"/>
      <w:sz w:val="16"/>
      <w:szCs w:val="16"/>
    </w:rPr>
  </w:style>
  <w:style w:type="paragraph" w:styleId="ListParagraph">
    <w:name w:val="List Paragraph"/>
    <w:basedOn w:val="Normal"/>
    <w:uiPriority w:val="34"/>
    <w:qFormat/>
    <w:rsid w:val="00FC4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F3CCE"/>
    <w:rPr>
      <w:color w:val="0000FF"/>
      <w:u w:val="single"/>
    </w:rPr>
  </w:style>
  <w:style w:type="paragraph" w:styleId="BalloonText">
    <w:name w:val="Balloon Text"/>
    <w:basedOn w:val="Normal"/>
    <w:link w:val="BalloonTextChar"/>
    <w:uiPriority w:val="99"/>
    <w:semiHidden/>
    <w:unhideWhenUsed/>
    <w:rsid w:val="00CC6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5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34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dbox_(computer_security)" TargetMode="External"/><Relationship Id="rId13" Type="http://schemas.openxmlformats.org/officeDocument/2006/relationships/hyperlink" Target="https://en.wikipedia.org/wiki/Node.js" TargetMode="External"/><Relationship Id="rId18" Type="http://schemas.openxmlformats.org/officeDocument/2006/relationships/hyperlink" Target="https://dl.google.com/dl/cloudsdk/channels/rapid/GoogleCloudSDKInstaller.exe"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en.wikipedia.org/wiki/Data_center"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cloud.google.com/sdk/docs/quickstart"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en.wikipedia.org/wiki/Bandwidth_(computing)"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en.wikipedia.org/wiki/Web_application" TargetMode="External"/><Relationship Id="rId11" Type="http://schemas.openxmlformats.org/officeDocument/2006/relationships/hyperlink" Target="https://en.wikipedia.org/wiki/Java_(programming_language)" TargetMode="External"/><Relationship Id="rId24" Type="http://schemas.openxmlformats.org/officeDocument/2006/relationships/image" Target="media/image6.png"/><Relationship Id="rId32" Type="http://schemas.microsoft.com/office/2007/relationships/stylesWithEffects" Target="stylesWithEffects.xml"/><Relationship Id="rId5" Type="http://schemas.openxmlformats.org/officeDocument/2006/relationships/hyperlink" Target="https://en.wikipedia.org/wiki/Platform_as_a_service" TargetMode="External"/><Relationship Id="rId15" Type="http://schemas.openxmlformats.org/officeDocument/2006/relationships/hyperlink" Target="https://en.wikipedia.org/wiki/Ruby_(programming_languag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PHP"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hyperlink" Target="https://en.wikipedia.org/wiki/Cloud_computing" TargetMode="External"/><Relationship Id="rId9" Type="http://schemas.openxmlformats.org/officeDocument/2006/relationships/hyperlink" Target="https://en.wikipedia.org/wiki/Go_(programming_language)" TargetMode="External"/><Relationship Id="rId14" Type="http://schemas.openxmlformats.org/officeDocument/2006/relationships/hyperlink" Target="https://en.wikipedia.org/wiki/.NET_Framewor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dypiu</dc:creator>
  <cp:lastModifiedBy>DELL</cp:lastModifiedBy>
  <cp:revision>2</cp:revision>
  <dcterms:created xsi:type="dcterms:W3CDTF">2023-03-06T07:19:00Z</dcterms:created>
  <dcterms:modified xsi:type="dcterms:W3CDTF">2023-03-06T07:19:00Z</dcterms:modified>
</cp:coreProperties>
</file>