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C733" w14:textId="77777777" w:rsidR="00D90AC0" w:rsidRDefault="00D90AC0">
      <w:pPr>
        <w:spacing w:after="0" w:line="480" w:lineRule="auto"/>
        <w:rPr>
          <w:sz w:val="24"/>
          <w:szCs w:val="24"/>
        </w:rPr>
      </w:pPr>
    </w:p>
    <w:p w14:paraId="4EB6F2E0" w14:textId="77777777" w:rsidR="00D90AC0" w:rsidRDefault="00D90AC0">
      <w:pPr>
        <w:spacing w:after="0" w:line="480" w:lineRule="auto"/>
        <w:rPr>
          <w:sz w:val="24"/>
          <w:szCs w:val="24"/>
        </w:rPr>
      </w:pPr>
    </w:p>
    <w:p w14:paraId="5B90653F" w14:textId="77777777" w:rsidR="00D90AC0" w:rsidRDefault="00D90AC0">
      <w:pPr>
        <w:spacing w:after="0" w:line="480" w:lineRule="auto"/>
        <w:rPr>
          <w:sz w:val="24"/>
          <w:szCs w:val="24"/>
        </w:rPr>
      </w:pPr>
    </w:p>
    <w:p w14:paraId="4D8914FA" w14:textId="77777777" w:rsidR="00D90AC0" w:rsidRDefault="00D90AC0">
      <w:pPr>
        <w:spacing w:after="0" w:line="480" w:lineRule="auto"/>
        <w:rPr>
          <w:sz w:val="24"/>
          <w:szCs w:val="24"/>
        </w:rPr>
      </w:pPr>
    </w:p>
    <w:p w14:paraId="1EF694A9" w14:textId="77777777" w:rsidR="00D90AC0" w:rsidRDefault="00D90AC0">
      <w:pPr>
        <w:spacing w:after="0" w:line="480" w:lineRule="auto"/>
        <w:rPr>
          <w:sz w:val="24"/>
          <w:szCs w:val="24"/>
        </w:rPr>
      </w:pPr>
    </w:p>
    <w:p w14:paraId="74B1E910" w14:textId="77777777" w:rsidR="00D90AC0" w:rsidRDefault="009E6E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Machine Learning Algorithms</w:t>
      </w:r>
    </w:p>
    <w:p w14:paraId="68470A90" w14:textId="77777777" w:rsidR="00D90AC0" w:rsidRDefault="00D90A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86D2AFB" w14:textId="77777777" w:rsidR="00D90AC0" w:rsidRDefault="009E6E25">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Aswathy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Kuttisseril</w:t>
      </w:r>
      <w:proofErr w:type="spellEnd"/>
      <w:r>
        <w:rPr>
          <w:rFonts w:ascii="Times New Roman" w:eastAsia="Times New Roman" w:hAnsi="Times New Roman" w:cs="Times New Roman"/>
          <w:color w:val="000000"/>
          <w:sz w:val="24"/>
          <w:szCs w:val="24"/>
        </w:rPr>
        <w:t xml:space="preserve"> Jewel (C0813455)</w:t>
      </w:r>
    </w:p>
    <w:p w14:paraId="5F168B8A" w14:textId="77777777" w:rsidR="00D90AC0" w:rsidRDefault="009E6E25">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Gayathri Ravi </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ath (C0818959)</w:t>
      </w:r>
    </w:p>
    <w:p w14:paraId="7EF41B59" w14:textId="77777777" w:rsidR="00D90AC0" w:rsidRDefault="009E6E25">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Prasanth Moothedath Padmakumar (C0796752)</w:t>
      </w:r>
    </w:p>
    <w:p w14:paraId="75CA2CF3" w14:textId="77777777" w:rsidR="00D90AC0" w:rsidRDefault="00D90A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82B5DC9" w14:textId="77777777" w:rsidR="00D90AC0" w:rsidRDefault="009E6E2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Cloud Computing for Big Data, Lambton College</w:t>
      </w:r>
    </w:p>
    <w:p w14:paraId="62B9DD6E" w14:textId="77777777" w:rsidR="00D90AC0" w:rsidRDefault="00D90A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F70B701" w14:textId="77777777" w:rsidR="00D90AC0" w:rsidRDefault="009E6E2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CBD 3335 – Data Mining and Analysis</w:t>
      </w:r>
    </w:p>
    <w:p w14:paraId="7229665F" w14:textId="77777777" w:rsidR="00D90AC0" w:rsidRDefault="00D90A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9492F84" w14:textId="77777777" w:rsidR="00D90AC0" w:rsidRDefault="009E6E2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Parisa </w:t>
      </w:r>
      <w:proofErr w:type="spellStart"/>
      <w:r>
        <w:rPr>
          <w:rFonts w:ascii="Times New Roman" w:eastAsia="Times New Roman" w:hAnsi="Times New Roman" w:cs="Times New Roman"/>
          <w:color w:val="000000"/>
          <w:sz w:val="24"/>
          <w:szCs w:val="24"/>
        </w:rPr>
        <w:t>Naraei</w:t>
      </w:r>
      <w:proofErr w:type="spellEnd"/>
    </w:p>
    <w:p w14:paraId="47B0AF19" w14:textId="77777777" w:rsidR="00D90AC0" w:rsidRDefault="00D90A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03A2B3F" w14:textId="77777777" w:rsidR="00D90AC0" w:rsidRDefault="009E6E2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May 1</w:t>
      </w: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 2022</w:t>
      </w:r>
    </w:p>
    <w:p w14:paraId="3299EF92" w14:textId="77777777" w:rsidR="00D90AC0" w:rsidRDefault="00D90AC0">
      <w:pPr>
        <w:tabs>
          <w:tab w:val="left" w:pos="7560"/>
        </w:tabs>
        <w:rPr>
          <w:sz w:val="24"/>
          <w:szCs w:val="24"/>
        </w:rPr>
      </w:pPr>
    </w:p>
    <w:p w14:paraId="56888C27" w14:textId="77777777" w:rsidR="00D90AC0" w:rsidRDefault="00D90AC0">
      <w:pPr>
        <w:rPr>
          <w:rFonts w:ascii="Times New Roman" w:eastAsia="Times New Roman" w:hAnsi="Times New Roman" w:cs="Times New Roman"/>
          <w:b/>
          <w:color w:val="000000"/>
          <w:sz w:val="24"/>
          <w:szCs w:val="24"/>
        </w:rPr>
      </w:pPr>
    </w:p>
    <w:p w14:paraId="4F75A562" w14:textId="77777777" w:rsidR="00D90AC0" w:rsidRDefault="00D90AC0">
      <w:pPr>
        <w:rPr>
          <w:rFonts w:ascii="Times New Roman" w:eastAsia="Times New Roman" w:hAnsi="Times New Roman" w:cs="Times New Roman"/>
          <w:b/>
          <w:color w:val="000000"/>
          <w:sz w:val="24"/>
          <w:szCs w:val="24"/>
        </w:rPr>
      </w:pPr>
    </w:p>
    <w:p w14:paraId="6F568C0C" w14:textId="77777777" w:rsidR="00D90AC0" w:rsidRDefault="00D90AC0">
      <w:pPr>
        <w:rPr>
          <w:rFonts w:ascii="Times New Roman" w:eastAsia="Times New Roman" w:hAnsi="Times New Roman" w:cs="Times New Roman"/>
          <w:b/>
          <w:color w:val="000000"/>
          <w:sz w:val="24"/>
          <w:szCs w:val="24"/>
        </w:rPr>
      </w:pPr>
    </w:p>
    <w:p w14:paraId="66479454" w14:textId="77777777" w:rsidR="00D90AC0" w:rsidRDefault="00D90AC0">
      <w:pPr>
        <w:rPr>
          <w:rFonts w:ascii="Times New Roman" w:eastAsia="Times New Roman" w:hAnsi="Times New Roman" w:cs="Times New Roman"/>
          <w:b/>
          <w:color w:val="000000"/>
          <w:sz w:val="24"/>
          <w:szCs w:val="24"/>
        </w:rPr>
      </w:pPr>
    </w:p>
    <w:p w14:paraId="631250FA" w14:textId="77777777" w:rsidR="00D90AC0" w:rsidRDefault="00D90AC0">
      <w:pPr>
        <w:rPr>
          <w:rFonts w:ascii="Times New Roman" w:eastAsia="Times New Roman" w:hAnsi="Times New Roman" w:cs="Times New Roman"/>
          <w:b/>
          <w:color w:val="000000"/>
          <w:sz w:val="24"/>
          <w:szCs w:val="24"/>
        </w:rPr>
      </w:pPr>
    </w:p>
    <w:p w14:paraId="50B96754" w14:textId="77777777" w:rsidR="00D90AC0" w:rsidRDefault="00D90AC0">
      <w:pPr>
        <w:rPr>
          <w:rFonts w:ascii="Times New Roman" w:eastAsia="Times New Roman" w:hAnsi="Times New Roman" w:cs="Times New Roman"/>
          <w:b/>
          <w:color w:val="000000"/>
          <w:sz w:val="24"/>
          <w:szCs w:val="24"/>
        </w:rPr>
      </w:pPr>
    </w:p>
    <w:p w14:paraId="73BDD98E" w14:textId="77777777" w:rsidR="00D90AC0" w:rsidRDefault="00D90AC0">
      <w:pPr>
        <w:rPr>
          <w:rFonts w:ascii="Times New Roman" w:eastAsia="Times New Roman" w:hAnsi="Times New Roman" w:cs="Times New Roman"/>
          <w:b/>
          <w:color w:val="000000"/>
          <w:sz w:val="24"/>
          <w:szCs w:val="24"/>
        </w:rPr>
      </w:pPr>
    </w:p>
    <w:p w14:paraId="555006D5" w14:textId="77777777" w:rsidR="00D90AC0" w:rsidRDefault="00D90AC0">
      <w:pPr>
        <w:rPr>
          <w:rFonts w:ascii="Times New Roman" w:eastAsia="Times New Roman" w:hAnsi="Times New Roman" w:cs="Times New Roman"/>
          <w:b/>
          <w:color w:val="000000"/>
          <w:sz w:val="24"/>
          <w:szCs w:val="24"/>
        </w:rPr>
      </w:pPr>
    </w:p>
    <w:p w14:paraId="7A230918" w14:textId="77777777" w:rsidR="00D90AC0" w:rsidRDefault="00D90AC0">
      <w:pPr>
        <w:rPr>
          <w:rFonts w:ascii="Times New Roman" w:eastAsia="Times New Roman" w:hAnsi="Times New Roman" w:cs="Times New Roman"/>
          <w:b/>
          <w:color w:val="000000"/>
          <w:sz w:val="24"/>
          <w:szCs w:val="24"/>
        </w:rPr>
      </w:pPr>
    </w:p>
    <w:p w14:paraId="2D20D741" w14:textId="77777777" w:rsidR="00D90AC0" w:rsidRDefault="00D90AC0">
      <w:pPr>
        <w:rPr>
          <w:rFonts w:ascii="Times New Roman" w:eastAsia="Times New Roman" w:hAnsi="Times New Roman" w:cs="Times New Roman"/>
          <w:b/>
          <w:color w:val="000000"/>
          <w:sz w:val="24"/>
          <w:szCs w:val="24"/>
        </w:rPr>
      </w:pPr>
    </w:p>
    <w:p w14:paraId="5FEEA410" w14:textId="77777777" w:rsidR="00D90AC0" w:rsidRDefault="00D90AC0">
      <w:pPr>
        <w:rPr>
          <w:rFonts w:ascii="Times New Roman" w:eastAsia="Times New Roman" w:hAnsi="Times New Roman" w:cs="Times New Roman"/>
          <w:b/>
          <w:color w:val="000000"/>
          <w:sz w:val="24"/>
          <w:szCs w:val="24"/>
        </w:rPr>
      </w:pPr>
    </w:p>
    <w:p w14:paraId="6118F6A4" w14:textId="77777777" w:rsidR="00D90AC0" w:rsidRDefault="00D90AC0">
      <w:pPr>
        <w:rPr>
          <w:rFonts w:ascii="Times New Roman" w:eastAsia="Times New Roman" w:hAnsi="Times New Roman" w:cs="Times New Roman"/>
          <w:b/>
          <w:color w:val="000000"/>
          <w:sz w:val="24"/>
          <w:szCs w:val="24"/>
        </w:rPr>
      </w:pPr>
    </w:p>
    <w:p w14:paraId="15BAE2F3" w14:textId="77777777" w:rsidR="00D90AC0" w:rsidRDefault="009E6E25">
      <w:pPr>
        <w:spacing w:before="240"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14:paraId="3DA130EF" w14:textId="01A84C7E" w:rsidR="00D90AC0" w:rsidRDefault="009E6E25">
      <w:pPr>
        <w:spacing w:before="240" w:after="0" w:line="480" w:lineRule="auto"/>
        <w:rPr>
          <w:rFonts w:ascii="Times New Roman" w:eastAsia="Times New Roman" w:hAnsi="Times New Roman" w:cs="Times New Roman"/>
        </w:rPr>
      </w:pPr>
      <w:r>
        <w:rPr>
          <w:rFonts w:ascii="Times New Roman" w:eastAsia="Times New Roman" w:hAnsi="Times New Roman" w:cs="Times New Roman"/>
        </w:rPr>
        <w:t xml:space="preserve">Random forest is one of a machine learning </w:t>
      </w:r>
      <w:proofErr w:type="gramStart"/>
      <w:r>
        <w:rPr>
          <w:rFonts w:ascii="Times New Roman" w:eastAsia="Times New Roman" w:hAnsi="Times New Roman" w:cs="Times New Roman"/>
        </w:rPr>
        <w:t>algorithm</w:t>
      </w:r>
      <w:proofErr w:type="gramEnd"/>
      <w:r>
        <w:rPr>
          <w:rFonts w:ascii="Times New Roman" w:eastAsia="Times New Roman" w:hAnsi="Times New Roman" w:cs="Times New Roman"/>
        </w:rPr>
        <w:t xml:space="preserve"> used for both classification and regression analysis. Rather than using just one decision tree, a number decision tree</w:t>
      </w:r>
      <w:r w:rsidR="00604425">
        <w:rPr>
          <w:rFonts w:ascii="Times New Roman" w:eastAsia="Times New Roman" w:hAnsi="Times New Roman" w:cs="Times New Roman"/>
        </w:rPr>
        <w:t>s</w:t>
      </w:r>
      <w:r>
        <w:rPr>
          <w:rFonts w:ascii="Times New Roman" w:eastAsia="Times New Roman" w:hAnsi="Times New Roman" w:cs="Times New Roman"/>
        </w:rPr>
        <w:t xml:space="preserve"> are used to predict and the results are aggregated to provide one result. The proble</w:t>
      </w:r>
      <w:r>
        <w:rPr>
          <w:rFonts w:ascii="Times New Roman" w:eastAsia="Times New Roman" w:hAnsi="Times New Roman" w:cs="Times New Roman"/>
        </w:rPr>
        <w:t>m of using just one decision tree is that it is prone to overfitting, which means it is highly sensitive to the training data set. A slight change in the dataset can lead to change in the prediction outcome [1].</w:t>
      </w:r>
    </w:p>
    <w:p w14:paraId="6BDF248D" w14:textId="5353C3D7" w:rsidR="00D90AC0" w:rsidRDefault="009E6E25">
      <w:pPr>
        <w:spacing w:before="240" w:after="0" w:line="480" w:lineRule="auto"/>
        <w:rPr>
          <w:rFonts w:ascii="Times New Roman" w:eastAsia="Times New Roman" w:hAnsi="Times New Roman" w:cs="Times New Roman"/>
        </w:rPr>
      </w:pPr>
      <w:r>
        <w:rPr>
          <w:rFonts w:ascii="Times New Roman" w:eastAsia="Times New Roman" w:hAnsi="Times New Roman" w:cs="Times New Roman"/>
        </w:rPr>
        <w:t xml:space="preserve">When choosing the different decision trees, </w:t>
      </w:r>
      <w:r>
        <w:rPr>
          <w:rFonts w:ascii="Times New Roman" w:eastAsia="Times New Roman" w:hAnsi="Times New Roman" w:cs="Times New Roman"/>
        </w:rPr>
        <w:t xml:space="preserve">we have to make sure that each of the features are present in at least one of the </w:t>
      </w:r>
      <w:proofErr w:type="gramStart"/>
      <w:r>
        <w:rPr>
          <w:rFonts w:ascii="Times New Roman" w:eastAsia="Times New Roman" w:hAnsi="Times New Roman" w:cs="Times New Roman"/>
        </w:rPr>
        <w:t>tree</w:t>
      </w:r>
      <w:proofErr w:type="gramEnd"/>
      <w:r>
        <w:rPr>
          <w:rFonts w:ascii="Times New Roman" w:eastAsia="Times New Roman" w:hAnsi="Times New Roman" w:cs="Times New Roman"/>
        </w:rPr>
        <w:t xml:space="preserve"> and not all of the rows and all of the features does not appear in one single tree. The number of </w:t>
      </w:r>
      <w:proofErr w:type="gramStart"/>
      <w:r>
        <w:rPr>
          <w:rFonts w:ascii="Times New Roman" w:eastAsia="Times New Roman" w:hAnsi="Times New Roman" w:cs="Times New Roman"/>
        </w:rPr>
        <w:t>feature</w:t>
      </w:r>
      <w:proofErr w:type="gramEnd"/>
      <w:r>
        <w:rPr>
          <w:rFonts w:ascii="Times New Roman" w:eastAsia="Times New Roman" w:hAnsi="Times New Roman" w:cs="Times New Roman"/>
        </w:rPr>
        <w:t xml:space="preserve"> in each of these sub trees will be sa</w:t>
      </w:r>
      <w:r w:rsidR="00604425">
        <w:rPr>
          <w:rFonts w:ascii="Times New Roman" w:eastAsia="Times New Roman" w:hAnsi="Times New Roman" w:cs="Times New Roman"/>
        </w:rPr>
        <w:t>m</w:t>
      </w:r>
      <w:r>
        <w:rPr>
          <w:rFonts w:ascii="Times New Roman" w:eastAsia="Times New Roman" w:hAnsi="Times New Roman" w:cs="Times New Roman"/>
        </w:rPr>
        <w:t xml:space="preserve">e. This will ensure that </w:t>
      </w:r>
      <w:r>
        <w:rPr>
          <w:rFonts w:ascii="Times New Roman" w:eastAsia="Times New Roman" w:hAnsi="Times New Roman" w:cs="Times New Roman"/>
        </w:rPr>
        <w:t>the different trees are not correlated.</w:t>
      </w:r>
    </w:p>
    <w:p w14:paraId="6A8A2C5B" w14:textId="77777777" w:rsidR="00D90AC0" w:rsidRDefault="009E6E25">
      <w:pPr>
        <w:spacing w:before="240" w:after="0" w:line="480" w:lineRule="auto"/>
        <w:rPr>
          <w:rFonts w:ascii="Times New Roman" w:eastAsia="Times New Roman" w:hAnsi="Times New Roman" w:cs="Times New Roman"/>
        </w:rPr>
      </w:pPr>
      <w:r>
        <w:rPr>
          <w:rFonts w:ascii="Times New Roman" w:eastAsia="Times New Roman" w:hAnsi="Times New Roman" w:cs="Times New Roman"/>
        </w:rPr>
        <w:t xml:space="preserve">Following is a scenario explaining random forest algorithm, when one wants to buy a </w:t>
      </w:r>
      <w:proofErr w:type="gramStart"/>
      <w:r>
        <w:rPr>
          <w:rFonts w:ascii="Times New Roman" w:eastAsia="Times New Roman" w:hAnsi="Times New Roman" w:cs="Times New Roman"/>
        </w:rPr>
        <w:t>house</w:t>
      </w:r>
      <w:proofErr w:type="gramEnd"/>
      <w:r>
        <w:rPr>
          <w:rFonts w:ascii="Times New Roman" w:eastAsia="Times New Roman" w:hAnsi="Times New Roman" w:cs="Times New Roman"/>
        </w:rPr>
        <w:t xml:space="preserve"> he will have will a have set of questions to decide whether he needs to buy, these parameters are our predictors. A decision t</w:t>
      </w:r>
      <w:r>
        <w:rPr>
          <w:rFonts w:ascii="Times New Roman" w:eastAsia="Times New Roman" w:hAnsi="Times New Roman" w:cs="Times New Roman"/>
        </w:rPr>
        <w:t>ree with all the questions incorporated will be the base decision tree and from that we derive different sub trees and aggregate each result to get our final prediction</w:t>
      </w:r>
    </w:p>
    <w:p w14:paraId="51D49811" w14:textId="77777777" w:rsidR="00D90AC0" w:rsidRDefault="009E6E25">
      <w:pPr>
        <w:spacing w:before="240" w:after="0" w:line="480" w:lineRule="auto"/>
        <w:rPr>
          <w:rFonts w:ascii="Times New Roman" w:eastAsia="Times New Roman" w:hAnsi="Times New Roman" w:cs="Times New Roman"/>
        </w:rPr>
      </w:pPr>
      <w:bookmarkStart w:id="0" w:name="_gv9z12eqht10" w:colFirst="0" w:colLast="0"/>
      <w:bookmarkEnd w:id="0"/>
      <w:r>
        <w:rPr>
          <w:rFonts w:ascii="Times New Roman" w:eastAsia="Times New Roman" w:hAnsi="Times New Roman" w:cs="Times New Roman"/>
        </w:rPr>
        <w:t xml:space="preserve">Base decision tree is </w:t>
      </w:r>
    </w:p>
    <w:p w14:paraId="63DAAB6D" w14:textId="77777777" w:rsidR="00D90AC0" w:rsidRDefault="009E6E25">
      <w:pPr>
        <w:spacing w:before="240" w:after="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4A92EA" wp14:editId="32F30867">
            <wp:extent cx="2453574" cy="1917806"/>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453574" cy="1917806"/>
                    </a:xfrm>
                    <a:prstGeom prst="rect">
                      <a:avLst/>
                    </a:prstGeom>
                    <a:ln/>
                  </pic:spPr>
                </pic:pic>
              </a:graphicData>
            </a:graphic>
          </wp:inline>
        </w:drawing>
      </w:r>
    </w:p>
    <w:p w14:paraId="56EF59F9" w14:textId="77777777" w:rsidR="00D90AC0" w:rsidRDefault="009E6E25">
      <w:pPr>
        <w:spacing w:before="240" w:after="0" w:line="480" w:lineRule="auto"/>
        <w:rPr>
          <w:rFonts w:ascii="Times New Roman" w:eastAsia="Times New Roman" w:hAnsi="Times New Roman" w:cs="Times New Roman"/>
        </w:rPr>
      </w:pPr>
      <w:r>
        <w:rPr>
          <w:rFonts w:ascii="Times New Roman" w:eastAsia="Times New Roman" w:hAnsi="Times New Roman" w:cs="Times New Roman"/>
        </w:rPr>
        <w:lastRenderedPageBreak/>
        <w:t>From all the decision tree randomly select some feature and form a sub tree, following is one such sub tree, here only three features from the total five features are selected</w:t>
      </w:r>
    </w:p>
    <w:p w14:paraId="375B9C72" w14:textId="77777777" w:rsidR="00D90AC0" w:rsidRDefault="009E6E25">
      <w:pPr>
        <w:spacing w:before="240" w:after="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9638C0" wp14:editId="0E0BF5B8">
            <wp:extent cx="2910778" cy="191415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10778" cy="1914153"/>
                    </a:xfrm>
                    <a:prstGeom prst="rect">
                      <a:avLst/>
                    </a:prstGeom>
                    <a:ln/>
                  </pic:spPr>
                </pic:pic>
              </a:graphicData>
            </a:graphic>
          </wp:inline>
        </w:drawing>
      </w:r>
    </w:p>
    <w:p w14:paraId="508D85F9" w14:textId="77777777" w:rsidR="00D90AC0" w:rsidRDefault="009E6E25">
      <w:pPr>
        <w:spacing w:before="240" w:after="0" w:line="480" w:lineRule="auto"/>
        <w:rPr>
          <w:rFonts w:ascii="Times New Roman" w:eastAsia="Times New Roman" w:hAnsi="Times New Roman" w:cs="Times New Roman"/>
        </w:rPr>
      </w:pPr>
      <w:r>
        <w:rPr>
          <w:rFonts w:ascii="Times New Roman" w:eastAsia="Times New Roman" w:hAnsi="Times New Roman" w:cs="Times New Roman"/>
        </w:rPr>
        <w:t>The second sub tree will also have three features</w:t>
      </w:r>
    </w:p>
    <w:p w14:paraId="60598303" w14:textId="77777777" w:rsidR="00D90AC0" w:rsidRDefault="009E6E25">
      <w:pPr>
        <w:spacing w:before="240" w:after="0"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7BDE50C2" wp14:editId="1ACD162B">
            <wp:extent cx="3446478" cy="258485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446478" cy="2584859"/>
                    </a:xfrm>
                    <a:prstGeom prst="rect">
                      <a:avLst/>
                    </a:prstGeom>
                    <a:ln/>
                  </pic:spPr>
                </pic:pic>
              </a:graphicData>
            </a:graphic>
          </wp:inline>
        </w:drawing>
      </w:r>
    </w:p>
    <w:p w14:paraId="6503F6F5" w14:textId="77777777" w:rsidR="00D90AC0" w:rsidRDefault="00D90AC0">
      <w:pPr>
        <w:spacing w:before="240" w:after="0" w:line="480" w:lineRule="auto"/>
        <w:rPr>
          <w:rFonts w:ascii="Times New Roman" w:eastAsia="Times New Roman" w:hAnsi="Times New Roman" w:cs="Times New Roman"/>
        </w:rPr>
      </w:pPr>
    </w:p>
    <w:p w14:paraId="64261248" w14:textId="77777777" w:rsidR="00D90AC0" w:rsidRDefault="00D90AC0">
      <w:pPr>
        <w:spacing w:before="240" w:after="0" w:line="480" w:lineRule="auto"/>
        <w:rPr>
          <w:rFonts w:ascii="Times New Roman" w:eastAsia="Times New Roman" w:hAnsi="Times New Roman" w:cs="Times New Roman"/>
        </w:rPr>
      </w:pPr>
      <w:bookmarkStart w:id="1" w:name="_f893vrpdjpny" w:colFirst="0" w:colLast="0"/>
      <w:bookmarkEnd w:id="1"/>
    </w:p>
    <w:p w14:paraId="239848F9" w14:textId="77777777" w:rsidR="00D90AC0" w:rsidRDefault="00D90AC0">
      <w:pPr>
        <w:spacing w:before="240" w:after="0" w:line="480" w:lineRule="auto"/>
        <w:rPr>
          <w:rFonts w:ascii="Times New Roman" w:eastAsia="Times New Roman" w:hAnsi="Times New Roman" w:cs="Times New Roman"/>
        </w:rPr>
      </w:pPr>
      <w:bookmarkStart w:id="2" w:name="_3zfz94154o9h" w:colFirst="0" w:colLast="0"/>
      <w:bookmarkEnd w:id="2"/>
    </w:p>
    <w:p w14:paraId="243432C1" w14:textId="77777777" w:rsidR="00D90AC0" w:rsidRDefault="00D90AC0">
      <w:pPr>
        <w:spacing w:before="240" w:after="0" w:line="480" w:lineRule="auto"/>
        <w:rPr>
          <w:rFonts w:ascii="Times New Roman" w:eastAsia="Times New Roman" w:hAnsi="Times New Roman" w:cs="Times New Roman"/>
        </w:rPr>
      </w:pPr>
      <w:bookmarkStart w:id="3" w:name="_kb0dcecsenoh" w:colFirst="0" w:colLast="0"/>
      <w:bookmarkEnd w:id="3"/>
    </w:p>
    <w:p w14:paraId="018BD5BB" w14:textId="77777777" w:rsidR="00D90AC0" w:rsidRDefault="009E6E25">
      <w:pPr>
        <w:spacing w:before="240" w:after="0" w:line="480" w:lineRule="auto"/>
        <w:rPr>
          <w:rFonts w:ascii="Times New Roman" w:eastAsia="Times New Roman" w:hAnsi="Times New Roman" w:cs="Times New Roman"/>
        </w:rPr>
      </w:pPr>
      <w:bookmarkStart w:id="4" w:name="_npm4gs187jo8" w:colFirst="0" w:colLast="0"/>
      <w:bookmarkEnd w:id="4"/>
      <w:r>
        <w:rPr>
          <w:rFonts w:ascii="Times New Roman" w:eastAsia="Times New Roman" w:hAnsi="Times New Roman" w:cs="Times New Roman"/>
        </w:rPr>
        <w:lastRenderedPageBreak/>
        <w:t>The third sub tree is</w:t>
      </w:r>
    </w:p>
    <w:p w14:paraId="6C932293" w14:textId="77777777" w:rsidR="00D90AC0" w:rsidRDefault="009E6E25">
      <w:pPr>
        <w:spacing w:before="240" w:after="0" w:line="480" w:lineRule="auto"/>
        <w:rPr>
          <w:rFonts w:ascii="Times New Roman" w:eastAsia="Times New Roman" w:hAnsi="Times New Roman" w:cs="Times New Roman"/>
        </w:rPr>
      </w:pPr>
      <w:bookmarkStart w:id="5" w:name="_9mko0ftfq6cz" w:colFirst="0" w:colLast="0"/>
      <w:bookmarkEnd w:id="5"/>
      <w:r>
        <w:rPr>
          <w:rFonts w:ascii="Times New Roman" w:eastAsia="Times New Roman" w:hAnsi="Times New Roman" w:cs="Times New Roman"/>
          <w:noProof/>
        </w:rPr>
        <w:drawing>
          <wp:inline distT="114300" distB="114300" distL="114300" distR="114300" wp14:anchorId="48D8347B" wp14:editId="296229C1">
            <wp:extent cx="3369110" cy="2547938"/>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369110" cy="2547938"/>
                    </a:xfrm>
                    <a:prstGeom prst="rect">
                      <a:avLst/>
                    </a:prstGeom>
                    <a:ln/>
                  </pic:spPr>
                </pic:pic>
              </a:graphicData>
            </a:graphic>
          </wp:inline>
        </w:drawing>
      </w:r>
    </w:p>
    <w:p w14:paraId="63A251B8" w14:textId="77777777" w:rsidR="00D90AC0" w:rsidRDefault="009E6E25">
      <w:pPr>
        <w:spacing w:before="240" w:after="0"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6525F002" w14:textId="77777777" w:rsidR="00D90AC0" w:rsidRDefault="009E6E25">
      <w:pPr>
        <w:spacing w:before="240" w:after="0" w:line="480" w:lineRule="auto"/>
        <w:rPr>
          <w:rFonts w:ascii="Times New Roman" w:eastAsia="Times New Roman" w:hAnsi="Times New Roman" w:cs="Times New Roman"/>
        </w:rPr>
      </w:pPr>
      <w:bookmarkStart w:id="6" w:name="_gjdgxs" w:colFirst="0" w:colLast="0"/>
      <w:bookmarkEnd w:id="6"/>
      <w:r>
        <w:rPr>
          <w:rFonts w:ascii="Times New Roman" w:eastAsia="Times New Roman" w:hAnsi="Times New Roman" w:cs="Times New Roman"/>
        </w:rPr>
        <w:t>After using this approach to create numerous Decision trees, each tree selects or votes on the class (in this case, the decision trees will choose whether or not a house is bought). The predicted class is the one that receives the most votes by a simp</w:t>
      </w:r>
      <w:r>
        <w:rPr>
          <w:rFonts w:ascii="Times New Roman" w:eastAsia="Times New Roman" w:hAnsi="Times New Roman" w:cs="Times New Roman"/>
        </w:rPr>
        <w:t xml:space="preserve">le majority. To </w:t>
      </w:r>
      <w:proofErr w:type="spellStart"/>
      <w:r>
        <w:rPr>
          <w:rFonts w:ascii="Times New Roman" w:eastAsia="Times New Roman" w:hAnsi="Times New Roman" w:cs="Times New Roman"/>
        </w:rPr>
        <w:t>summarise</w:t>
      </w:r>
      <w:proofErr w:type="spellEnd"/>
      <w:r>
        <w:rPr>
          <w:rFonts w:ascii="Times New Roman" w:eastAsia="Times New Roman" w:hAnsi="Times New Roman" w:cs="Times New Roman"/>
        </w:rPr>
        <w:t xml:space="preserve">, decision trees are constructed </w:t>
      </w:r>
      <w:proofErr w:type="spellStart"/>
      <w:r>
        <w:rPr>
          <w:rFonts w:ascii="Times New Roman" w:eastAsia="Times New Roman" w:hAnsi="Times New Roman" w:cs="Times New Roman"/>
        </w:rPr>
        <w:t>utilising</w:t>
      </w:r>
      <w:proofErr w:type="spellEnd"/>
      <w:r>
        <w:rPr>
          <w:rFonts w:ascii="Times New Roman" w:eastAsia="Times New Roman" w:hAnsi="Times New Roman" w:cs="Times New Roman"/>
        </w:rPr>
        <w:t xml:space="preserve"> all predictor factors and the whole data set. Random Forests, on the other hand, are used to generate several decision trees, each of which is based solely on a portion of the data set.</w:t>
      </w:r>
    </w:p>
    <w:p w14:paraId="7B7579B4" w14:textId="77777777" w:rsidR="00D90AC0" w:rsidRDefault="009E6E25">
      <w:pPr>
        <w:spacing w:before="240"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w:t>
      </w:r>
      <w:r>
        <w:rPr>
          <w:rFonts w:ascii="Times New Roman" w:eastAsia="Times New Roman" w:hAnsi="Times New Roman" w:cs="Times New Roman"/>
          <w:b/>
          <w:sz w:val="24"/>
          <w:szCs w:val="24"/>
        </w:rPr>
        <w:t>pport Vector Machine</w:t>
      </w:r>
    </w:p>
    <w:p w14:paraId="64CAEDB1" w14:textId="77777777" w:rsidR="00D90AC0" w:rsidRDefault="009E6E25">
      <w:pPr>
        <w:spacing w:before="240" w:after="240" w:line="48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rPr>
        <w:t>A support vector machine (SVM) is a deep learning technique that uses supervised learning for data group classification or regression. It used to classify two data groupings into categories that are similar. The algorithms use hyperpla</w:t>
      </w:r>
      <w:r>
        <w:rPr>
          <w:rFonts w:ascii="Times New Roman" w:eastAsia="Times New Roman" w:hAnsi="Times New Roman" w:cs="Times New Roman"/>
        </w:rPr>
        <w:t>nes (</w:t>
      </w:r>
      <w:r>
        <w:rPr>
          <w:rFonts w:ascii="Times New Roman" w:eastAsia="Times New Roman" w:hAnsi="Times New Roman" w:cs="Times New Roman"/>
          <w:color w:val="202124"/>
          <w:highlight w:val="white"/>
        </w:rPr>
        <w:t>decision boundary that differentiates the two classes in SVM) to divide the groupings into categories based on patterns.</w:t>
      </w:r>
    </w:p>
    <w:p w14:paraId="580D9084" w14:textId="77777777" w:rsidR="00D90AC0" w:rsidRDefault="009E6E25">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SVM categorizes data points by mapping them to a high-dimensional feature space, even when the data is not otherwise linearly sepa</w:t>
      </w:r>
      <w:r>
        <w:rPr>
          <w:rFonts w:ascii="Times New Roman" w:eastAsia="Times New Roman" w:hAnsi="Times New Roman" w:cs="Times New Roman"/>
        </w:rPr>
        <w:t xml:space="preserve">rable. After finding a separator between the categories, the data are converted so </w:t>
      </w:r>
      <w:r>
        <w:rPr>
          <w:rFonts w:ascii="Times New Roman" w:eastAsia="Times New Roman" w:hAnsi="Times New Roman" w:cs="Times New Roman"/>
        </w:rPr>
        <w:lastRenderedPageBreak/>
        <w:t>that the separator can be drawn as a hyperplane. Following that, fresh data features can be utilized to predict which category a new record should belong to. [2]</w:t>
      </w:r>
    </w:p>
    <w:p w14:paraId="1B6E0367" w14:textId="77777777" w:rsidR="00D90AC0" w:rsidRDefault="009E6E25">
      <w:pPr>
        <w:shd w:val="clear" w:color="auto" w:fill="FFFFFF"/>
        <w:spacing w:before="240" w:after="240" w:line="276" w:lineRule="auto"/>
        <w:rPr>
          <w:rFonts w:ascii="Times New Roman" w:eastAsia="Times New Roman" w:hAnsi="Times New Roman" w:cs="Times New Roman"/>
          <w:color w:val="161616"/>
        </w:rPr>
      </w:pPr>
      <w:r>
        <w:rPr>
          <w:rFonts w:ascii="Times New Roman" w:eastAsia="Times New Roman" w:hAnsi="Times New Roman" w:cs="Times New Roman"/>
          <w:color w:val="161616"/>
        </w:rPr>
        <w:t>For example</w:t>
      </w:r>
      <w:r>
        <w:rPr>
          <w:rFonts w:ascii="Times New Roman" w:eastAsia="Times New Roman" w:hAnsi="Times New Roman" w:cs="Times New Roman"/>
          <w:color w:val="161616"/>
        </w:rPr>
        <w:t>, consider the following figure, in which the data points fall into two different categories.</w:t>
      </w:r>
    </w:p>
    <w:p w14:paraId="66854C06" w14:textId="77777777" w:rsidR="00D90AC0" w:rsidRDefault="00D90AC0">
      <w:pPr>
        <w:shd w:val="clear" w:color="auto" w:fill="FFFFFF"/>
        <w:spacing w:before="240" w:after="240" w:line="276" w:lineRule="auto"/>
        <w:rPr>
          <w:rFonts w:ascii="Times New Roman" w:eastAsia="Times New Roman" w:hAnsi="Times New Roman" w:cs="Times New Roman"/>
          <w:color w:val="161616"/>
        </w:rPr>
      </w:pPr>
      <w:bookmarkStart w:id="7" w:name="_ep57af8whnoq" w:colFirst="0" w:colLast="0"/>
      <w:bookmarkEnd w:id="7"/>
    </w:p>
    <w:p w14:paraId="22C27892" w14:textId="77777777" w:rsidR="00D90AC0" w:rsidRDefault="00D90AC0">
      <w:pPr>
        <w:shd w:val="clear" w:color="auto" w:fill="FFFFFF"/>
        <w:spacing w:before="240" w:after="240" w:line="276" w:lineRule="auto"/>
        <w:rPr>
          <w:rFonts w:ascii="Times New Roman" w:eastAsia="Times New Roman" w:hAnsi="Times New Roman" w:cs="Times New Roman"/>
          <w:color w:val="161616"/>
        </w:rPr>
      </w:pPr>
      <w:bookmarkStart w:id="8" w:name="_anifu8io8thh" w:colFirst="0" w:colLast="0"/>
      <w:bookmarkEnd w:id="8"/>
    </w:p>
    <w:p w14:paraId="19982C38" w14:textId="77777777" w:rsidR="00D90AC0" w:rsidRDefault="009E6E25">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Figure 1. Original dataset</w:t>
      </w:r>
    </w:p>
    <w:p w14:paraId="7DE51624" w14:textId="77777777" w:rsidR="00D90AC0" w:rsidRDefault="009E6E25">
      <w:pPr>
        <w:spacing w:before="240" w:after="240" w:line="480" w:lineRule="auto"/>
        <w:jc w:val="both"/>
        <w:rPr>
          <w:rFonts w:ascii="Times New Roman" w:eastAsia="Times New Roman" w:hAnsi="Times New Roman" w:cs="Times New Roman"/>
        </w:rPr>
      </w:pPr>
      <w:bookmarkStart w:id="9" w:name="_tioprajcriip" w:colFirst="0" w:colLast="0"/>
      <w:bookmarkEnd w:id="9"/>
      <w:r>
        <w:rPr>
          <w:rFonts w:ascii="Times New Roman" w:eastAsia="Times New Roman" w:hAnsi="Times New Roman" w:cs="Times New Roman"/>
          <w:noProof/>
        </w:rPr>
        <w:drawing>
          <wp:inline distT="114300" distB="114300" distL="114300" distR="114300" wp14:anchorId="35E88723" wp14:editId="34952222">
            <wp:extent cx="2043113" cy="1990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43113" cy="1990725"/>
                    </a:xfrm>
                    <a:prstGeom prst="rect">
                      <a:avLst/>
                    </a:prstGeom>
                    <a:ln/>
                  </pic:spPr>
                </pic:pic>
              </a:graphicData>
            </a:graphic>
          </wp:inline>
        </w:drawing>
      </w:r>
    </w:p>
    <w:p w14:paraId="588F4CF3" w14:textId="77777777" w:rsidR="00D90AC0" w:rsidRDefault="009E6E25">
      <w:pPr>
        <w:spacing w:before="240" w:after="240" w:line="480" w:lineRule="auto"/>
        <w:jc w:val="both"/>
        <w:rPr>
          <w:rFonts w:ascii="Times New Roman" w:eastAsia="Times New Roman" w:hAnsi="Times New Roman" w:cs="Times New Roman"/>
          <w:color w:val="161616"/>
          <w:highlight w:val="white"/>
        </w:rPr>
      </w:pPr>
      <w:r>
        <w:rPr>
          <w:rFonts w:ascii="Times New Roman" w:eastAsia="Times New Roman" w:hAnsi="Times New Roman" w:cs="Times New Roman"/>
          <w:color w:val="161616"/>
          <w:highlight w:val="white"/>
        </w:rPr>
        <w:t>The two categories can be separated with a curve, as shown in the following figure.</w:t>
      </w:r>
    </w:p>
    <w:p w14:paraId="0C87F972" w14:textId="77777777" w:rsidR="00D90AC0" w:rsidRDefault="009E6E25">
      <w:pPr>
        <w:spacing w:before="240" w:after="240" w:line="480" w:lineRule="auto"/>
        <w:jc w:val="both"/>
        <w:rPr>
          <w:rFonts w:ascii="Times New Roman" w:eastAsia="Times New Roman" w:hAnsi="Times New Roman" w:cs="Times New Roman"/>
          <w:color w:val="161616"/>
          <w:highlight w:val="white"/>
        </w:rPr>
      </w:pPr>
      <w:r>
        <w:rPr>
          <w:rFonts w:ascii="Times New Roman" w:eastAsia="Times New Roman" w:hAnsi="Times New Roman" w:cs="Times New Roman"/>
          <w:color w:val="161616"/>
          <w:highlight w:val="white"/>
        </w:rPr>
        <w:t>Figure 2. Data with separator added</w:t>
      </w:r>
    </w:p>
    <w:p w14:paraId="577944DB" w14:textId="77777777" w:rsidR="00D90AC0" w:rsidRDefault="009E6E25">
      <w:pPr>
        <w:spacing w:before="240" w:after="240" w:line="480" w:lineRule="auto"/>
        <w:jc w:val="both"/>
        <w:rPr>
          <w:rFonts w:ascii="Times New Roman" w:eastAsia="Times New Roman" w:hAnsi="Times New Roman" w:cs="Times New Roman"/>
          <w:color w:val="161616"/>
          <w:highlight w:val="white"/>
        </w:rPr>
      </w:pPr>
      <w:bookmarkStart w:id="10" w:name="_jdtracrjizic" w:colFirst="0" w:colLast="0"/>
      <w:bookmarkEnd w:id="10"/>
      <w:r>
        <w:rPr>
          <w:rFonts w:ascii="Times New Roman" w:eastAsia="Times New Roman" w:hAnsi="Times New Roman" w:cs="Times New Roman"/>
          <w:noProof/>
          <w:color w:val="161616"/>
          <w:highlight w:val="white"/>
        </w:rPr>
        <w:drawing>
          <wp:inline distT="114300" distB="114300" distL="114300" distR="114300" wp14:anchorId="584B32B7" wp14:editId="57E57171">
            <wp:extent cx="1966913" cy="19145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66913" cy="1914525"/>
                    </a:xfrm>
                    <a:prstGeom prst="rect">
                      <a:avLst/>
                    </a:prstGeom>
                    <a:ln/>
                  </pic:spPr>
                </pic:pic>
              </a:graphicData>
            </a:graphic>
          </wp:inline>
        </w:drawing>
      </w:r>
    </w:p>
    <w:p w14:paraId="62537979" w14:textId="77777777" w:rsidR="00D90AC0" w:rsidRDefault="009E6E25">
      <w:pPr>
        <w:shd w:val="clear" w:color="auto" w:fill="FFFFFF"/>
        <w:spacing w:before="240" w:after="240" w:line="480" w:lineRule="auto"/>
        <w:rPr>
          <w:rFonts w:ascii="Times New Roman" w:eastAsia="Times New Roman" w:hAnsi="Times New Roman" w:cs="Times New Roman"/>
          <w:color w:val="161616"/>
        </w:rPr>
      </w:pPr>
      <w:r>
        <w:rPr>
          <w:rFonts w:ascii="Times New Roman" w:eastAsia="Times New Roman" w:hAnsi="Times New Roman" w:cs="Times New Roman"/>
          <w:color w:val="161616"/>
        </w:rPr>
        <w:lastRenderedPageBreak/>
        <w:t>After the transformation, the boundary between the two categories can be defined by a hyperplane, as shown in the following figure.</w:t>
      </w:r>
    </w:p>
    <w:p w14:paraId="3767F0B9" w14:textId="77777777" w:rsidR="00D90AC0" w:rsidRDefault="009E6E25">
      <w:pPr>
        <w:shd w:val="clear" w:color="auto" w:fill="FFFFFF"/>
        <w:spacing w:before="240" w:after="240" w:line="480" w:lineRule="auto"/>
        <w:rPr>
          <w:rFonts w:ascii="Times New Roman" w:eastAsia="Times New Roman" w:hAnsi="Times New Roman" w:cs="Times New Roman"/>
        </w:rPr>
      </w:pPr>
      <w:r>
        <w:rPr>
          <w:rFonts w:ascii="Times New Roman" w:eastAsia="Times New Roman" w:hAnsi="Times New Roman" w:cs="Times New Roman"/>
        </w:rPr>
        <w:t>Figure 3. Transformed data</w:t>
      </w:r>
    </w:p>
    <w:p w14:paraId="298AB3EA" w14:textId="77777777" w:rsidR="00D90AC0" w:rsidRDefault="009E6E25">
      <w:pPr>
        <w:shd w:val="clear" w:color="auto" w:fill="FFFFFF"/>
        <w:spacing w:before="240" w:after="240" w:line="480" w:lineRule="auto"/>
        <w:rPr>
          <w:rFonts w:ascii="Times New Roman" w:eastAsia="Times New Roman" w:hAnsi="Times New Roman" w:cs="Times New Roman"/>
          <w:color w:val="161616"/>
        </w:rPr>
      </w:pPr>
      <w:r>
        <w:rPr>
          <w:rFonts w:ascii="Times New Roman" w:eastAsia="Times New Roman" w:hAnsi="Times New Roman" w:cs="Times New Roman"/>
          <w:color w:val="161616"/>
        </w:rPr>
        <w:t xml:space="preserve"> </w:t>
      </w:r>
      <w:r>
        <w:rPr>
          <w:rFonts w:ascii="Times New Roman" w:eastAsia="Times New Roman" w:hAnsi="Times New Roman" w:cs="Times New Roman"/>
          <w:noProof/>
          <w:color w:val="161616"/>
        </w:rPr>
        <w:drawing>
          <wp:inline distT="114300" distB="114300" distL="114300" distR="114300" wp14:anchorId="183DE986" wp14:editId="1A347B9F">
            <wp:extent cx="1989153" cy="18669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89153" cy="1866900"/>
                    </a:xfrm>
                    <a:prstGeom prst="rect">
                      <a:avLst/>
                    </a:prstGeom>
                    <a:ln/>
                  </pic:spPr>
                </pic:pic>
              </a:graphicData>
            </a:graphic>
          </wp:inline>
        </w:drawing>
      </w:r>
    </w:p>
    <w:p w14:paraId="4924CF28" w14:textId="77777777" w:rsidR="00D90AC0" w:rsidRDefault="009E6E25">
      <w:pPr>
        <w:shd w:val="clear" w:color="auto" w:fill="FFFFFF"/>
        <w:spacing w:before="240" w:after="240" w:line="480" w:lineRule="auto"/>
        <w:rPr>
          <w:rFonts w:ascii="Times New Roman" w:eastAsia="Times New Roman" w:hAnsi="Times New Roman" w:cs="Times New Roman"/>
          <w:color w:val="161616"/>
        </w:rPr>
      </w:pPr>
      <w:r>
        <w:rPr>
          <w:rFonts w:ascii="Times New Roman" w:eastAsia="Times New Roman" w:hAnsi="Times New Roman" w:cs="Times New Roman"/>
          <w:color w:val="161616"/>
        </w:rPr>
        <w:t xml:space="preserve"> </w:t>
      </w:r>
    </w:p>
    <w:p w14:paraId="242BFF62" w14:textId="77777777" w:rsidR="00D90AC0" w:rsidRDefault="009E6E25">
      <w:pPr>
        <w:spacing w:before="240" w:after="0" w:line="480" w:lineRule="auto"/>
        <w:jc w:val="center"/>
        <w:rPr>
          <w:rFonts w:ascii="Times New Roman" w:eastAsia="Times New Roman" w:hAnsi="Times New Roman" w:cs="Times New Roman"/>
          <w:b/>
          <w:color w:val="161616"/>
          <w:sz w:val="24"/>
          <w:szCs w:val="24"/>
          <w:highlight w:val="white"/>
        </w:rPr>
      </w:pPr>
      <w:proofErr w:type="spellStart"/>
      <w:r>
        <w:rPr>
          <w:rFonts w:ascii="Times New Roman" w:eastAsia="Times New Roman" w:hAnsi="Times New Roman" w:cs="Times New Roman"/>
          <w:b/>
          <w:color w:val="161616"/>
          <w:sz w:val="24"/>
          <w:szCs w:val="24"/>
          <w:highlight w:val="white"/>
        </w:rPr>
        <w:t>XGBoost</w:t>
      </w:r>
      <w:proofErr w:type="spellEnd"/>
    </w:p>
    <w:p w14:paraId="46F121E0" w14:textId="77777777" w:rsidR="00D90AC0" w:rsidRDefault="009E6E25">
      <w:pPr>
        <w:spacing w:before="240" w:after="0" w:line="480" w:lineRule="auto"/>
        <w:jc w:val="center"/>
        <w:rPr>
          <w:rFonts w:ascii="Times New Roman" w:eastAsia="Times New Roman" w:hAnsi="Times New Roman" w:cs="Times New Roman"/>
          <w:b/>
          <w:color w:val="292929"/>
          <w:sz w:val="24"/>
          <w:szCs w:val="24"/>
          <w:highlight w:val="white"/>
        </w:rPr>
      </w:pPr>
      <w:bookmarkStart w:id="11" w:name="_70q6hx7c2po2" w:colFirst="0" w:colLast="0"/>
      <w:bookmarkEnd w:id="11"/>
      <w:proofErr w:type="spellStart"/>
      <w:r>
        <w:rPr>
          <w:rFonts w:ascii="Times New Roman" w:eastAsia="Times New Roman" w:hAnsi="Times New Roman" w:cs="Times New Roman"/>
          <w:color w:val="161616"/>
          <w:sz w:val="24"/>
          <w:szCs w:val="24"/>
          <w:highlight w:val="white"/>
        </w:rPr>
        <w:t>XGBoost</w:t>
      </w:r>
      <w:proofErr w:type="spellEnd"/>
      <w:r>
        <w:rPr>
          <w:rFonts w:ascii="Times New Roman" w:eastAsia="Times New Roman" w:hAnsi="Times New Roman" w:cs="Times New Roman"/>
          <w:color w:val="161616"/>
          <w:sz w:val="24"/>
          <w:szCs w:val="24"/>
          <w:highlight w:val="white"/>
        </w:rPr>
        <w:t xml:space="preserve"> is an open-source implementation of the gradient boosted trees algorithm tha</w:t>
      </w:r>
      <w:r>
        <w:rPr>
          <w:rFonts w:ascii="Times New Roman" w:eastAsia="Times New Roman" w:hAnsi="Times New Roman" w:cs="Times New Roman"/>
          <w:color w:val="161616"/>
          <w:sz w:val="24"/>
          <w:szCs w:val="24"/>
          <w:highlight w:val="white"/>
        </w:rPr>
        <w:t xml:space="preserve">t is popular and efficient.  Gradient boosting is a supervised learning algorithm, which attempts to accurately predict a target variable by combining the estimates of a set of simpler, weaker models. </w:t>
      </w:r>
      <w:r>
        <w:rPr>
          <w:rFonts w:ascii="Times New Roman" w:eastAsia="Times New Roman" w:hAnsi="Times New Roman" w:cs="Times New Roman"/>
          <w:color w:val="16191F"/>
          <w:sz w:val="24"/>
          <w:szCs w:val="24"/>
          <w:highlight w:val="white"/>
        </w:rPr>
        <w:t xml:space="preserve">When using </w:t>
      </w:r>
      <w:r>
        <w:rPr>
          <w:rFonts w:ascii="Times New Roman" w:eastAsia="Times New Roman" w:hAnsi="Times New Roman" w:cs="Times New Roman"/>
          <w:color w:val="202124"/>
          <w:sz w:val="24"/>
          <w:szCs w:val="24"/>
          <w:highlight w:val="white"/>
        </w:rPr>
        <w:t>gradient boosting</w:t>
      </w:r>
      <w:r>
        <w:rPr>
          <w:rFonts w:ascii="Times New Roman" w:eastAsia="Times New Roman" w:hAnsi="Times New Roman" w:cs="Times New Roman"/>
          <w:color w:val="161616"/>
          <w:sz w:val="24"/>
          <w:szCs w:val="24"/>
          <w:highlight w:val="white"/>
        </w:rPr>
        <w:t xml:space="preserve"> </w:t>
      </w:r>
      <w:r>
        <w:rPr>
          <w:rFonts w:ascii="Times New Roman" w:eastAsia="Times New Roman" w:hAnsi="Times New Roman" w:cs="Times New Roman"/>
          <w:color w:val="16191F"/>
          <w:sz w:val="24"/>
          <w:szCs w:val="24"/>
          <w:highlight w:val="white"/>
        </w:rPr>
        <w:t xml:space="preserve">for regression, the weak learners are regression trees, and each regression tree maps an input data point to one of its </w:t>
      </w:r>
      <w:proofErr w:type="spellStart"/>
      <w:r>
        <w:rPr>
          <w:rFonts w:ascii="Times New Roman" w:eastAsia="Times New Roman" w:hAnsi="Times New Roman" w:cs="Times New Roman"/>
          <w:color w:val="16191F"/>
          <w:sz w:val="24"/>
          <w:szCs w:val="24"/>
          <w:highlight w:val="white"/>
        </w:rPr>
        <w:t>leafs</w:t>
      </w:r>
      <w:proofErr w:type="spellEnd"/>
      <w:r>
        <w:rPr>
          <w:rFonts w:ascii="Times New Roman" w:eastAsia="Times New Roman" w:hAnsi="Times New Roman" w:cs="Times New Roman"/>
          <w:color w:val="16191F"/>
          <w:sz w:val="24"/>
          <w:szCs w:val="24"/>
          <w:highlight w:val="white"/>
        </w:rPr>
        <w:t xml:space="preserve"> that contains a continuous score. </w:t>
      </w:r>
      <w:proofErr w:type="spellStart"/>
      <w:r>
        <w:rPr>
          <w:rFonts w:ascii="Times New Roman" w:eastAsia="Times New Roman" w:hAnsi="Times New Roman" w:cs="Times New Roman"/>
          <w:color w:val="16191F"/>
          <w:sz w:val="24"/>
          <w:szCs w:val="24"/>
          <w:highlight w:val="white"/>
        </w:rPr>
        <w:t>XGBoost</w:t>
      </w:r>
      <w:proofErr w:type="spellEnd"/>
      <w:r>
        <w:rPr>
          <w:rFonts w:ascii="Times New Roman" w:eastAsia="Times New Roman" w:hAnsi="Times New Roman" w:cs="Times New Roman"/>
          <w:color w:val="16191F"/>
          <w:sz w:val="24"/>
          <w:szCs w:val="24"/>
          <w:highlight w:val="white"/>
        </w:rPr>
        <w:t xml:space="preserve"> minimizes a regularized (L1 and L2) objective function that combines a convex loss funct</w:t>
      </w:r>
      <w:r>
        <w:rPr>
          <w:rFonts w:ascii="Times New Roman" w:eastAsia="Times New Roman" w:hAnsi="Times New Roman" w:cs="Times New Roman"/>
          <w:color w:val="16191F"/>
          <w:sz w:val="24"/>
          <w:szCs w:val="24"/>
          <w:highlight w:val="white"/>
        </w:rPr>
        <w:t>ion (based on the difference between the predicted and target outputs) and a penalty term for model complexity (in other words, the regression tree functions). The training proceeds iteratively, adding new trees that predict the residuals or errors of prio</w:t>
      </w:r>
      <w:r>
        <w:rPr>
          <w:rFonts w:ascii="Times New Roman" w:eastAsia="Times New Roman" w:hAnsi="Times New Roman" w:cs="Times New Roman"/>
          <w:color w:val="16191F"/>
          <w:sz w:val="24"/>
          <w:szCs w:val="24"/>
          <w:highlight w:val="white"/>
        </w:rPr>
        <w:t>r trees that are then combined with previous trees to make the final prediction. It's called gradient boosting because it uses a gradient descent algorithm to minimize the loss when adding new models. [3]</w:t>
      </w:r>
    </w:p>
    <w:p w14:paraId="2BAD6EF6" w14:textId="77777777" w:rsidR="00D90AC0" w:rsidRDefault="009E6E25">
      <w:pPr>
        <w:ind w:left="2160" w:firstLine="720"/>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b/>
          <w:color w:val="292929"/>
          <w:sz w:val="24"/>
          <w:szCs w:val="24"/>
          <w:highlight w:val="white"/>
        </w:rPr>
        <w:lastRenderedPageBreak/>
        <w:t>Naive Bayes Classifier</w:t>
      </w:r>
    </w:p>
    <w:p w14:paraId="37868C04" w14:textId="77777777" w:rsidR="00D90AC0" w:rsidRDefault="009E6E25">
      <w:pPr>
        <w:spacing w:before="240" w:after="24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 classifier is a machine le</w:t>
      </w:r>
      <w:r>
        <w:rPr>
          <w:rFonts w:ascii="Times New Roman" w:eastAsia="Times New Roman" w:hAnsi="Times New Roman" w:cs="Times New Roman"/>
          <w:color w:val="292929"/>
          <w:sz w:val="24"/>
          <w:szCs w:val="24"/>
          <w:highlight w:val="white"/>
        </w:rPr>
        <w:t>arning model that is used to discriminate different objects based on certain features.</w:t>
      </w:r>
    </w:p>
    <w:p w14:paraId="3FB63538" w14:textId="77777777" w:rsidR="00D90AC0" w:rsidRDefault="009E6E25">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 xml:space="preserve">Naïve Bayes Classifier is a </w:t>
      </w:r>
      <w:proofErr w:type="gramStart"/>
      <w:r>
        <w:rPr>
          <w:rFonts w:ascii="Times New Roman" w:eastAsia="Times New Roman" w:hAnsi="Times New Roman" w:cs="Times New Roman"/>
          <w:color w:val="292929"/>
          <w:sz w:val="24"/>
          <w:szCs w:val="24"/>
          <w:highlight w:val="white"/>
        </w:rPr>
        <w:t>probability based</w:t>
      </w:r>
      <w:proofErr w:type="gramEnd"/>
      <w:r>
        <w:rPr>
          <w:rFonts w:ascii="Times New Roman" w:eastAsia="Times New Roman" w:hAnsi="Times New Roman" w:cs="Times New Roman"/>
          <w:color w:val="292929"/>
          <w:sz w:val="24"/>
          <w:szCs w:val="24"/>
          <w:highlight w:val="white"/>
        </w:rPr>
        <w:t xml:space="preserve"> machine learning model used to perform the classification task. </w:t>
      </w:r>
      <w:r>
        <w:rPr>
          <w:rFonts w:ascii="Times New Roman" w:eastAsia="Times New Roman" w:hAnsi="Times New Roman" w:cs="Times New Roman"/>
          <w:sz w:val="24"/>
          <w:szCs w:val="24"/>
        </w:rPr>
        <w:t xml:space="preserve"> </w:t>
      </w:r>
    </w:p>
    <w:p w14:paraId="4C246EEC" w14:textId="77777777" w:rsidR="00D90AC0" w:rsidRDefault="009E6E25">
      <w:pPr>
        <w:spacing w:before="240" w:after="24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The equation is as follows,</w:t>
      </w:r>
    </w:p>
    <w:p w14:paraId="2CC03BD0" w14:textId="77777777" w:rsidR="00D90AC0" w:rsidRDefault="009E6E25">
      <w:pPr>
        <w:spacing w:before="240" w:after="24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noProof/>
          <w:color w:val="292929"/>
          <w:sz w:val="24"/>
          <w:szCs w:val="24"/>
          <w:highlight w:val="white"/>
        </w:rPr>
        <w:drawing>
          <wp:inline distT="114300" distB="114300" distL="114300" distR="114300" wp14:anchorId="6A77303E" wp14:editId="79829E2D">
            <wp:extent cx="3429000" cy="1750852"/>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29000" cy="1750852"/>
                    </a:xfrm>
                    <a:prstGeom prst="rect">
                      <a:avLst/>
                    </a:prstGeom>
                    <a:ln/>
                  </pic:spPr>
                </pic:pic>
              </a:graphicData>
            </a:graphic>
          </wp:inline>
        </w:drawing>
      </w:r>
    </w:p>
    <w:p w14:paraId="65C35980" w14:textId="77777777" w:rsidR="00D90AC0" w:rsidRDefault="009E6E2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color w:val="292929"/>
          <w:sz w:val="24"/>
          <w:szCs w:val="24"/>
        </w:rPr>
        <w:t>Bayes Theorem:</w:t>
      </w:r>
    </w:p>
    <w:p w14:paraId="124D7385" w14:textId="77777777" w:rsidR="00D90AC0" w:rsidRDefault="009E6E2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Bayes theorem we can predict the chances of B happening with the given fact that A has already occurred. Here B is the evidence and A is the hypothesis. Here, the predictors/features are supposed to be independent. That is, the existence of one fe</w:t>
      </w:r>
      <w:r>
        <w:rPr>
          <w:rFonts w:ascii="Times New Roman" w:eastAsia="Times New Roman" w:hAnsi="Times New Roman" w:cs="Times New Roman"/>
          <w:sz w:val="24"/>
          <w:szCs w:val="24"/>
        </w:rPr>
        <w:t xml:space="preserve">ature does not affect the presence of another.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 is called Naive.</w:t>
      </w:r>
    </w:p>
    <w:p w14:paraId="40557DFF" w14:textId="77777777" w:rsidR="00D90AC0" w:rsidRDefault="00D90AC0">
      <w:pPr>
        <w:spacing w:before="240" w:after="0" w:line="276" w:lineRule="auto"/>
        <w:rPr>
          <w:rFonts w:ascii="Times New Roman" w:eastAsia="Times New Roman" w:hAnsi="Times New Roman" w:cs="Times New Roman"/>
          <w:sz w:val="24"/>
          <w:szCs w:val="24"/>
        </w:rPr>
      </w:pPr>
    </w:p>
    <w:p w14:paraId="2ACF80D2" w14:textId="77777777" w:rsidR="00D90AC0" w:rsidRDefault="00D90AC0">
      <w:pPr>
        <w:spacing w:before="240" w:after="0" w:line="276" w:lineRule="auto"/>
        <w:rPr>
          <w:rFonts w:ascii="Times New Roman" w:eastAsia="Times New Roman" w:hAnsi="Times New Roman" w:cs="Times New Roman"/>
          <w:sz w:val="24"/>
          <w:szCs w:val="24"/>
        </w:rPr>
      </w:pPr>
    </w:p>
    <w:p w14:paraId="758DC251" w14:textId="77777777" w:rsidR="00D90AC0" w:rsidRDefault="00D90AC0">
      <w:pPr>
        <w:spacing w:before="240" w:after="0" w:line="276" w:lineRule="auto"/>
        <w:rPr>
          <w:rFonts w:ascii="Times New Roman" w:eastAsia="Times New Roman" w:hAnsi="Times New Roman" w:cs="Times New Roman"/>
          <w:sz w:val="24"/>
          <w:szCs w:val="24"/>
        </w:rPr>
      </w:pPr>
    </w:p>
    <w:p w14:paraId="5A6488F2" w14:textId="77777777" w:rsidR="00D90AC0" w:rsidRDefault="00D90AC0">
      <w:pPr>
        <w:spacing w:before="240" w:after="0" w:line="276" w:lineRule="auto"/>
        <w:rPr>
          <w:rFonts w:ascii="Times New Roman" w:eastAsia="Times New Roman" w:hAnsi="Times New Roman" w:cs="Times New Roman"/>
          <w:sz w:val="24"/>
          <w:szCs w:val="24"/>
        </w:rPr>
      </w:pPr>
    </w:p>
    <w:p w14:paraId="5DE69EED" w14:textId="77777777" w:rsidR="00D90AC0" w:rsidRDefault="00D90AC0">
      <w:pPr>
        <w:spacing w:before="240" w:after="0" w:line="276" w:lineRule="auto"/>
        <w:rPr>
          <w:rFonts w:ascii="Times New Roman" w:eastAsia="Times New Roman" w:hAnsi="Times New Roman" w:cs="Times New Roman"/>
          <w:sz w:val="24"/>
          <w:szCs w:val="24"/>
        </w:rPr>
      </w:pPr>
    </w:p>
    <w:p w14:paraId="736BE354" w14:textId="77777777" w:rsidR="00D90AC0" w:rsidRDefault="00D90AC0">
      <w:pPr>
        <w:spacing w:before="240" w:after="0" w:line="276" w:lineRule="auto"/>
        <w:rPr>
          <w:rFonts w:ascii="Times New Roman" w:eastAsia="Times New Roman" w:hAnsi="Times New Roman" w:cs="Times New Roman"/>
          <w:sz w:val="24"/>
          <w:szCs w:val="24"/>
        </w:rPr>
      </w:pPr>
    </w:p>
    <w:p w14:paraId="0CFD09AD" w14:textId="77777777" w:rsidR="00D90AC0" w:rsidRDefault="00D90AC0">
      <w:pPr>
        <w:spacing w:before="240" w:after="0" w:line="276" w:lineRule="auto"/>
        <w:rPr>
          <w:rFonts w:ascii="Times New Roman" w:eastAsia="Times New Roman" w:hAnsi="Times New Roman" w:cs="Times New Roman"/>
          <w:sz w:val="24"/>
          <w:szCs w:val="24"/>
        </w:rPr>
      </w:pPr>
    </w:p>
    <w:p w14:paraId="6268E493" w14:textId="77777777" w:rsidR="00D90AC0" w:rsidRDefault="00D90AC0">
      <w:pPr>
        <w:spacing w:before="240" w:after="0" w:line="276" w:lineRule="auto"/>
        <w:rPr>
          <w:rFonts w:ascii="Times New Roman" w:eastAsia="Times New Roman" w:hAnsi="Times New Roman" w:cs="Times New Roman"/>
          <w:sz w:val="24"/>
          <w:szCs w:val="24"/>
        </w:rPr>
      </w:pPr>
    </w:p>
    <w:p w14:paraId="6D15B41D" w14:textId="77777777" w:rsidR="00D90AC0" w:rsidRDefault="00D90AC0">
      <w:pPr>
        <w:spacing w:before="240" w:after="0" w:line="276" w:lineRule="auto"/>
        <w:rPr>
          <w:rFonts w:ascii="Times New Roman" w:eastAsia="Times New Roman" w:hAnsi="Times New Roman" w:cs="Times New Roman"/>
          <w:sz w:val="24"/>
          <w:szCs w:val="24"/>
        </w:rPr>
      </w:pPr>
    </w:p>
    <w:p w14:paraId="74ABBF22" w14:textId="77777777" w:rsidR="00D90AC0" w:rsidRDefault="009E6E2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an example we take the situation of playing golf.</w:t>
      </w:r>
    </w:p>
    <w:p w14:paraId="7BD06C44" w14:textId="77777777" w:rsidR="00D90AC0" w:rsidRDefault="009E6E2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as represented below,</w:t>
      </w:r>
    </w:p>
    <w:p w14:paraId="05D662B8" w14:textId="77777777" w:rsidR="00D90AC0" w:rsidRDefault="009E6E25">
      <w:pPr>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2FB1484" wp14:editId="154EE2A6">
            <wp:extent cx="3019425" cy="324326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019425" cy="3243263"/>
                    </a:xfrm>
                    <a:prstGeom prst="rect">
                      <a:avLst/>
                    </a:prstGeom>
                    <a:ln/>
                  </pic:spPr>
                </pic:pic>
              </a:graphicData>
            </a:graphic>
          </wp:inline>
        </w:drawing>
      </w:r>
    </w:p>
    <w:p w14:paraId="0C95E39F" w14:textId="77777777" w:rsidR="00D90AC0" w:rsidRDefault="009E6E2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determine whether the day is suitable for playing golf, considering the features of the day that affects the weather. The columns </w:t>
      </w:r>
      <w:proofErr w:type="gramStart"/>
      <w:r>
        <w:rPr>
          <w:rFonts w:ascii="Times New Roman" w:eastAsia="Times New Roman" w:hAnsi="Times New Roman" w:cs="Times New Roman"/>
          <w:sz w:val="24"/>
          <w:szCs w:val="24"/>
        </w:rPr>
        <w:t>represents</w:t>
      </w:r>
      <w:proofErr w:type="gramEnd"/>
      <w:r>
        <w:rPr>
          <w:rFonts w:ascii="Times New Roman" w:eastAsia="Times New Roman" w:hAnsi="Times New Roman" w:cs="Times New Roman"/>
          <w:sz w:val="24"/>
          <w:szCs w:val="24"/>
        </w:rPr>
        <w:t xml:space="preserve"> the individual entries and rows represents the features. When we take the first row, we can see that the day is</w:t>
      </w:r>
      <w:r>
        <w:rPr>
          <w:rFonts w:ascii="Times New Roman" w:eastAsia="Times New Roman" w:hAnsi="Times New Roman" w:cs="Times New Roman"/>
          <w:sz w:val="24"/>
          <w:szCs w:val="24"/>
        </w:rPr>
        <w:t xml:space="preserve"> not suitable to play golf since the outlook is rainy, temperature is hot, humidity is high and it is not windy. As we discussed earlier, the predictors are independent. That if the temperature is high, it is not necessary to be the humidity have to be hig</w:t>
      </w:r>
      <w:r>
        <w:rPr>
          <w:rFonts w:ascii="Times New Roman" w:eastAsia="Times New Roman" w:hAnsi="Times New Roman" w:cs="Times New Roman"/>
          <w:sz w:val="24"/>
          <w:szCs w:val="24"/>
        </w:rPr>
        <w:t>h. Another assumption is that all the predictors make an equal effect on the outcome.</w:t>
      </w:r>
    </w:p>
    <w:p w14:paraId="6D49F5C5" w14:textId="77777777" w:rsidR="00D90AC0" w:rsidRDefault="009E6E25">
      <w:pPr>
        <w:shd w:val="clear" w:color="auto" w:fill="FFFFFF"/>
        <w:spacing w:before="480" w:after="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According to this example, Bayes theorem can be rewritten as:</w:t>
      </w:r>
    </w:p>
    <w:p w14:paraId="49666A72" w14:textId="77777777" w:rsidR="00D90AC0" w:rsidRDefault="009E6E25">
      <w:pPr>
        <w:shd w:val="clear" w:color="auto" w:fill="FFFFFF"/>
        <w:spacing w:before="480" w:after="0" w:line="523" w:lineRule="auto"/>
        <w:rPr>
          <w:rFonts w:ascii="Times New Roman" w:eastAsia="Times New Roman" w:hAnsi="Times New Roman" w:cs="Times New Roman"/>
          <w:sz w:val="24"/>
          <w:szCs w:val="24"/>
        </w:rPr>
      </w:pPr>
      <w:r>
        <w:rPr>
          <w:rFonts w:ascii="Times New Roman" w:eastAsia="Times New Roman" w:hAnsi="Times New Roman" w:cs="Times New Roman"/>
          <w:noProof/>
          <w:color w:val="292929"/>
          <w:sz w:val="24"/>
          <w:szCs w:val="24"/>
        </w:rPr>
        <w:drawing>
          <wp:inline distT="114300" distB="114300" distL="114300" distR="114300" wp14:anchorId="0E59B3DA" wp14:editId="225578DB">
            <wp:extent cx="2471738" cy="4953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471738" cy="495300"/>
                    </a:xfrm>
                    <a:prstGeom prst="rect">
                      <a:avLst/>
                    </a:prstGeom>
                    <a:ln/>
                  </pic:spPr>
                </pic:pic>
              </a:graphicData>
            </a:graphic>
          </wp:inline>
        </w:drawing>
      </w:r>
    </w:p>
    <w:p w14:paraId="790E7632" w14:textId="77777777" w:rsidR="00D90AC0" w:rsidRDefault="009E6E2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 xml:space="preserve">The variable </w:t>
      </w: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 xml:space="preserve"> is the class </w:t>
      </w:r>
      <w:proofErr w:type="gramStart"/>
      <w:r>
        <w:rPr>
          <w:rFonts w:ascii="Times New Roman" w:eastAsia="Times New Roman" w:hAnsi="Times New Roman" w:cs="Times New Roman"/>
          <w:sz w:val="24"/>
          <w:szCs w:val="24"/>
        </w:rPr>
        <w:t>variable(</w:t>
      </w:r>
      <w:proofErr w:type="gramEnd"/>
      <w:r>
        <w:rPr>
          <w:rFonts w:ascii="Times New Roman" w:eastAsia="Times New Roman" w:hAnsi="Times New Roman" w:cs="Times New Roman"/>
          <w:sz w:val="24"/>
          <w:szCs w:val="24"/>
        </w:rPr>
        <w:t>play golf), which represents if it is suitable to play golf or not gi</w:t>
      </w:r>
      <w:r>
        <w:rPr>
          <w:rFonts w:ascii="Times New Roman" w:eastAsia="Times New Roman" w:hAnsi="Times New Roman" w:cs="Times New Roman"/>
          <w:sz w:val="24"/>
          <w:szCs w:val="24"/>
        </w:rPr>
        <w:t xml:space="preserve">ven the conditions. Variable </w:t>
      </w:r>
      <w:r>
        <w:rPr>
          <w:rFonts w:ascii="Times New Roman" w:eastAsia="Times New Roman" w:hAnsi="Times New Roman" w:cs="Times New Roman"/>
          <w:b/>
          <w:sz w:val="24"/>
          <w:szCs w:val="24"/>
        </w:rPr>
        <w:t xml:space="preserve">X </w:t>
      </w:r>
      <w:r>
        <w:rPr>
          <w:rFonts w:ascii="Times New Roman" w:eastAsia="Times New Roman" w:hAnsi="Times New Roman" w:cs="Times New Roman"/>
          <w:sz w:val="24"/>
          <w:szCs w:val="24"/>
        </w:rPr>
        <w:t>represent the parameters/features.</w:t>
      </w:r>
    </w:p>
    <w:p w14:paraId="3AD953C0" w14:textId="77777777" w:rsidR="00D90AC0" w:rsidRDefault="009E6E25">
      <w:pPr>
        <w:spacing w:before="240" w:after="0" w:line="276"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w:t>
      </w:r>
    </w:p>
    <w:p w14:paraId="3E6EC2B1" w14:textId="77777777" w:rsidR="00D90AC0" w:rsidRDefault="009E6E25">
      <w:pPr>
        <w:spacing w:before="240" w:after="0" w:line="276"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lastRenderedPageBreak/>
        <w:t>X is given as,</w:t>
      </w:r>
    </w:p>
    <w:p w14:paraId="3A2FE741" w14:textId="77777777" w:rsidR="00D90AC0" w:rsidRDefault="009E6E25">
      <w:pPr>
        <w:spacing w:before="240" w:after="0" w:line="276"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noProof/>
          <w:color w:val="292929"/>
          <w:sz w:val="24"/>
          <w:szCs w:val="24"/>
          <w:highlight w:val="white"/>
        </w:rPr>
        <w:drawing>
          <wp:inline distT="114300" distB="114300" distL="114300" distR="114300" wp14:anchorId="440A280D" wp14:editId="54AF40EE">
            <wp:extent cx="2781300" cy="517262"/>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781300" cy="517262"/>
                    </a:xfrm>
                    <a:prstGeom prst="rect">
                      <a:avLst/>
                    </a:prstGeom>
                    <a:ln/>
                  </pic:spPr>
                </pic:pic>
              </a:graphicData>
            </a:graphic>
          </wp:inline>
        </w:drawing>
      </w:r>
    </w:p>
    <w:p w14:paraId="5AC7721E" w14:textId="77777777" w:rsidR="00D90AC0" w:rsidRDefault="009E6E25">
      <w:pPr>
        <w:spacing w:before="240" w:after="0" w:line="276"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w:t>
      </w:r>
    </w:p>
    <w:p w14:paraId="3071CA02" w14:textId="77777777" w:rsidR="00D90AC0" w:rsidRDefault="009E6E25">
      <w:pPr>
        <w:spacing w:before="240" w:after="0" w:line="276"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X represents the </w:t>
      </w:r>
      <w:proofErr w:type="gramStart"/>
      <w:r>
        <w:rPr>
          <w:rFonts w:ascii="Times New Roman" w:eastAsia="Times New Roman" w:hAnsi="Times New Roman" w:cs="Times New Roman"/>
          <w:color w:val="292929"/>
          <w:sz w:val="24"/>
          <w:szCs w:val="24"/>
          <w:highlight w:val="white"/>
        </w:rPr>
        <w:t>features,</w:t>
      </w:r>
      <w:proofErr w:type="gramEnd"/>
      <w:r>
        <w:rPr>
          <w:rFonts w:ascii="Times New Roman" w:eastAsia="Times New Roman" w:hAnsi="Times New Roman" w:cs="Times New Roman"/>
          <w:color w:val="292929"/>
          <w:sz w:val="24"/>
          <w:szCs w:val="24"/>
          <w:highlight w:val="white"/>
        </w:rPr>
        <w:t xml:space="preserve"> the factors determine the weather of the day.</w:t>
      </w:r>
    </w:p>
    <w:p w14:paraId="185F71CA" w14:textId="77777777" w:rsidR="00D90AC0" w:rsidRDefault="009E6E2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substituting for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 xml:space="preserve"> we get, </w:t>
      </w:r>
    </w:p>
    <w:p w14:paraId="209D1BAA" w14:textId="77777777" w:rsidR="00D90AC0" w:rsidRDefault="009E6E2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5ACBDE" wp14:editId="504BE295">
            <wp:extent cx="3967163" cy="6000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967163" cy="600075"/>
                    </a:xfrm>
                    <a:prstGeom prst="rect">
                      <a:avLst/>
                    </a:prstGeom>
                    <a:ln/>
                  </pic:spPr>
                </pic:pic>
              </a:graphicData>
            </a:graphic>
          </wp:inline>
        </w:drawing>
      </w:r>
    </w:p>
    <w:p w14:paraId="463B14F6" w14:textId="77777777" w:rsidR="00D90AC0" w:rsidRDefault="009E6E2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9FF0CA" w14:textId="77777777" w:rsidR="00D90AC0" w:rsidRDefault="009E6E2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 xml:space="preserve">You can now seek up the values for each from the dataset and plug them into the equation. The denominator does not vary for all entries in the collection; it remains constant. As a result, the denominator can be eliminated and proportionality introduced. </w:t>
      </w:r>
      <w:r>
        <w:rPr>
          <w:rFonts w:ascii="Times New Roman" w:eastAsia="Times New Roman" w:hAnsi="Times New Roman" w:cs="Times New Roman"/>
          <w:sz w:val="24"/>
          <w:szCs w:val="24"/>
        </w:rPr>
        <w:t xml:space="preserve"> </w:t>
      </w:r>
    </w:p>
    <w:p w14:paraId="09E563E8" w14:textId="77777777" w:rsidR="00D90AC0" w:rsidRDefault="009E6E25">
      <w:pPr>
        <w:spacing w:before="240" w:after="0" w:line="276" w:lineRule="auto"/>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114300" distB="114300" distL="114300" distR="114300" wp14:anchorId="0A404D4B" wp14:editId="5FE1DD95">
            <wp:extent cx="3666410" cy="39366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666410" cy="393669"/>
                    </a:xfrm>
                    <a:prstGeom prst="rect">
                      <a:avLst/>
                    </a:prstGeom>
                    <a:ln/>
                  </pic:spPr>
                </pic:pic>
              </a:graphicData>
            </a:graphic>
          </wp:inline>
        </w:drawing>
      </w:r>
    </w:p>
    <w:p w14:paraId="40366BAF" w14:textId="77777777" w:rsidR="00D90AC0" w:rsidRDefault="009E6E25">
      <w:pPr>
        <w:spacing w:before="240"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CDFF74" w14:textId="77777777" w:rsidR="00D90AC0" w:rsidRDefault="009E6E25">
      <w:pPr>
        <w:spacing w:before="240"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3CDC7AE" w14:textId="77777777" w:rsidR="00D90AC0" w:rsidRDefault="00D90AC0">
      <w:pPr>
        <w:spacing w:before="240" w:after="0" w:line="276" w:lineRule="auto"/>
        <w:rPr>
          <w:rFonts w:ascii="Times New Roman" w:eastAsia="Times New Roman" w:hAnsi="Times New Roman" w:cs="Times New Roman"/>
          <w:sz w:val="28"/>
          <w:szCs w:val="28"/>
        </w:rPr>
      </w:pPr>
    </w:p>
    <w:p w14:paraId="78721D13" w14:textId="77777777" w:rsidR="00D90AC0" w:rsidRDefault="009E6E25">
      <w:pPr>
        <w:spacing w:before="240"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CD261F4" w14:textId="77777777" w:rsidR="00D90AC0" w:rsidRDefault="009E6E25">
      <w:pPr>
        <w:spacing w:before="240"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E04B7D1" w14:textId="77777777" w:rsidR="00D90AC0" w:rsidRDefault="00D90AC0">
      <w:pPr>
        <w:spacing w:before="240" w:after="0" w:line="276" w:lineRule="auto"/>
        <w:rPr>
          <w:rFonts w:ascii="Times New Roman" w:eastAsia="Times New Roman" w:hAnsi="Times New Roman" w:cs="Times New Roman"/>
          <w:sz w:val="28"/>
          <w:szCs w:val="28"/>
        </w:rPr>
      </w:pPr>
    </w:p>
    <w:p w14:paraId="560C8F29" w14:textId="77777777" w:rsidR="00D90AC0" w:rsidRDefault="00D90AC0">
      <w:pPr>
        <w:spacing w:before="240" w:after="0" w:line="276" w:lineRule="auto"/>
        <w:rPr>
          <w:rFonts w:ascii="Times New Roman" w:eastAsia="Times New Roman" w:hAnsi="Times New Roman" w:cs="Times New Roman"/>
          <w:sz w:val="28"/>
          <w:szCs w:val="28"/>
        </w:rPr>
      </w:pPr>
    </w:p>
    <w:p w14:paraId="3ADD079D" w14:textId="77777777" w:rsidR="00D90AC0" w:rsidRDefault="00D90AC0">
      <w:pPr>
        <w:spacing w:before="240" w:after="0" w:line="276" w:lineRule="auto"/>
        <w:rPr>
          <w:rFonts w:ascii="Times New Roman" w:eastAsia="Times New Roman" w:hAnsi="Times New Roman" w:cs="Times New Roman"/>
          <w:sz w:val="28"/>
          <w:szCs w:val="28"/>
        </w:rPr>
      </w:pPr>
    </w:p>
    <w:p w14:paraId="4C79E535" w14:textId="77777777" w:rsidR="00D90AC0" w:rsidRDefault="00D90AC0">
      <w:pPr>
        <w:spacing w:before="240" w:after="0" w:line="276" w:lineRule="auto"/>
        <w:rPr>
          <w:rFonts w:ascii="Times New Roman" w:eastAsia="Times New Roman" w:hAnsi="Times New Roman" w:cs="Times New Roman"/>
          <w:sz w:val="28"/>
          <w:szCs w:val="28"/>
        </w:rPr>
      </w:pPr>
    </w:p>
    <w:p w14:paraId="7B5AED8E" w14:textId="77777777" w:rsidR="00D90AC0" w:rsidRDefault="00D90AC0"/>
    <w:p w14:paraId="6A584F7A" w14:textId="77777777" w:rsidR="00D90AC0" w:rsidRDefault="009E6E25">
      <w:pPr>
        <w:spacing w:after="0" w:line="480" w:lineRule="auto"/>
        <w:jc w:val="center"/>
        <w:rPr>
          <w:sz w:val="24"/>
          <w:szCs w:val="24"/>
        </w:rPr>
      </w:pPr>
      <w:r>
        <w:rPr>
          <w:b/>
          <w:sz w:val="24"/>
          <w:szCs w:val="24"/>
        </w:rPr>
        <w:lastRenderedPageBreak/>
        <w:t>References</w:t>
      </w:r>
    </w:p>
    <w:p w14:paraId="58EDF4ED" w14:textId="77777777" w:rsidR="00D90AC0" w:rsidRDefault="009E6E25">
      <w:pPr>
        <w:spacing w:after="0" w:line="480" w:lineRule="auto"/>
        <w:ind w:left="720" w:hanging="720"/>
        <w:jc w:val="both"/>
        <w:rPr>
          <w:sz w:val="24"/>
          <w:szCs w:val="24"/>
        </w:rPr>
      </w:pPr>
      <w:hyperlink r:id="rId19">
        <w:r>
          <w:rPr>
            <w:color w:val="1155CC"/>
            <w:sz w:val="24"/>
            <w:szCs w:val="24"/>
            <w:u w:val="single"/>
          </w:rPr>
          <w:t>https://towardsmachinelearning.org/random-fo</w:t>
        </w:r>
        <w:r>
          <w:rPr>
            <w:color w:val="1155CC"/>
            <w:sz w:val="24"/>
            <w:szCs w:val="24"/>
            <w:u w:val="single"/>
          </w:rPr>
          <w:t>r</w:t>
        </w:r>
        <w:r>
          <w:rPr>
            <w:color w:val="1155CC"/>
            <w:sz w:val="24"/>
            <w:szCs w:val="24"/>
            <w:u w:val="single"/>
          </w:rPr>
          <w:t>est/</w:t>
        </w:r>
      </w:hyperlink>
    </w:p>
    <w:p w14:paraId="3BDA20BC" w14:textId="77777777" w:rsidR="00D90AC0" w:rsidRDefault="009E6E25">
      <w:pPr>
        <w:spacing w:after="0" w:line="480" w:lineRule="auto"/>
        <w:ind w:left="720" w:hanging="720"/>
        <w:jc w:val="both"/>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https://www.ibm.com/docs/it/spss-modeler/SaaS?topic=models-how-svm-works</w:t>
        </w:r>
      </w:hyperlink>
    </w:p>
    <w:p w14:paraId="3A2690B5" w14:textId="77777777" w:rsidR="00D90AC0" w:rsidRDefault="009E6E25">
      <w:pPr>
        <w:spacing w:after="0" w:line="480" w:lineRule="auto"/>
        <w:ind w:left="720" w:hanging="720"/>
        <w:jc w:val="both"/>
        <w:rPr>
          <w:sz w:val="24"/>
          <w:szCs w:val="24"/>
        </w:rPr>
      </w:pPr>
      <w:hyperlink r:id="rId21">
        <w:r>
          <w:rPr>
            <w:color w:val="1155CC"/>
            <w:sz w:val="24"/>
            <w:szCs w:val="24"/>
            <w:u w:val="single"/>
          </w:rPr>
          <w:t>ht</w:t>
        </w:r>
        <w:r>
          <w:rPr>
            <w:color w:val="1155CC"/>
            <w:sz w:val="24"/>
            <w:szCs w:val="24"/>
            <w:u w:val="single"/>
          </w:rPr>
          <w:t>tps://docs.aws.amazon.com/sagemaker/latest/dg/xgboost-HowItWorks.html</w:t>
        </w:r>
      </w:hyperlink>
      <w:r>
        <w:rPr>
          <w:sz w:val="24"/>
          <w:szCs w:val="24"/>
        </w:rPr>
        <w:tab/>
        <w:t xml:space="preserve">      </w:t>
      </w:r>
    </w:p>
    <w:p w14:paraId="748A435F" w14:textId="77777777" w:rsidR="00D90AC0" w:rsidRDefault="009E6E25">
      <w:pPr>
        <w:spacing w:after="0" w:line="480" w:lineRule="auto"/>
        <w:ind w:left="720" w:hanging="720"/>
        <w:jc w:val="both"/>
        <w:rPr>
          <w:sz w:val="24"/>
          <w:szCs w:val="24"/>
        </w:rPr>
      </w:pPr>
      <w:hyperlink r:id="rId22">
        <w:r>
          <w:rPr>
            <w:color w:val="1155CC"/>
            <w:sz w:val="24"/>
            <w:szCs w:val="24"/>
            <w:u w:val="single"/>
          </w:rPr>
          <w:t>https://towardsdatascience.com/naive-bayes-classifier-81d512f50a7c</w:t>
        </w:r>
      </w:hyperlink>
    </w:p>
    <w:p w14:paraId="7747889F" w14:textId="77777777" w:rsidR="00D90AC0" w:rsidRDefault="009E6E25">
      <w:pPr>
        <w:spacing w:after="0" w:line="480" w:lineRule="auto"/>
        <w:ind w:left="720" w:hanging="720"/>
        <w:rPr>
          <w:sz w:val="24"/>
          <w:szCs w:val="24"/>
        </w:rPr>
      </w:pPr>
      <w:r>
        <w:rPr>
          <w:sz w:val="24"/>
          <w:szCs w:val="24"/>
        </w:rPr>
        <w:br/>
      </w:r>
    </w:p>
    <w:p w14:paraId="0E51385F" w14:textId="77777777" w:rsidR="00D90AC0" w:rsidRDefault="00D90AC0">
      <w:pPr>
        <w:spacing w:after="0" w:line="480" w:lineRule="auto"/>
        <w:ind w:left="720" w:hanging="720"/>
        <w:rPr>
          <w:sz w:val="24"/>
          <w:szCs w:val="24"/>
        </w:rPr>
      </w:pPr>
    </w:p>
    <w:p w14:paraId="5CEC4AAF" w14:textId="77777777" w:rsidR="00D90AC0" w:rsidRDefault="00D90AC0">
      <w:pPr>
        <w:spacing w:after="0" w:line="480" w:lineRule="auto"/>
        <w:ind w:left="720" w:hanging="720"/>
        <w:jc w:val="center"/>
        <w:rPr>
          <w:sz w:val="24"/>
          <w:szCs w:val="24"/>
        </w:rPr>
      </w:pPr>
    </w:p>
    <w:p w14:paraId="6FFA01EC" w14:textId="77777777" w:rsidR="00D90AC0" w:rsidRDefault="00D90AC0">
      <w:pPr>
        <w:spacing w:after="0" w:line="480" w:lineRule="auto"/>
        <w:ind w:left="720" w:hanging="720"/>
        <w:jc w:val="center"/>
        <w:rPr>
          <w:sz w:val="24"/>
          <w:szCs w:val="24"/>
        </w:rPr>
      </w:pPr>
    </w:p>
    <w:p w14:paraId="6528BF95" w14:textId="77777777" w:rsidR="00D90AC0" w:rsidRDefault="00D90AC0">
      <w:pPr>
        <w:spacing w:after="0" w:line="480" w:lineRule="auto"/>
        <w:ind w:left="720" w:hanging="720"/>
        <w:jc w:val="center"/>
        <w:rPr>
          <w:sz w:val="24"/>
          <w:szCs w:val="24"/>
        </w:rPr>
      </w:pPr>
    </w:p>
    <w:sectPr w:rsidR="00D90AC0">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C8F63" w14:textId="77777777" w:rsidR="009E6E25" w:rsidRDefault="009E6E25">
      <w:pPr>
        <w:spacing w:after="0" w:line="240" w:lineRule="auto"/>
      </w:pPr>
      <w:r>
        <w:separator/>
      </w:r>
    </w:p>
  </w:endnote>
  <w:endnote w:type="continuationSeparator" w:id="0">
    <w:p w14:paraId="421ACBB0" w14:textId="77777777" w:rsidR="009E6E25" w:rsidRDefault="009E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7D48" w14:textId="77777777" w:rsidR="009E6E25" w:rsidRDefault="009E6E25">
      <w:pPr>
        <w:spacing w:after="0" w:line="240" w:lineRule="auto"/>
      </w:pPr>
      <w:r>
        <w:separator/>
      </w:r>
    </w:p>
  </w:footnote>
  <w:footnote w:type="continuationSeparator" w:id="0">
    <w:p w14:paraId="69B8FECD" w14:textId="77777777" w:rsidR="009E6E25" w:rsidRDefault="009E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29AA" w14:textId="77777777" w:rsidR="00D90AC0" w:rsidRDefault="009E6E25">
    <w:pPr>
      <w:pBdr>
        <w:top w:val="nil"/>
        <w:left w:val="nil"/>
        <w:bottom w:val="nil"/>
        <w:right w:val="nil"/>
        <w:between w:val="nil"/>
      </w:pBdr>
      <w:tabs>
        <w:tab w:val="center" w:pos="4680"/>
        <w:tab w:val="right" w:pos="9360"/>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604425">
      <w:rPr>
        <w:noProof/>
        <w:color w:val="000000"/>
        <w:sz w:val="24"/>
        <w:szCs w:val="24"/>
      </w:rPr>
      <w:t>1</w:t>
    </w:r>
    <w:r>
      <w:rPr>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AC0"/>
    <w:rsid w:val="00604425"/>
    <w:rsid w:val="009E6E25"/>
    <w:rsid w:val="00D5790B"/>
    <w:rsid w:val="00D90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20CA5F"/>
  <w15:docId w15:val="{6CFC8D82-6361-B64B-8E0D-6E036246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docs.aws.amazon.com/sagemaker/latest/dg/xgboost-HowItWork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ibm.com/docs/it/spss-modeler/SaaS?topic=models-how-svm-work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yperlink" Target="https://towardsmachinelearning.org/random-fores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naive-bayes-classifier-81d512f50a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Padmakumar Moothedath</cp:lastModifiedBy>
  <cp:revision>3</cp:revision>
  <dcterms:created xsi:type="dcterms:W3CDTF">2022-05-30T02:29:00Z</dcterms:created>
  <dcterms:modified xsi:type="dcterms:W3CDTF">2022-05-30T05:07:00Z</dcterms:modified>
</cp:coreProperties>
</file>