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48A90" w14:textId="77777777" w:rsidR="0005224A" w:rsidRDefault="00000000">
      <w:pPr>
        <w:pStyle w:val="Heading1"/>
      </w:pPr>
      <w:r>
        <w:t>Istio in Kubernetes</w:t>
      </w:r>
    </w:p>
    <w:p w14:paraId="29B49DCA" w14:textId="77777777" w:rsidR="0005224A" w:rsidRDefault="00000000">
      <w:r>
        <w:t>Istio is an open-source service mesh that provides a way to control how microservices share data with one another. It offers functionalities such as load balancing, service-to-service authentication, monitoring, and more, without requiring changes to the microservice code.</w:t>
      </w:r>
    </w:p>
    <w:p w14:paraId="11162261" w14:textId="77777777" w:rsidR="0005224A" w:rsidRDefault="00000000">
      <w:pPr>
        <w:pStyle w:val="Heading2"/>
      </w:pPr>
      <w:r>
        <w:t>Core Features of Istio</w:t>
      </w:r>
    </w:p>
    <w:p w14:paraId="1931AE78" w14:textId="77777777" w:rsidR="0005224A" w:rsidRDefault="00000000">
      <w:r>
        <w:t>1. Traffic Management: Istio simplifies configuration of service-level properties like circuit breakers, timeouts, and retries. It enables tasks such as A/B testing, canary rollouts, and staged rollouts with percentage-based traffic splits.</w:t>
      </w:r>
    </w:p>
    <w:p w14:paraId="21FEF328" w14:textId="77777777" w:rsidR="0005224A" w:rsidRDefault="00000000">
      <w:r>
        <w:t>2. Security: Provides comprehensive security features including strong identity, powerful policy, transparent TLS encryption, and AAA tools to protect services.</w:t>
      </w:r>
    </w:p>
    <w:p w14:paraId="4CC31CE6" w14:textId="77777777" w:rsidR="0005224A" w:rsidRDefault="00000000">
      <w:r>
        <w:t>3. Observability: Offers robust tracing, monitoring, and logging features for deep insights into your service mesh deployment.</w:t>
      </w:r>
    </w:p>
    <w:p w14:paraId="74387573" w14:textId="77777777" w:rsidR="0005224A" w:rsidRDefault="00000000">
      <w:pPr>
        <w:pStyle w:val="Heading2"/>
      </w:pPr>
      <w:r>
        <w:t>How Istio Works</w:t>
      </w:r>
    </w:p>
    <w:p w14:paraId="34FEAB13" w14:textId="77777777" w:rsidR="0005224A" w:rsidRDefault="00000000">
      <w:r>
        <w:t>Istio integrates into Kubernetes through a sidecar proxy model. Each pod in the mesh has a sidecar container (based on the Envoy proxy) that intercepts all network communication between microservices. This allows Istio to manage traffic flow, enforce policies, and collect telemetry data, all at the network level.</w:t>
      </w:r>
    </w:p>
    <w:p w14:paraId="28F5B9C4" w14:textId="77777777" w:rsidR="0005224A" w:rsidRDefault="00000000">
      <w:pPr>
        <w:pStyle w:val="Heading2"/>
      </w:pPr>
      <w:r>
        <w:t>Components of Istio</w:t>
      </w:r>
    </w:p>
    <w:p w14:paraId="75E46114" w14:textId="77777777" w:rsidR="0005224A" w:rsidRDefault="00000000">
      <w:r>
        <w:t>- Pilot: Configures the proxies at runtime and simplifies service-level property configuration.</w:t>
      </w:r>
    </w:p>
    <w:p w14:paraId="556D240A" w14:textId="77777777" w:rsidR="0005224A" w:rsidRDefault="00000000">
      <w:r>
        <w:t>- Mixer: Enforces access control and usage policies and collects telemetry data.</w:t>
      </w:r>
    </w:p>
    <w:p w14:paraId="570C8380" w14:textId="77777777" w:rsidR="0005224A" w:rsidRDefault="00000000">
      <w:r>
        <w:t>- Citadel: Provides strong service-to-service and end-user authentication with identity and credential management.</w:t>
      </w:r>
    </w:p>
    <w:p w14:paraId="161DA69C" w14:textId="77777777" w:rsidR="0005224A" w:rsidRDefault="00000000">
      <w:r>
        <w:t>- Galley: Manages Istio’s configuration data and propagates changes to other components.</w:t>
      </w:r>
    </w:p>
    <w:p w14:paraId="6AB09657" w14:textId="77777777" w:rsidR="0005224A" w:rsidRDefault="00000000">
      <w:pPr>
        <w:pStyle w:val="Heading2"/>
      </w:pPr>
      <w:r>
        <w:t>Use Cases</w:t>
      </w:r>
    </w:p>
    <w:p w14:paraId="1384809E" w14:textId="77777777" w:rsidR="0005224A" w:rsidRDefault="00000000">
      <w:r>
        <w:t>Istio is ideal for managing complex deployments with many microservices, particularly in environments that require fine-grained traffic management, enhanced security features, and detailed observability.</w:t>
      </w:r>
    </w:p>
    <w:sectPr w:rsidR="0005224A" w:rsidSect="00EC2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4917167">
    <w:abstractNumId w:val="8"/>
  </w:num>
  <w:num w:numId="2" w16cid:durableId="571694286">
    <w:abstractNumId w:val="6"/>
  </w:num>
  <w:num w:numId="3" w16cid:durableId="436949572">
    <w:abstractNumId w:val="5"/>
  </w:num>
  <w:num w:numId="4" w16cid:durableId="740559465">
    <w:abstractNumId w:val="4"/>
  </w:num>
  <w:num w:numId="5" w16cid:durableId="970940525">
    <w:abstractNumId w:val="7"/>
  </w:num>
  <w:num w:numId="6" w16cid:durableId="1396781839">
    <w:abstractNumId w:val="3"/>
  </w:num>
  <w:num w:numId="7" w16cid:durableId="1243182277">
    <w:abstractNumId w:val="2"/>
  </w:num>
  <w:num w:numId="8" w16cid:durableId="2113545252">
    <w:abstractNumId w:val="1"/>
  </w:num>
  <w:num w:numId="9" w16cid:durableId="183410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24A"/>
    <w:rsid w:val="0006063C"/>
    <w:rsid w:val="0015074B"/>
    <w:rsid w:val="00287774"/>
    <w:rsid w:val="0029639D"/>
    <w:rsid w:val="00326F90"/>
    <w:rsid w:val="00AA1D8D"/>
    <w:rsid w:val="00B47730"/>
    <w:rsid w:val="00CB0664"/>
    <w:rsid w:val="00EC28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C872E"/>
  <w14:defaultImageDpi w14:val="300"/>
  <w15:docId w15:val="{EFABE368-A971-4C0B-9131-A79CC774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PRANJAL SRIVASTAVA</cp:lastModifiedBy>
  <cp:revision>2</cp:revision>
  <dcterms:created xsi:type="dcterms:W3CDTF">2013-12-23T23:15:00Z</dcterms:created>
  <dcterms:modified xsi:type="dcterms:W3CDTF">2024-04-20T13:39:00Z</dcterms:modified>
  <cp:category/>
</cp:coreProperties>
</file>