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BAC" w:rsidRDefault="00613BAC" w:rsidP="00613BAC">
      <w:r>
        <w:t>Project Budget Analysis Report</w:t>
      </w:r>
    </w:p>
    <w:p w:rsidR="00613BAC" w:rsidRDefault="00613BAC" w:rsidP="00613BAC">
      <w:r>
        <w:t>Executive Summary:</w:t>
      </w:r>
    </w:p>
    <w:p w:rsidR="00613BAC" w:rsidRDefault="00613BAC" w:rsidP="00613BAC"/>
    <w:p w:rsidR="00613BAC" w:rsidRDefault="00613BAC" w:rsidP="00613BAC">
      <w:r>
        <w:t>This report provides an analysis of the project budgets for the [Your WebApp Name] project. The aim of this analysis is to assess the allocation and distribution of funds across various components of the project. The report includes an overview of the budget, a breakdown of expenses, and recommendations for optimizing budget utilization.</w:t>
      </w:r>
    </w:p>
    <w:p w:rsidR="00613BAC" w:rsidRDefault="00613BAC" w:rsidP="00613BAC"/>
    <w:p w:rsidR="00613BAC" w:rsidRDefault="00613BAC" w:rsidP="00613BAC">
      <w:r>
        <w:t>1. Project Budget Overview:</w:t>
      </w:r>
    </w:p>
    <w:p w:rsidR="00613BAC" w:rsidRDefault="00613BAC" w:rsidP="00613BAC"/>
    <w:p w:rsidR="00613BAC" w:rsidRDefault="00613BAC" w:rsidP="00613BAC">
      <w:r>
        <w:t>The total allocated budget for the [Your WebApp Name] project is $150,000.</w:t>
      </w:r>
    </w:p>
    <w:p w:rsidR="00613BAC" w:rsidRDefault="00613BAC" w:rsidP="00613BAC"/>
    <w:p w:rsidR="00613BAC" w:rsidRDefault="00613BAC" w:rsidP="00613BAC">
      <w:r>
        <w:t>2. Budget Breakdown:</w:t>
      </w:r>
    </w:p>
    <w:p w:rsidR="00613BAC" w:rsidRDefault="00613BAC" w:rsidP="00613BAC"/>
    <w:p w:rsidR="00613BAC" w:rsidRDefault="00613BAC" w:rsidP="00613BAC">
      <w:r>
        <w:t>The budget has been categorized into the following components:</w:t>
      </w:r>
    </w:p>
    <w:p w:rsidR="00613BAC" w:rsidRDefault="00613BAC" w:rsidP="00613BAC"/>
    <w:p w:rsidR="00613BAC" w:rsidRDefault="00613BAC" w:rsidP="00613BAC">
      <w:r>
        <w:t>2.1 Development Costs:</w:t>
      </w:r>
    </w:p>
    <w:p w:rsidR="00613BAC" w:rsidRDefault="00613BAC" w:rsidP="00613BAC"/>
    <w:p w:rsidR="00613BAC" w:rsidRDefault="00613BAC" w:rsidP="00613BAC">
      <w:r>
        <w:t>Salaries and Wages: $80,000</w:t>
      </w:r>
    </w:p>
    <w:p w:rsidR="00613BAC" w:rsidRDefault="00613BAC" w:rsidP="00613BAC">
      <w:r>
        <w:t>Software Tools and Licenses: $10,000</w:t>
      </w:r>
    </w:p>
    <w:p w:rsidR="00613BAC" w:rsidRDefault="00613BAC" w:rsidP="00613BAC">
      <w:r>
        <w:t>Outsourced Development: $25,000</w:t>
      </w:r>
    </w:p>
    <w:p w:rsidR="00613BAC" w:rsidRDefault="00613BAC" w:rsidP="00613BAC">
      <w:r>
        <w:t>2.2 Marketing and Promotion:</w:t>
      </w:r>
    </w:p>
    <w:p w:rsidR="00613BAC" w:rsidRDefault="00613BAC" w:rsidP="00613BAC"/>
    <w:p w:rsidR="00613BAC" w:rsidRDefault="00613BAC" w:rsidP="00613BAC">
      <w:r>
        <w:t>Advertising Campaigns: $12,000</w:t>
      </w:r>
    </w:p>
    <w:p w:rsidR="00613BAC" w:rsidRDefault="00613BAC" w:rsidP="00613BAC">
      <w:r>
        <w:t>Social Media Marketing: $5,000</w:t>
      </w:r>
    </w:p>
    <w:p w:rsidR="00613BAC" w:rsidRDefault="00613BAC" w:rsidP="00613BAC">
      <w:r>
        <w:t>2.3 Infrastructure:</w:t>
      </w:r>
    </w:p>
    <w:p w:rsidR="00613BAC" w:rsidRDefault="00613BAC" w:rsidP="00613BAC"/>
    <w:p w:rsidR="00613BAC" w:rsidRDefault="00613BAC" w:rsidP="00613BAC">
      <w:r>
        <w:t>Hosting Services: $8,000</w:t>
      </w:r>
    </w:p>
    <w:p w:rsidR="00613BAC" w:rsidRDefault="00613BAC" w:rsidP="00613BAC">
      <w:r>
        <w:t>Domain Registration: $1,000</w:t>
      </w:r>
    </w:p>
    <w:p w:rsidR="00613BAC" w:rsidRDefault="00613BAC" w:rsidP="00613BAC">
      <w:r>
        <w:t>2.4 Miscellaneous Expenses:</w:t>
      </w:r>
    </w:p>
    <w:p w:rsidR="00613BAC" w:rsidRDefault="00613BAC" w:rsidP="00613BAC"/>
    <w:p w:rsidR="00613BAC" w:rsidRDefault="00613BAC" w:rsidP="00613BAC">
      <w:r>
        <w:t>Contingency Fund: $5,000</w:t>
      </w:r>
    </w:p>
    <w:p w:rsidR="00613BAC" w:rsidRDefault="00613BAC" w:rsidP="00613BAC">
      <w:r>
        <w:lastRenderedPageBreak/>
        <w:t>Unforeseen Costs: $4,000</w:t>
      </w:r>
    </w:p>
    <w:p w:rsidR="00613BAC" w:rsidRDefault="00613BAC" w:rsidP="00613BAC">
      <w:r>
        <w:t>3. Budget Utilization:</w:t>
      </w:r>
    </w:p>
    <w:p w:rsidR="00613BAC" w:rsidRDefault="00613BAC" w:rsidP="00613BAC"/>
    <w:p w:rsidR="00613BAC" w:rsidRDefault="00613BAC" w:rsidP="00613BAC">
      <w:r>
        <w:t>As of the current date, the project has utilized approximately 60% of the allocated budget. The distribution of expenses is as follows:</w:t>
      </w:r>
    </w:p>
    <w:p w:rsidR="00613BAC" w:rsidRDefault="00613BAC" w:rsidP="00613BAC"/>
    <w:p w:rsidR="00613BAC" w:rsidRDefault="00613BAC" w:rsidP="00613BAC">
      <w:r>
        <w:t>Development Costs: 55%</w:t>
      </w:r>
    </w:p>
    <w:p w:rsidR="00613BAC" w:rsidRDefault="00613BAC" w:rsidP="00613BAC">
      <w:r>
        <w:t>Marketing and Promotion: 15%</w:t>
      </w:r>
    </w:p>
    <w:p w:rsidR="00613BAC" w:rsidRDefault="00613BAC" w:rsidP="00613BAC">
      <w:r>
        <w:t>Infrastructure: 7%</w:t>
      </w:r>
    </w:p>
    <w:p w:rsidR="00613BAC" w:rsidRDefault="00613BAC" w:rsidP="00613BAC">
      <w:r>
        <w:t>Miscellaneous Expenses: 8%</w:t>
      </w:r>
    </w:p>
    <w:p w:rsidR="00613BAC" w:rsidRDefault="00613BAC" w:rsidP="00613BAC">
      <w:r>
        <w:t>4. Analysis and Recommendations:</w:t>
      </w:r>
    </w:p>
    <w:p w:rsidR="00613BAC" w:rsidRDefault="00613BAC" w:rsidP="00613BAC"/>
    <w:p w:rsidR="00613BAC" w:rsidRDefault="00613BAC" w:rsidP="00613BAC">
      <w:r>
        <w:t>The development costs seem to be well within the projected budget, with a significant portion already allocated. However, monitoring the remaining funds for potential adjustments is recommended.</w:t>
      </w:r>
    </w:p>
    <w:p w:rsidR="00613BAC" w:rsidRDefault="00613BAC" w:rsidP="00613BAC">
      <w:r>
        <w:t>Marketing and promotion expenses could potentially be optimized by evaluating the effectiveness of various advertising campaigns and reallocating resources to more successful strategies.</w:t>
      </w:r>
    </w:p>
    <w:p w:rsidR="00613BAC" w:rsidRDefault="00613BAC" w:rsidP="00613BAC">
      <w:r>
        <w:t>Infrastructure expenses are relatively low, which is favorable. Consider exploring cost-effective hosting options without compromising performance.</w:t>
      </w:r>
    </w:p>
    <w:p w:rsidR="00613BAC" w:rsidRDefault="00613BAC" w:rsidP="00613BAC">
      <w:r>
        <w:t>Setting aside a contingency fund is wise; however, regular review and adjustment of the fund based on project progress are suggested.</w:t>
      </w:r>
    </w:p>
    <w:p w:rsidR="00613BAC" w:rsidRDefault="00613BAC" w:rsidP="00613BAC">
      <w:r>
        <w:t>Monitoring unforeseen costs closely and adjusting the budget accordingly will help prevent potential financial constraints.</w:t>
      </w:r>
    </w:p>
    <w:p w:rsidR="00613BAC" w:rsidRDefault="00613BAC" w:rsidP="00613BAC">
      <w:r>
        <w:t>5. Conclusion:</w:t>
      </w:r>
    </w:p>
    <w:p w:rsidR="00613BAC" w:rsidRDefault="00613BAC" w:rsidP="00613BAC"/>
    <w:p w:rsidR="00613BAC" w:rsidRDefault="00613BAC" w:rsidP="00613BAC">
      <w:r>
        <w:t>The budget analysis for the [Your WebApp Name] project indicates a generally well-managed allocation of funds across various project components. Regular monitoring and potential adjustments will ensure that the project remains within budget and achieves its goals efficiently.</w:t>
      </w:r>
    </w:p>
    <w:p w:rsidR="00613BAC" w:rsidRDefault="00613BAC" w:rsidP="00613BAC"/>
    <w:p w:rsidR="00EA1845" w:rsidRDefault="00613BAC" w:rsidP="00613BAC">
      <w:r>
        <w:t>For more detailed insights and future financial projections, please refer to the financial department.</w:t>
      </w:r>
    </w:p>
    <w:sectPr w:rsidR="00EA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AC"/>
    <w:rsid w:val="00613BAC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F988"/>
  <w15:chartTrackingRefBased/>
  <w15:docId w15:val="{4BAE933C-A226-4663-9B2A-62FAA2AF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7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1</cp:revision>
  <dcterms:created xsi:type="dcterms:W3CDTF">2023-09-04T16:42:00Z</dcterms:created>
  <dcterms:modified xsi:type="dcterms:W3CDTF">2023-09-04T16:43:00Z</dcterms:modified>
</cp:coreProperties>
</file>