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ibm0ni9h9hh0" w:id="0"/>
      <w:bookmarkEnd w:id="0"/>
      <w:r w:rsidDel="00000000" w:rsidR="00000000" w:rsidRPr="00000000">
        <w:rPr>
          <w:b w:val="1"/>
          <w:color w:val="000000"/>
          <w:sz w:val="26"/>
          <w:szCs w:val="26"/>
          <w:rtl w:val="0"/>
        </w:rPr>
        <w:t xml:space="preserve">AWS Security Hub: </w:t>
      </w:r>
    </w:p>
    <w:p w:rsidR="00000000" w:rsidDel="00000000" w:rsidP="00000000" w:rsidRDefault="00000000" w:rsidRPr="00000000" w14:paraId="00000002">
      <w:pPr>
        <w:spacing w:after="240" w:before="240" w:lineRule="auto"/>
        <w:rPr/>
      </w:pPr>
      <w:r w:rsidDel="00000000" w:rsidR="00000000" w:rsidRPr="00000000">
        <w:rPr>
          <w:b w:val="1"/>
          <w:rtl w:val="0"/>
        </w:rPr>
        <w:t xml:space="preserve">AWS Security Hub</w:t>
      </w:r>
      <w:r w:rsidDel="00000000" w:rsidR="00000000" w:rsidRPr="00000000">
        <w:rPr>
          <w:rtl w:val="0"/>
        </w:rPr>
        <w:t xml:space="preserve"> is a cloud-based security service that provides a centralized view of security across AWS accounts and services. It aggregates, organizes, and prioritizes security alerts (findings) from AWS services like Amazon GuardDuty, AWS Config, and AWS Inspector, as well as from third-party security products. Security Hub also assesses your environment against industry standards and best practices, such as </w:t>
      </w:r>
      <w:r w:rsidDel="00000000" w:rsidR="00000000" w:rsidRPr="00000000">
        <w:rPr>
          <w:b w:val="1"/>
          <w:rtl w:val="0"/>
        </w:rPr>
        <w:t xml:space="preserve">CIS AWS Foundations</w:t>
      </w:r>
      <w:r w:rsidDel="00000000" w:rsidR="00000000" w:rsidRPr="00000000">
        <w:rPr>
          <w:rtl w:val="0"/>
        </w:rPr>
        <w:t xml:space="preserve"> and </w:t>
      </w:r>
      <w:r w:rsidDel="00000000" w:rsidR="00000000" w:rsidRPr="00000000">
        <w:rPr>
          <w:b w:val="1"/>
          <w:rtl w:val="0"/>
        </w:rPr>
        <w:t xml:space="preserve">PCI DSS</w:t>
      </w:r>
      <w:r w:rsidDel="00000000" w:rsidR="00000000" w:rsidRPr="00000000">
        <w:rPr>
          <w:rtl w:val="0"/>
        </w:rPr>
        <w:t xml:space="preserve">.</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i3n7ejxmxteg" w:id="1"/>
      <w:bookmarkEnd w:id="1"/>
      <w:r w:rsidDel="00000000" w:rsidR="00000000" w:rsidRPr="00000000">
        <w:rPr>
          <w:b w:val="1"/>
          <w:color w:val="000000"/>
          <w:sz w:val="26"/>
          <w:szCs w:val="26"/>
          <w:rtl w:val="0"/>
        </w:rPr>
        <w:t xml:space="preserve">1. Overview of AWS Security Hub</w:t>
      </w:r>
    </w:p>
    <w:p w:rsidR="00000000" w:rsidDel="00000000" w:rsidP="00000000" w:rsidRDefault="00000000" w:rsidRPr="00000000" w14:paraId="00000005">
      <w:pPr>
        <w:numPr>
          <w:ilvl w:val="0"/>
          <w:numId w:val="12"/>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AWS Security Hub is designed to provide a comprehensive view of your security posture across AWS environments by consolidating security findings, performing compliance checks, and providing actionable insights.</w:t>
      </w:r>
    </w:p>
    <w:p w:rsidR="00000000" w:rsidDel="00000000" w:rsidP="00000000" w:rsidRDefault="00000000" w:rsidRPr="00000000" w14:paraId="00000006">
      <w:pPr>
        <w:numPr>
          <w:ilvl w:val="0"/>
          <w:numId w:val="12"/>
        </w:numPr>
        <w:spacing w:after="0" w:afterAutospacing="0" w:before="0" w:beforeAutospacing="0" w:lineRule="auto"/>
        <w:ind w:left="720" w:hanging="360"/>
      </w:pPr>
      <w:r w:rsidDel="00000000" w:rsidR="00000000" w:rsidRPr="00000000">
        <w:rPr>
          <w:b w:val="1"/>
          <w:rtl w:val="0"/>
        </w:rPr>
        <w:t xml:space="preserve">Key Features</w:t>
      </w:r>
      <w:r w:rsidDel="00000000" w:rsidR="00000000" w:rsidRPr="00000000">
        <w:rPr>
          <w:rtl w:val="0"/>
        </w:rPr>
        <w:t xml:space="preserve">:</w:t>
      </w:r>
    </w:p>
    <w:p w:rsidR="00000000" w:rsidDel="00000000" w:rsidP="00000000" w:rsidRDefault="00000000" w:rsidRPr="00000000" w14:paraId="00000007">
      <w:pPr>
        <w:numPr>
          <w:ilvl w:val="1"/>
          <w:numId w:val="12"/>
        </w:numPr>
        <w:spacing w:after="0" w:afterAutospacing="0" w:before="0" w:beforeAutospacing="0" w:lineRule="auto"/>
        <w:ind w:left="1440" w:hanging="360"/>
      </w:pPr>
      <w:r w:rsidDel="00000000" w:rsidR="00000000" w:rsidRPr="00000000">
        <w:rPr>
          <w:b w:val="1"/>
          <w:rtl w:val="0"/>
        </w:rPr>
        <w:t xml:space="preserve">Aggregated Security Findings</w:t>
      </w:r>
      <w:r w:rsidDel="00000000" w:rsidR="00000000" w:rsidRPr="00000000">
        <w:rPr>
          <w:rtl w:val="0"/>
        </w:rPr>
        <w:t xml:space="preserve">: Collects and consolidates security alerts (findings) from various AWS security services and third-party tools.</w:t>
      </w:r>
    </w:p>
    <w:p w:rsidR="00000000" w:rsidDel="00000000" w:rsidP="00000000" w:rsidRDefault="00000000" w:rsidRPr="00000000" w14:paraId="00000008">
      <w:pPr>
        <w:numPr>
          <w:ilvl w:val="1"/>
          <w:numId w:val="12"/>
        </w:numPr>
        <w:spacing w:after="0" w:afterAutospacing="0" w:before="0" w:beforeAutospacing="0" w:lineRule="auto"/>
        <w:ind w:left="1440" w:hanging="360"/>
      </w:pPr>
      <w:r w:rsidDel="00000000" w:rsidR="00000000" w:rsidRPr="00000000">
        <w:rPr>
          <w:b w:val="1"/>
          <w:rtl w:val="0"/>
        </w:rPr>
        <w:t xml:space="preserve">Automated Compliance Checks</w:t>
      </w:r>
      <w:r w:rsidDel="00000000" w:rsidR="00000000" w:rsidRPr="00000000">
        <w:rPr>
          <w:rtl w:val="0"/>
        </w:rPr>
        <w:t xml:space="preserve">: Continuously evaluates AWS resources against industry-standard security frameworks like </w:t>
      </w:r>
      <w:r w:rsidDel="00000000" w:rsidR="00000000" w:rsidRPr="00000000">
        <w:rPr>
          <w:b w:val="1"/>
          <w:rtl w:val="0"/>
        </w:rPr>
        <w:t xml:space="preserve">CIS AWS Foundations Benchmark</w:t>
      </w:r>
      <w:r w:rsidDel="00000000" w:rsidR="00000000" w:rsidRPr="00000000">
        <w:rPr>
          <w:rtl w:val="0"/>
        </w:rPr>
        <w:t xml:space="preserve"> and </w:t>
      </w:r>
      <w:r w:rsidDel="00000000" w:rsidR="00000000" w:rsidRPr="00000000">
        <w:rPr>
          <w:b w:val="1"/>
          <w:rtl w:val="0"/>
        </w:rPr>
        <w:t xml:space="preserve">PCI DSS</w:t>
      </w:r>
      <w:r w:rsidDel="00000000" w:rsidR="00000000" w:rsidRPr="00000000">
        <w:rPr>
          <w:rtl w:val="0"/>
        </w:rPr>
        <w:t xml:space="preserve">.</w:t>
      </w:r>
    </w:p>
    <w:p w:rsidR="00000000" w:rsidDel="00000000" w:rsidP="00000000" w:rsidRDefault="00000000" w:rsidRPr="00000000" w14:paraId="00000009">
      <w:pPr>
        <w:numPr>
          <w:ilvl w:val="1"/>
          <w:numId w:val="12"/>
        </w:numPr>
        <w:spacing w:after="0" w:afterAutospacing="0" w:before="0" w:beforeAutospacing="0" w:lineRule="auto"/>
        <w:ind w:left="1440" w:hanging="360"/>
      </w:pPr>
      <w:r w:rsidDel="00000000" w:rsidR="00000000" w:rsidRPr="00000000">
        <w:rPr>
          <w:b w:val="1"/>
          <w:rtl w:val="0"/>
        </w:rPr>
        <w:t xml:space="preserve">Centralized Security Dashboard</w:t>
      </w:r>
      <w:r w:rsidDel="00000000" w:rsidR="00000000" w:rsidRPr="00000000">
        <w:rPr>
          <w:rtl w:val="0"/>
        </w:rPr>
        <w:t xml:space="preserve">: Provides a single pane of glass for viewing and managing security alerts across multiple AWS accounts and regions.</w:t>
      </w:r>
    </w:p>
    <w:p w:rsidR="00000000" w:rsidDel="00000000" w:rsidP="00000000" w:rsidRDefault="00000000" w:rsidRPr="00000000" w14:paraId="0000000A">
      <w:pPr>
        <w:numPr>
          <w:ilvl w:val="1"/>
          <w:numId w:val="12"/>
        </w:numPr>
        <w:spacing w:after="240" w:before="0" w:beforeAutospacing="0" w:lineRule="auto"/>
        <w:ind w:left="1440" w:hanging="360"/>
      </w:pPr>
      <w:r w:rsidDel="00000000" w:rsidR="00000000" w:rsidRPr="00000000">
        <w:rPr>
          <w:b w:val="1"/>
          <w:rtl w:val="0"/>
        </w:rPr>
        <w:t xml:space="preserve">Integration with Third-Party Tools</w:t>
      </w:r>
      <w:r w:rsidDel="00000000" w:rsidR="00000000" w:rsidRPr="00000000">
        <w:rPr>
          <w:rtl w:val="0"/>
        </w:rPr>
        <w:t xml:space="preserve">: Integrates with third-party security products to further enhance visibility into security risks.</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429kdedphbmy" w:id="2"/>
      <w:bookmarkEnd w:id="2"/>
      <w:r w:rsidDel="00000000" w:rsidR="00000000" w:rsidRPr="00000000">
        <w:rPr>
          <w:b w:val="1"/>
          <w:color w:val="000000"/>
          <w:sz w:val="26"/>
          <w:szCs w:val="26"/>
          <w:rtl w:val="0"/>
        </w:rPr>
        <w:t xml:space="preserve">2. Key Features of AWS Security Hub</w:t>
      </w:r>
    </w:p>
    <w:p w:rsidR="00000000" w:rsidDel="00000000" w:rsidP="00000000" w:rsidRDefault="00000000" w:rsidRPr="00000000" w14:paraId="0000000D">
      <w:pPr>
        <w:pStyle w:val="Heading4"/>
        <w:keepNext w:val="0"/>
        <w:keepLines w:val="0"/>
        <w:spacing w:after="40" w:before="240" w:lineRule="auto"/>
        <w:rPr>
          <w:b w:val="1"/>
          <w:color w:val="000000"/>
          <w:sz w:val="22"/>
          <w:szCs w:val="22"/>
        </w:rPr>
      </w:pPr>
      <w:bookmarkStart w:colFirst="0" w:colLast="0" w:name="_fywho57k5kif" w:id="3"/>
      <w:bookmarkEnd w:id="3"/>
      <w:r w:rsidDel="00000000" w:rsidR="00000000" w:rsidRPr="00000000">
        <w:rPr>
          <w:b w:val="1"/>
          <w:color w:val="000000"/>
          <w:sz w:val="22"/>
          <w:szCs w:val="22"/>
          <w:rtl w:val="0"/>
        </w:rPr>
        <w:t xml:space="preserve">a. Centralized Security Findings Aggregation</w:t>
      </w:r>
    </w:p>
    <w:p w:rsidR="00000000" w:rsidDel="00000000" w:rsidP="00000000" w:rsidRDefault="00000000" w:rsidRPr="00000000" w14:paraId="0000000E">
      <w:pPr>
        <w:numPr>
          <w:ilvl w:val="0"/>
          <w:numId w:val="1"/>
        </w:numPr>
        <w:spacing w:after="0" w:afterAutospacing="0" w:before="240" w:lineRule="auto"/>
        <w:ind w:left="720" w:hanging="360"/>
      </w:pPr>
      <w:r w:rsidDel="00000000" w:rsidR="00000000" w:rsidRPr="00000000">
        <w:rPr>
          <w:b w:val="1"/>
          <w:rtl w:val="0"/>
        </w:rPr>
        <w:t xml:space="preserve">What It Does</w:t>
      </w:r>
      <w:r w:rsidDel="00000000" w:rsidR="00000000" w:rsidRPr="00000000">
        <w:rPr>
          <w:rtl w:val="0"/>
        </w:rPr>
        <w:t xml:space="preserve">: AWS Security Hub consolidates and normalizes security findings from multiple sources, including:</w:t>
      </w:r>
    </w:p>
    <w:p w:rsidR="00000000" w:rsidDel="00000000" w:rsidP="00000000" w:rsidRDefault="00000000" w:rsidRPr="00000000" w14:paraId="0000000F">
      <w:pPr>
        <w:numPr>
          <w:ilvl w:val="1"/>
          <w:numId w:val="1"/>
        </w:numPr>
        <w:spacing w:after="0" w:afterAutospacing="0" w:before="0" w:beforeAutospacing="0" w:lineRule="auto"/>
        <w:ind w:left="1440" w:hanging="360"/>
      </w:pPr>
      <w:r w:rsidDel="00000000" w:rsidR="00000000" w:rsidRPr="00000000">
        <w:rPr>
          <w:b w:val="1"/>
          <w:rtl w:val="0"/>
        </w:rPr>
        <w:t xml:space="preserve">AWS Services</w:t>
      </w:r>
      <w:r w:rsidDel="00000000" w:rsidR="00000000" w:rsidRPr="00000000">
        <w:rPr>
          <w:rtl w:val="0"/>
        </w:rPr>
        <w:t xml:space="preserve">: Amazon GuardDuty, AWS Config, AWS Inspector, Amazon Macie, AWS Firewall Manager.</w:t>
      </w:r>
    </w:p>
    <w:p w:rsidR="00000000" w:rsidDel="00000000" w:rsidP="00000000" w:rsidRDefault="00000000" w:rsidRPr="00000000" w14:paraId="00000010">
      <w:pPr>
        <w:numPr>
          <w:ilvl w:val="1"/>
          <w:numId w:val="1"/>
        </w:numPr>
        <w:spacing w:after="0" w:afterAutospacing="0" w:before="0" w:beforeAutospacing="0" w:lineRule="auto"/>
        <w:ind w:left="1440" w:hanging="360"/>
      </w:pPr>
      <w:r w:rsidDel="00000000" w:rsidR="00000000" w:rsidRPr="00000000">
        <w:rPr>
          <w:b w:val="1"/>
          <w:rtl w:val="0"/>
        </w:rPr>
        <w:t xml:space="preserve">Third-Party Security Tools</w:t>
      </w:r>
      <w:r w:rsidDel="00000000" w:rsidR="00000000" w:rsidRPr="00000000">
        <w:rPr>
          <w:rtl w:val="0"/>
        </w:rPr>
        <w:t xml:space="preserve">: Supported products include popular security vendors like Splunk, Palo Alto Networks, CrowdStrike, Tenable, and Trend Micro.</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b w:val="1"/>
          <w:rtl w:val="0"/>
        </w:rPr>
        <w:t xml:space="preserve">Standardized Findings</w:t>
      </w:r>
      <w:r w:rsidDel="00000000" w:rsidR="00000000" w:rsidRPr="00000000">
        <w:rPr>
          <w:rtl w:val="0"/>
        </w:rPr>
        <w:t xml:space="preserve">: Findings are normalized using the AWS Security Finding Format (ASFF), ensuring that all alerts are presented in a uniform way, making it easier to analyze and act on them.</w:t>
      </w:r>
    </w:p>
    <w:p w:rsidR="00000000" w:rsidDel="00000000" w:rsidP="00000000" w:rsidRDefault="00000000" w:rsidRPr="00000000" w14:paraId="00000012">
      <w:pPr>
        <w:numPr>
          <w:ilvl w:val="0"/>
          <w:numId w:val="1"/>
        </w:numPr>
        <w:spacing w:after="240" w:before="0" w:beforeAutospacing="0" w:lineRule="auto"/>
        <w:ind w:left="720" w:hanging="360"/>
      </w:pPr>
      <w:r w:rsidDel="00000000" w:rsidR="00000000" w:rsidRPr="00000000">
        <w:rPr>
          <w:b w:val="1"/>
          <w:rtl w:val="0"/>
        </w:rPr>
        <w:t xml:space="preserve">Severity Levels</w:t>
      </w:r>
      <w:r w:rsidDel="00000000" w:rsidR="00000000" w:rsidRPr="00000000">
        <w:rPr>
          <w:rtl w:val="0"/>
        </w:rPr>
        <w:t xml:space="preserve">: Each finding includes a severity score, ranging from low to high, to help prioritize incident response efforts.</w:t>
      </w:r>
    </w:p>
    <w:p w:rsidR="00000000" w:rsidDel="00000000" w:rsidP="00000000" w:rsidRDefault="00000000" w:rsidRPr="00000000" w14:paraId="00000013">
      <w:pPr>
        <w:pStyle w:val="Heading4"/>
        <w:keepNext w:val="0"/>
        <w:keepLines w:val="0"/>
        <w:spacing w:after="40" w:before="240" w:lineRule="auto"/>
        <w:rPr>
          <w:b w:val="1"/>
          <w:color w:val="000000"/>
          <w:sz w:val="22"/>
          <w:szCs w:val="22"/>
        </w:rPr>
      </w:pPr>
      <w:bookmarkStart w:colFirst="0" w:colLast="0" w:name="_ey5l5vqq83j5" w:id="4"/>
      <w:bookmarkEnd w:id="4"/>
      <w:r w:rsidDel="00000000" w:rsidR="00000000" w:rsidRPr="00000000">
        <w:rPr>
          <w:b w:val="1"/>
          <w:color w:val="000000"/>
          <w:sz w:val="22"/>
          <w:szCs w:val="22"/>
          <w:rtl w:val="0"/>
        </w:rPr>
        <w:t xml:space="preserve">b. Automated Security and Compliance Checks</w:t>
      </w:r>
    </w:p>
    <w:p w:rsidR="00000000" w:rsidDel="00000000" w:rsidP="00000000" w:rsidRDefault="00000000" w:rsidRPr="00000000" w14:paraId="00000014">
      <w:pPr>
        <w:numPr>
          <w:ilvl w:val="0"/>
          <w:numId w:val="27"/>
        </w:numPr>
        <w:spacing w:after="0" w:afterAutospacing="0" w:before="240" w:lineRule="auto"/>
        <w:ind w:left="720" w:hanging="360"/>
      </w:pPr>
      <w:r w:rsidDel="00000000" w:rsidR="00000000" w:rsidRPr="00000000">
        <w:rPr>
          <w:b w:val="1"/>
          <w:rtl w:val="0"/>
        </w:rPr>
        <w:t xml:space="preserve">CIS AWS Foundations Benchmark</w:t>
      </w:r>
      <w:r w:rsidDel="00000000" w:rsidR="00000000" w:rsidRPr="00000000">
        <w:rPr>
          <w:rtl w:val="0"/>
        </w:rPr>
        <w:t xml:space="preserve">: AWS Security Hub includes built-in compliance checks based on the </w:t>
      </w:r>
      <w:r w:rsidDel="00000000" w:rsidR="00000000" w:rsidRPr="00000000">
        <w:rPr>
          <w:b w:val="1"/>
          <w:rtl w:val="0"/>
        </w:rPr>
        <w:t xml:space="preserve">Center for Internet Security (CIS) AWS Foundations Benchmark</w:t>
      </w:r>
      <w:r w:rsidDel="00000000" w:rsidR="00000000" w:rsidRPr="00000000">
        <w:rPr>
          <w:rtl w:val="0"/>
        </w:rPr>
        <w:t xml:space="preserve">, a widely recognized best practices framework for securing AWS environments.</w:t>
      </w:r>
    </w:p>
    <w:p w:rsidR="00000000" w:rsidDel="00000000" w:rsidP="00000000" w:rsidRDefault="00000000" w:rsidRPr="00000000" w14:paraId="00000015">
      <w:pPr>
        <w:numPr>
          <w:ilvl w:val="0"/>
          <w:numId w:val="27"/>
        </w:numPr>
        <w:spacing w:after="0" w:afterAutospacing="0" w:before="0" w:beforeAutospacing="0" w:lineRule="auto"/>
        <w:ind w:left="720" w:hanging="360"/>
      </w:pPr>
      <w:r w:rsidDel="00000000" w:rsidR="00000000" w:rsidRPr="00000000">
        <w:rPr>
          <w:b w:val="1"/>
          <w:rtl w:val="0"/>
        </w:rPr>
        <w:t xml:space="preserve">PCI DSS Compliance</w:t>
      </w:r>
      <w:r w:rsidDel="00000000" w:rsidR="00000000" w:rsidRPr="00000000">
        <w:rPr>
          <w:rtl w:val="0"/>
        </w:rPr>
        <w:t xml:space="preserve">: For organizations that need to comply with </w:t>
      </w:r>
      <w:r w:rsidDel="00000000" w:rsidR="00000000" w:rsidRPr="00000000">
        <w:rPr>
          <w:b w:val="1"/>
          <w:rtl w:val="0"/>
        </w:rPr>
        <w:t xml:space="preserve">PCI DSS</w:t>
      </w:r>
      <w:r w:rsidDel="00000000" w:rsidR="00000000" w:rsidRPr="00000000">
        <w:rPr>
          <w:rtl w:val="0"/>
        </w:rPr>
        <w:t xml:space="preserve">, Security Hub can run compliance checks against the PCI DSS security standard, identifying misconfigurations or gaps in security.</w:t>
      </w:r>
    </w:p>
    <w:p w:rsidR="00000000" w:rsidDel="00000000" w:rsidP="00000000" w:rsidRDefault="00000000" w:rsidRPr="00000000" w14:paraId="00000016">
      <w:pPr>
        <w:numPr>
          <w:ilvl w:val="0"/>
          <w:numId w:val="27"/>
        </w:numPr>
        <w:spacing w:after="0" w:afterAutospacing="0" w:before="0" w:beforeAutospacing="0" w:lineRule="auto"/>
        <w:ind w:left="720" w:hanging="360"/>
      </w:pPr>
      <w:r w:rsidDel="00000000" w:rsidR="00000000" w:rsidRPr="00000000">
        <w:rPr>
          <w:b w:val="1"/>
          <w:rtl w:val="0"/>
        </w:rPr>
        <w:t xml:space="preserve">Custom Security Standards</w:t>
      </w:r>
      <w:r w:rsidDel="00000000" w:rsidR="00000000" w:rsidRPr="00000000">
        <w:rPr>
          <w:rtl w:val="0"/>
        </w:rPr>
        <w:t xml:space="preserve">: Users can create and implement their own custom security standards or modify existing compliance frameworks to fit their organization's unique requirements.</w:t>
      </w:r>
    </w:p>
    <w:p w:rsidR="00000000" w:rsidDel="00000000" w:rsidP="00000000" w:rsidRDefault="00000000" w:rsidRPr="00000000" w14:paraId="00000017">
      <w:pPr>
        <w:numPr>
          <w:ilvl w:val="0"/>
          <w:numId w:val="27"/>
        </w:numPr>
        <w:spacing w:after="240" w:before="0" w:beforeAutospacing="0" w:lineRule="auto"/>
        <w:ind w:left="720" w:hanging="360"/>
      </w:pPr>
      <w:r w:rsidDel="00000000" w:rsidR="00000000" w:rsidRPr="00000000">
        <w:rPr>
          <w:b w:val="1"/>
          <w:rtl w:val="0"/>
        </w:rPr>
        <w:t xml:space="preserve">Automated Security Score</w:t>
      </w:r>
      <w:r w:rsidDel="00000000" w:rsidR="00000000" w:rsidRPr="00000000">
        <w:rPr>
          <w:rtl w:val="0"/>
        </w:rPr>
        <w:t xml:space="preserve">: Security Hub generates a compliance score, providing an at-a-glance view of how well your environment adheres to security best practices.</w:t>
      </w:r>
    </w:p>
    <w:p w:rsidR="00000000" w:rsidDel="00000000" w:rsidP="00000000" w:rsidRDefault="00000000" w:rsidRPr="00000000" w14:paraId="00000018">
      <w:pPr>
        <w:pStyle w:val="Heading4"/>
        <w:keepNext w:val="0"/>
        <w:keepLines w:val="0"/>
        <w:spacing w:after="40" w:before="240" w:lineRule="auto"/>
        <w:rPr>
          <w:b w:val="1"/>
          <w:color w:val="000000"/>
          <w:sz w:val="22"/>
          <w:szCs w:val="22"/>
        </w:rPr>
      </w:pPr>
      <w:bookmarkStart w:colFirst="0" w:colLast="0" w:name="_ol1wlg2v5bek" w:id="5"/>
      <w:bookmarkEnd w:id="5"/>
      <w:r w:rsidDel="00000000" w:rsidR="00000000" w:rsidRPr="00000000">
        <w:rPr>
          <w:b w:val="1"/>
          <w:color w:val="000000"/>
          <w:sz w:val="22"/>
          <w:szCs w:val="22"/>
          <w:rtl w:val="0"/>
        </w:rPr>
        <w:t xml:space="preserve">c. Insights and Security Findings Management</w:t>
      </w:r>
    </w:p>
    <w:p w:rsidR="00000000" w:rsidDel="00000000" w:rsidP="00000000" w:rsidRDefault="00000000" w:rsidRPr="00000000" w14:paraId="00000019">
      <w:pPr>
        <w:numPr>
          <w:ilvl w:val="0"/>
          <w:numId w:val="16"/>
        </w:numPr>
        <w:spacing w:after="0" w:afterAutospacing="0" w:before="240" w:lineRule="auto"/>
        <w:ind w:left="720" w:hanging="360"/>
      </w:pPr>
      <w:r w:rsidDel="00000000" w:rsidR="00000000" w:rsidRPr="00000000">
        <w:rPr>
          <w:b w:val="1"/>
          <w:rtl w:val="0"/>
        </w:rPr>
        <w:t xml:space="preserve">Insights</w:t>
      </w:r>
      <w:r w:rsidDel="00000000" w:rsidR="00000000" w:rsidRPr="00000000">
        <w:rPr>
          <w:rtl w:val="0"/>
        </w:rPr>
        <w:t xml:space="preserve">: AWS Security Hub provides pre-built </w:t>
      </w:r>
      <w:r w:rsidDel="00000000" w:rsidR="00000000" w:rsidRPr="00000000">
        <w:rPr>
          <w:b w:val="1"/>
          <w:rtl w:val="0"/>
        </w:rPr>
        <w:t xml:space="preserve">insights</w:t>
      </w:r>
      <w:r w:rsidDel="00000000" w:rsidR="00000000" w:rsidRPr="00000000">
        <w:rPr>
          <w:rtl w:val="0"/>
        </w:rPr>
        <w:t xml:space="preserve"> that group related findings into meaningful categories, such as "EC2 instances with public IPs" or "S3 buckets without encryption." These insights allow you to detect high-risk areas within your environment.</w:t>
      </w:r>
    </w:p>
    <w:p w:rsidR="00000000" w:rsidDel="00000000" w:rsidP="00000000" w:rsidRDefault="00000000" w:rsidRPr="00000000" w14:paraId="0000001A">
      <w:pPr>
        <w:numPr>
          <w:ilvl w:val="0"/>
          <w:numId w:val="16"/>
        </w:numPr>
        <w:spacing w:after="0" w:afterAutospacing="0" w:before="0" w:beforeAutospacing="0" w:lineRule="auto"/>
        <w:ind w:left="720" w:hanging="360"/>
      </w:pPr>
      <w:r w:rsidDel="00000000" w:rsidR="00000000" w:rsidRPr="00000000">
        <w:rPr>
          <w:b w:val="1"/>
          <w:rtl w:val="0"/>
        </w:rPr>
        <w:t xml:space="preserve">Custom Insights</w:t>
      </w:r>
      <w:r w:rsidDel="00000000" w:rsidR="00000000" w:rsidRPr="00000000">
        <w:rPr>
          <w:rtl w:val="0"/>
        </w:rPr>
        <w:t xml:space="preserve">: Users can create their own insights to tailor the service to their specific needs, filtering findings based on attributes like resource type, severity, or compliance.</w:t>
      </w:r>
    </w:p>
    <w:p w:rsidR="00000000" w:rsidDel="00000000" w:rsidP="00000000" w:rsidRDefault="00000000" w:rsidRPr="00000000" w14:paraId="0000001B">
      <w:pPr>
        <w:numPr>
          <w:ilvl w:val="0"/>
          <w:numId w:val="16"/>
        </w:numPr>
        <w:spacing w:after="240" w:before="0" w:beforeAutospacing="0" w:lineRule="auto"/>
        <w:ind w:left="720" w:hanging="360"/>
      </w:pPr>
      <w:r w:rsidDel="00000000" w:rsidR="00000000" w:rsidRPr="00000000">
        <w:rPr>
          <w:b w:val="1"/>
          <w:rtl w:val="0"/>
        </w:rPr>
        <w:t xml:space="preserve">Findings Prioritization</w:t>
      </w:r>
      <w:r w:rsidDel="00000000" w:rsidR="00000000" w:rsidRPr="00000000">
        <w:rPr>
          <w:rtl w:val="0"/>
        </w:rPr>
        <w:t xml:space="preserve">: Security Hub assigns findings a numerical severity score to help prioritize response efforts based on the potential impact of the security issues.</w:t>
      </w:r>
    </w:p>
    <w:p w:rsidR="00000000" w:rsidDel="00000000" w:rsidP="00000000" w:rsidRDefault="00000000" w:rsidRPr="00000000" w14:paraId="0000001C">
      <w:pPr>
        <w:pStyle w:val="Heading4"/>
        <w:keepNext w:val="0"/>
        <w:keepLines w:val="0"/>
        <w:spacing w:after="40" w:before="240" w:lineRule="auto"/>
        <w:rPr>
          <w:b w:val="1"/>
          <w:color w:val="000000"/>
          <w:sz w:val="22"/>
          <w:szCs w:val="22"/>
        </w:rPr>
      </w:pPr>
      <w:bookmarkStart w:colFirst="0" w:colLast="0" w:name="_owopxu2igbyx" w:id="6"/>
      <w:bookmarkEnd w:id="6"/>
      <w:r w:rsidDel="00000000" w:rsidR="00000000" w:rsidRPr="00000000">
        <w:rPr>
          <w:b w:val="1"/>
          <w:color w:val="000000"/>
          <w:sz w:val="22"/>
          <w:szCs w:val="22"/>
          <w:rtl w:val="0"/>
        </w:rPr>
        <w:t xml:space="preserve">d. Multi-Account and Multi-Region Support</w:t>
      </w:r>
    </w:p>
    <w:p w:rsidR="00000000" w:rsidDel="00000000" w:rsidP="00000000" w:rsidRDefault="00000000" w:rsidRPr="00000000" w14:paraId="0000001D">
      <w:pPr>
        <w:numPr>
          <w:ilvl w:val="0"/>
          <w:numId w:val="3"/>
        </w:numPr>
        <w:spacing w:after="0" w:afterAutospacing="0" w:before="240" w:lineRule="auto"/>
        <w:ind w:left="720" w:hanging="360"/>
      </w:pPr>
      <w:r w:rsidDel="00000000" w:rsidR="00000000" w:rsidRPr="00000000">
        <w:rPr>
          <w:b w:val="1"/>
          <w:rtl w:val="0"/>
        </w:rPr>
        <w:t xml:space="preserve">Centralized Management</w:t>
      </w:r>
      <w:r w:rsidDel="00000000" w:rsidR="00000000" w:rsidRPr="00000000">
        <w:rPr>
          <w:rtl w:val="0"/>
        </w:rPr>
        <w:t xml:space="preserve">: AWS Security Hub allows organizations to monitor security across multiple AWS accounts and regions from a central dashboard. This is especially useful for enterprises with large, distributed cloud infrastructures.</w:t>
      </w:r>
    </w:p>
    <w:p w:rsidR="00000000" w:rsidDel="00000000" w:rsidP="00000000" w:rsidRDefault="00000000" w:rsidRPr="00000000" w14:paraId="0000001E">
      <w:pPr>
        <w:numPr>
          <w:ilvl w:val="0"/>
          <w:numId w:val="3"/>
        </w:numPr>
        <w:spacing w:after="240" w:before="0" w:beforeAutospacing="0" w:lineRule="auto"/>
        <w:ind w:left="720" w:hanging="360"/>
      </w:pPr>
      <w:r w:rsidDel="00000000" w:rsidR="00000000" w:rsidRPr="00000000">
        <w:rPr>
          <w:b w:val="1"/>
          <w:rtl w:val="0"/>
        </w:rPr>
        <w:t xml:space="preserve">AWS Organizations Integration</w:t>
      </w:r>
      <w:r w:rsidDel="00000000" w:rsidR="00000000" w:rsidRPr="00000000">
        <w:rPr>
          <w:rtl w:val="0"/>
        </w:rPr>
        <w:t xml:space="preserve">: Security Hub integrates with </w:t>
      </w:r>
      <w:r w:rsidDel="00000000" w:rsidR="00000000" w:rsidRPr="00000000">
        <w:rPr>
          <w:b w:val="1"/>
          <w:rtl w:val="0"/>
        </w:rPr>
        <w:t xml:space="preserve">AWS Organizations</w:t>
      </w:r>
      <w:r w:rsidDel="00000000" w:rsidR="00000000" w:rsidRPr="00000000">
        <w:rPr>
          <w:rtl w:val="0"/>
        </w:rPr>
        <w:t xml:space="preserve"> to automatically enable and configure Security Hub across all member accounts in an organization.</w:t>
      </w:r>
    </w:p>
    <w:p w:rsidR="00000000" w:rsidDel="00000000" w:rsidP="00000000" w:rsidRDefault="00000000" w:rsidRPr="00000000" w14:paraId="0000001F">
      <w:pPr>
        <w:pStyle w:val="Heading4"/>
        <w:keepNext w:val="0"/>
        <w:keepLines w:val="0"/>
        <w:spacing w:after="40" w:before="240" w:lineRule="auto"/>
        <w:rPr>
          <w:b w:val="1"/>
          <w:color w:val="000000"/>
          <w:sz w:val="22"/>
          <w:szCs w:val="22"/>
        </w:rPr>
      </w:pPr>
      <w:bookmarkStart w:colFirst="0" w:colLast="0" w:name="_9io497bkrq29" w:id="7"/>
      <w:bookmarkEnd w:id="7"/>
      <w:r w:rsidDel="00000000" w:rsidR="00000000" w:rsidRPr="00000000">
        <w:rPr>
          <w:b w:val="1"/>
          <w:color w:val="000000"/>
          <w:sz w:val="22"/>
          <w:szCs w:val="22"/>
          <w:rtl w:val="0"/>
        </w:rPr>
        <w:t xml:space="preserve">e. Automated Remediation Using AWS Config and AWS Lambda</w:t>
      </w:r>
    </w:p>
    <w:p w:rsidR="00000000" w:rsidDel="00000000" w:rsidP="00000000" w:rsidRDefault="00000000" w:rsidRPr="00000000" w14:paraId="00000020">
      <w:pPr>
        <w:numPr>
          <w:ilvl w:val="0"/>
          <w:numId w:val="9"/>
        </w:numPr>
        <w:spacing w:after="0" w:afterAutospacing="0" w:before="240" w:lineRule="auto"/>
        <w:ind w:left="720" w:hanging="360"/>
      </w:pPr>
      <w:r w:rsidDel="00000000" w:rsidR="00000000" w:rsidRPr="00000000">
        <w:rPr>
          <w:rtl w:val="0"/>
        </w:rPr>
        <w:t xml:space="preserve">Security Hub findings can trigger </w:t>
      </w:r>
      <w:r w:rsidDel="00000000" w:rsidR="00000000" w:rsidRPr="00000000">
        <w:rPr>
          <w:b w:val="1"/>
          <w:rtl w:val="0"/>
        </w:rPr>
        <w:t xml:space="preserve">AWS Lambda</w:t>
      </w:r>
      <w:r w:rsidDel="00000000" w:rsidR="00000000" w:rsidRPr="00000000">
        <w:rPr>
          <w:rtl w:val="0"/>
        </w:rPr>
        <w:t xml:space="preserve"> functions to automate remediation tasks, such as quarantining compromised EC2 instances or revoking overly permissive S3 bucket access.</w:t>
      </w:r>
    </w:p>
    <w:p w:rsidR="00000000" w:rsidDel="00000000" w:rsidP="00000000" w:rsidRDefault="00000000" w:rsidRPr="00000000" w14:paraId="00000021">
      <w:pPr>
        <w:numPr>
          <w:ilvl w:val="0"/>
          <w:numId w:val="9"/>
        </w:numPr>
        <w:spacing w:after="240" w:before="0" w:beforeAutospacing="0" w:lineRule="auto"/>
        <w:ind w:left="720" w:hanging="360"/>
      </w:pPr>
      <w:r w:rsidDel="00000000" w:rsidR="00000000" w:rsidRPr="00000000">
        <w:rPr>
          <w:b w:val="1"/>
          <w:rtl w:val="0"/>
        </w:rPr>
        <w:t xml:space="preserve">Integration with AWS Config</w:t>
      </w:r>
      <w:r w:rsidDel="00000000" w:rsidR="00000000" w:rsidRPr="00000000">
        <w:rPr>
          <w:rtl w:val="0"/>
        </w:rPr>
        <w:t xml:space="preserve">: Security Hub can automatically remediate configuration drift detected by </w:t>
      </w:r>
      <w:r w:rsidDel="00000000" w:rsidR="00000000" w:rsidRPr="00000000">
        <w:rPr>
          <w:b w:val="1"/>
          <w:rtl w:val="0"/>
        </w:rPr>
        <w:t xml:space="preserve">AWS Config</w:t>
      </w:r>
      <w:r w:rsidDel="00000000" w:rsidR="00000000" w:rsidRPr="00000000">
        <w:rPr>
          <w:rtl w:val="0"/>
        </w:rPr>
        <w:t xml:space="preserve"> by applying predefined rules or remediating non-compliant resources.</w:t>
      </w:r>
    </w:p>
    <w:p w:rsidR="00000000" w:rsidDel="00000000" w:rsidP="00000000" w:rsidRDefault="00000000" w:rsidRPr="00000000" w14:paraId="00000022">
      <w:pPr>
        <w:pStyle w:val="Heading4"/>
        <w:keepNext w:val="0"/>
        <w:keepLines w:val="0"/>
        <w:spacing w:after="40" w:before="240" w:lineRule="auto"/>
        <w:rPr>
          <w:b w:val="1"/>
          <w:color w:val="000000"/>
          <w:sz w:val="22"/>
          <w:szCs w:val="22"/>
        </w:rPr>
      </w:pPr>
      <w:bookmarkStart w:colFirst="0" w:colLast="0" w:name="_d2gzs4avx0es" w:id="8"/>
      <w:bookmarkEnd w:id="8"/>
      <w:r w:rsidDel="00000000" w:rsidR="00000000" w:rsidRPr="00000000">
        <w:rPr>
          <w:rtl w:val="0"/>
        </w:rPr>
      </w:r>
    </w:p>
    <w:p w:rsidR="00000000" w:rsidDel="00000000" w:rsidP="00000000" w:rsidRDefault="00000000" w:rsidRPr="00000000" w14:paraId="00000023">
      <w:pPr>
        <w:pStyle w:val="Heading4"/>
        <w:keepNext w:val="0"/>
        <w:keepLines w:val="0"/>
        <w:spacing w:after="40" w:before="240" w:lineRule="auto"/>
        <w:rPr>
          <w:b w:val="1"/>
          <w:color w:val="000000"/>
          <w:sz w:val="22"/>
          <w:szCs w:val="22"/>
        </w:rPr>
      </w:pPr>
      <w:bookmarkStart w:colFirst="0" w:colLast="0" w:name="_m37hu2xfhfr8" w:id="9"/>
      <w:bookmarkEnd w:id="9"/>
      <w:r w:rsidDel="00000000" w:rsidR="00000000" w:rsidRPr="00000000">
        <w:rPr>
          <w:b w:val="1"/>
          <w:color w:val="000000"/>
          <w:sz w:val="22"/>
          <w:szCs w:val="22"/>
          <w:rtl w:val="0"/>
        </w:rPr>
        <w:t xml:space="preserve">f. Security Hub Findings API</w:t>
      </w:r>
    </w:p>
    <w:p w:rsidR="00000000" w:rsidDel="00000000" w:rsidP="00000000" w:rsidRDefault="00000000" w:rsidRPr="00000000" w14:paraId="00000024">
      <w:pPr>
        <w:numPr>
          <w:ilvl w:val="0"/>
          <w:numId w:val="5"/>
        </w:numPr>
        <w:spacing w:after="0" w:afterAutospacing="0" w:before="240" w:lineRule="auto"/>
        <w:ind w:left="720" w:hanging="360"/>
      </w:pPr>
      <w:r w:rsidDel="00000000" w:rsidR="00000000" w:rsidRPr="00000000">
        <w:rPr>
          <w:b w:val="1"/>
          <w:rtl w:val="0"/>
        </w:rPr>
        <w:t xml:space="preserve">Findings API</w:t>
      </w:r>
      <w:r w:rsidDel="00000000" w:rsidR="00000000" w:rsidRPr="00000000">
        <w:rPr>
          <w:rtl w:val="0"/>
        </w:rPr>
        <w:t xml:space="preserve">: AWS Security Hub provides an API for programmatically retrieving findings, allowing integration with third-party security information and event management (SIEM) systems or custom automation workflows.</w:t>
      </w:r>
    </w:p>
    <w:p w:rsidR="00000000" w:rsidDel="00000000" w:rsidP="00000000" w:rsidRDefault="00000000" w:rsidRPr="00000000" w14:paraId="00000025">
      <w:pPr>
        <w:numPr>
          <w:ilvl w:val="0"/>
          <w:numId w:val="5"/>
        </w:numPr>
        <w:spacing w:after="240" w:before="0" w:beforeAutospacing="0" w:lineRule="auto"/>
        <w:ind w:left="720" w:hanging="360"/>
      </w:pPr>
      <w:r w:rsidDel="00000000" w:rsidR="00000000" w:rsidRPr="00000000">
        <w:rPr>
          <w:b w:val="1"/>
          <w:rtl w:val="0"/>
        </w:rPr>
        <w:t xml:space="preserve">Custom Actions</w:t>
      </w:r>
      <w:r w:rsidDel="00000000" w:rsidR="00000000" w:rsidRPr="00000000">
        <w:rPr>
          <w:rtl w:val="0"/>
        </w:rPr>
        <w:t xml:space="preserve">: You can create </w:t>
      </w:r>
      <w:r w:rsidDel="00000000" w:rsidR="00000000" w:rsidRPr="00000000">
        <w:rPr>
          <w:b w:val="1"/>
          <w:rtl w:val="0"/>
        </w:rPr>
        <w:t xml:space="preserve">custom actions</w:t>
      </w:r>
      <w:r w:rsidDel="00000000" w:rsidR="00000000" w:rsidRPr="00000000">
        <w:rPr>
          <w:rtl w:val="0"/>
        </w:rPr>
        <w:t xml:space="preserve"> that allow you to take specific actions on findings, such as sending alerts to a Slack channel or triggering a workflow in an incident management system.</w:t>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5ozmfpj3lui" w:id="10"/>
      <w:bookmarkEnd w:id="10"/>
      <w:r w:rsidDel="00000000" w:rsidR="00000000" w:rsidRPr="00000000">
        <w:rPr>
          <w:b w:val="1"/>
          <w:color w:val="000000"/>
          <w:sz w:val="26"/>
          <w:szCs w:val="26"/>
          <w:rtl w:val="0"/>
        </w:rPr>
        <w:t xml:space="preserve">3. AWS Security Hub Architecture</w:t>
      </w:r>
    </w:p>
    <w:p w:rsidR="00000000" w:rsidDel="00000000" w:rsidP="00000000" w:rsidRDefault="00000000" w:rsidRPr="00000000" w14:paraId="00000028">
      <w:pPr>
        <w:pStyle w:val="Heading4"/>
        <w:keepNext w:val="0"/>
        <w:keepLines w:val="0"/>
        <w:spacing w:after="40" w:before="240" w:lineRule="auto"/>
        <w:rPr>
          <w:b w:val="1"/>
          <w:color w:val="000000"/>
          <w:sz w:val="22"/>
          <w:szCs w:val="22"/>
        </w:rPr>
      </w:pPr>
      <w:bookmarkStart w:colFirst="0" w:colLast="0" w:name="_3elg0bkuokai" w:id="11"/>
      <w:bookmarkEnd w:id="11"/>
      <w:r w:rsidDel="00000000" w:rsidR="00000000" w:rsidRPr="00000000">
        <w:rPr>
          <w:b w:val="1"/>
          <w:color w:val="000000"/>
          <w:sz w:val="22"/>
          <w:szCs w:val="22"/>
          <w:rtl w:val="0"/>
        </w:rPr>
        <w:t xml:space="preserve">a. How It Works</w:t>
      </w:r>
    </w:p>
    <w:p w:rsidR="00000000" w:rsidDel="00000000" w:rsidP="00000000" w:rsidRDefault="00000000" w:rsidRPr="00000000" w14:paraId="00000029">
      <w:pPr>
        <w:numPr>
          <w:ilvl w:val="0"/>
          <w:numId w:val="20"/>
        </w:numPr>
        <w:spacing w:after="0" w:afterAutospacing="0" w:before="240" w:lineRule="auto"/>
        <w:ind w:left="720" w:hanging="360"/>
      </w:pPr>
      <w:r w:rsidDel="00000000" w:rsidR="00000000" w:rsidRPr="00000000">
        <w:rPr>
          <w:b w:val="1"/>
          <w:rtl w:val="0"/>
        </w:rPr>
        <w:t xml:space="preserve">Security Data Aggregation</w:t>
      </w:r>
      <w:r w:rsidDel="00000000" w:rsidR="00000000" w:rsidRPr="00000000">
        <w:rPr>
          <w:rtl w:val="0"/>
        </w:rPr>
        <w:t xml:space="preserve">: Security Hub collects findings from AWS-native security services like GuardDuty, Macie, and AWS Config, as well as third-party security products. These findings are ingested into Security Hub, where they are normalized, scored, and categorized.</w:t>
      </w:r>
    </w:p>
    <w:p w:rsidR="00000000" w:rsidDel="00000000" w:rsidP="00000000" w:rsidRDefault="00000000" w:rsidRPr="00000000" w14:paraId="0000002A">
      <w:pPr>
        <w:numPr>
          <w:ilvl w:val="0"/>
          <w:numId w:val="20"/>
        </w:numPr>
        <w:spacing w:after="0" w:afterAutospacing="0" w:before="0" w:beforeAutospacing="0" w:lineRule="auto"/>
        <w:ind w:left="720" w:hanging="360"/>
      </w:pPr>
      <w:r w:rsidDel="00000000" w:rsidR="00000000" w:rsidRPr="00000000">
        <w:rPr>
          <w:b w:val="1"/>
          <w:rtl w:val="0"/>
        </w:rPr>
        <w:t xml:space="preserve">Cross-Account and Cross-Region Data Sharing</w:t>
      </w:r>
      <w:r w:rsidDel="00000000" w:rsidR="00000000" w:rsidRPr="00000000">
        <w:rPr>
          <w:rtl w:val="0"/>
        </w:rPr>
        <w:t xml:space="preserve">: With multi-account and multi-region support, Security Hub aggregates findings across AWS accounts and regions into a single management account, enabling centralized visibility and control.</w:t>
      </w:r>
    </w:p>
    <w:p w:rsidR="00000000" w:rsidDel="00000000" w:rsidP="00000000" w:rsidRDefault="00000000" w:rsidRPr="00000000" w14:paraId="0000002B">
      <w:pPr>
        <w:numPr>
          <w:ilvl w:val="0"/>
          <w:numId w:val="20"/>
        </w:numPr>
        <w:spacing w:after="240" w:before="0" w:beforeAutospacing="0" w:lineRule="auto"/>
        <w:ind w:left="720" w:hanging="360"/>
      </w:pPr>
      <w:r w:rsidDel="00000000" w:rsidR="00000000" w:rsidRPr="00000000">
        <w:rPr>
          <w:b w:val="1"/>
          <w:rtl w:val="0"/>
        </w:rPr>
        <w:t xml:space="preserve">Custom Insights and Actions</w:t>
      </w:r>
      <w:r w:rsidDel="00000000" w:rsidR="00000000" w:rsidRPr="00000000">
        <w:rPr>
          <w:rtl w:val="0"/>
        </w:rPr>
        <w:t xml:space="preserve">: Security Hub allows users to create custom rules, insights, and automated actions to respond to findings. Insights are generated based on predefined or custom filters, helping users prioritize issues based on critical security risks.</w:t>
      </w:r>
    </w:p>
    <w:p w:rsidR="00000000" w:rsidDel="00000000" w:rsidP="00000000" w:rsidRDefault="00000000" w:rsidRPr="00000000" w14:paraId="0000002C">
      <w:pPr>
        <w:pStyle w:val="Heading4"/>
        <w:keepNext w:val="0"/>
        <w:keepLines w:val="0"/>
        <w:spacing w:after="40" w:before="240" w:lineRule="auto"/>
        <w:rPr>
          <w:b w:val="1"/>
          <w:color w:val="000000"/>
          <w:sz w:val="22"/>
          <w:szCs w:val="22"/>
        </w:rPr>
      </w:pPr>
      <w:bookmarkStart w:colFirst="0" w:colLast="0" w:name="_q1yyk3smtfjd" w:id="12"/>
      <w:bookmarkEnd w:id="12"/>
      <w:r w:rsidDel="00000000" w:rsidR="00000000" w:rsidRPr="00000000">
        <w:rPr>
          <w:b w:val="1"/>
          <w:color w:val="000000"/>
          <w:sz w:val="22"/>
          <w:szCs w:val="22"/>
          <w:rtl w:val="0"/>
        </w:rPr>
        <w:t xml:space="preserve">b. Findings Format (AWS Security Finding Format - ASFF)</w:t>
      </w:r>
    </w:p>
    <w:p w:rsidR="00000000" w:rsidDel="00000000" w:rsidP="00000000" w:rsidRDefault="00000000" w:rsidRPr="00000000" w14:paraId="0000002D">
      <w:pPr>
        <w:numPr>
          <w:ilvl w:val="0"/>
          <w:numId w:val="23"/>
        </w:numPr>
        <w:spacing w:after="0" w:afterAutospacing="0" w:before="240" w:lineRule="auto"/>
        <w:ind w:left="720" w:hanging="360"/>
      </w:pPr>
      <w:r w:rsidDel="00000000" w:rsidR="00000000" w:rsidRPr="00000000">
        <w:rPr>
          <w:rtl w:val="0"/>
        </w:rPr>
        <w:t xml:space="preserve">All security findings in Security Hub are standardized into the </w:t>
      </w:r>
      <w:r w:rsidDel="00000000" w:rsidR="00000000" w:rsidRPr="00000000">
        <w:rPr>
          <w:b w:val="1"/>
          <w:rtl w:val="0"/>
        </w:rPr>
        <w:t xml:space="preserve">AWS Security Finding Format (ASFF)</w:t>
      </w:r>
      <w:r w:rsidDel="00000000" w:rsidR="00000000" w:rsidRPr="00000000">
        <w:rPr>
          <w:rtl w:val="0"/>
        </w:rPr>
        <w:t xml:space="preserve">, making it easier to correlate and prioritize alerts. Each finding includes:</w:t>
      </w:r>
    </w:p>
    <w:p w:rsidR="00000000" w:rsidDel="00000000" w:rsidP="00000000" w:rsidRDefault="00000000" w:rsidRPr="00000000" w14:paraId="0000002E">
      <w:pPr>
        <w:numPr>
          <w:ilvl w:val="1"/>
          <w:numId w:val="23"/>
        </w:numPr>
        <w:spacing w:after="0" w:afterAutospacing="0" w:before="0" w:beforeAutospacing="0" w:lineRule="auto"/>
        <w:ind w:left="1440" w:hanging="360"/>
      </w:pPr>
      <w:r w:rsidDel="00000000" w:rsidR="00000000" w:rsidRPr="00000000">
        <w:rPr>
          <w:b w:val="1"/>
          <w:rtl w:val="0"/>
        </w:rPr>
        <w:t xml:space="preserve">Severity</w:t>
      </w:r>
      <w:r w:rsidDel="00000000" w:rsidR="00000000" w:rsidRPr="00000000">
        <w:rPr>
          <w:rtl w:val="0"/>
        </w:rPr>
        <w:t xml:space="preserve">: A numerical score that indicates the potential impact of the issue.</w:t>
      </w:r>
    </w:p>
    <w:p w:rsidR="00000000" w:rsidDel="00000000" w:rsidP="00000000" w:rsidRDefault="00000000" w:rsidRPr="00000000" w14:paraId="0000002F">
      <w:pPr>
        <w:numPr>
          <w:ilvl w:val="1"/>
          <w:numId w:val="23"/>
        </w:numPr>
        <w:spacing w:after="0" w:afterAutospacing="0" w:before="0" w:beforeAutospacing="0" w:lineRule="auto"/>
        <w:ind w:left="1440" w:hanging="360"/>
      </w:pPr>
      <w:r w:rsidDel="00000000" w:rsidR="00000000" w:rsidRPr="00000000">
        <w:rPr>
          <w:b w:val="1"/>
          <w:rtl w:val="0"/>
        </w:rPr>
        <w:t xml:space="preserve">Resource</w:t>
      </w:r>
      <w:r w:rsidDel="00000000" w:rsidR="00000000" w:rsidRPr="00000000">
        <w:rPr>
          <w:rtl w:val="0"/>
        </w:rPr>
        <w:t xml:space="preserve">: The AWS resource that is affected (e.g., S3 bucket, EC2 instance).</w:t>
      </w:r>
    </w:p>
    <w:p w:rsidR="00000000" w:rsidDel="00000000" w:rsidP="00000000" w:rsidRDefault="00000000" w:rsidRPr="00000000" w14:paraId="00000030">
      <w:pPr>
        <w:numPr>
          <w:ilvl w:val="1"/>
          <w:numId w:val="23"/>
        </w:numPr>
        <w:spacing w:after="0" w:afterAutospacing="0" w:before="0" w:beforeAutospacing="0" w:lineRule="auto"/>
        <w:ind w:left="1440" w:hanging="360"/>
      </w:pPr>
      <w:r w:rsidDel="00000000" w:rsidR="00000000" w:rsidRPr="00000000">
        <w:rPr>
          <w:b w:val="1"/>
          <w:rtl w:val="0"/>
        </w:rPr>
        <w:t xml:space="preserve">Title</w:t>
      </w:r>
      <w:r w:rsidDel="00000000" w:rsidR="00000000" w:rsidRPr="00000000">
        <w:rPr>
          <w:rtl w:val="0"/>
        </w:rPr>
        <w:t xml:space="preserve">: A brief description of the issue.</w:t>
      </w:r>
    </w:p>
    <w:p w:rsidR="00000000" w:rsidDel="00000000" w:rsidP="00000000" w:rsidRDefault="00000000" w:rsidRPr="00000000" w14:paraId="00000031">
      <w:pPr>
        <w:numPr>
          <w:ilvl w:val="1"/>
          <w:numId w:val="23"/>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Detailed information about the security issue.</w:t>
      </w:r>
    </w:p>
    <w:p w:rsidR="00000000" w:rsidDel="00000000" w:rsidP="00000000" w:rsidRDefault="00000000" w:rsidRPr="00000000" w14:paraId="00000032">
      <w:pPr>
        <w:numPr>
          <w:ilvl w:val="1"/>
          <w:numId w:val="23"/>
        </w:numPr>
        <w:spacing w:after="240" w:before="0" w:beforeAutospacing="0" w:lineRule="auto"/>
        <w:ind w:left="1440" w:hanging="360"/>
      </w:pPr>
      <w:r w:rsidDel="00000000" w:rsidR="00000000" w:rsidRPr="00000000">
        <w:rPr>
          <w:b w:val="1"/>
          <w:rtl w:val="0"/>
        </w:rPr>
        <w:t xml:space="preserve">Remediation Recommendation</w:t>
      </w:r>
      <w:r w:rsidDel="00000000" w:rsidR="00000000" w:rsidRPr="00000000">
        <w:rPr>
          <w:rtl w:val="0"/>
        </w:rPr>
        <w:t xml:space="preserve">: Suggested steps to resolve the issue.</w:t>
      </w:r>
    </w:p>
    <w:p w:rsidR="00000000" w:rsidDel="00000000" w:rsidP="00000000" w:rsidRDefault="00000000" w:rsidRPr="00000000" w14:paraId="00000033">
      <w:pPr>
        <w:pStyle w:val="Heading4"/>
        <w:keepNext w:val="0"/>
        <w:keepLines w:val="0"/>
        <w:spacing w:after="40" w:before="240" w:lineRule="auto"/>
        <w:rPr>
          <w:b w:val="1"/>
          <w:color w:val="000000"/>
          <w:sz w:val="22"/>
          <w:szCs w:val="22"/>
        </w:rPr>
      </w:pPr>
      <w:bookmarkStart w:colFirst="0" w:colLast="0" w:name="_r26afccygohz" w:id="13"/>
      <w:bookmarkEnd w:id="13"/>
      <w:r w:rsidDel="00000000" w:rsidR="00000000" w:rsidRPr="00000000">
        <w:rPr>
          <w:b w:val="1"/>
          <w:color w:val="000000"/>
          <w:sz w:val="22"/>
          <w:szCs w:val="22"/>
          <w:rtl w:val="0"/>
        </w:rPr>
        <w:t xml:space="preserve">c. Compliance Frameworks and Standards</w:t>
      </w:r>
    </w:p>
    <w:p w:rsidR="00000000" w:rsidDel="00000000" w:rsidP="00000000" w:rsidRDefault="00000000" w:rsidRPr="00000000" w14:paraId="00000034">
      <w:pPr>
        <w:numPr>
          <w:ilvl w:val="0"/>
          <w:numId w:val="2"/>
        </w:numPr>
        <w:spacing w:after="0" w:afterAutospacing="0" w:before="240" w:lineRule="auto"/>
        <w:ind w:left="720" w:hanging="360"/>
      </w:pPr>
      <w:r w:rsidDel="00000000" w:rsidR="00000000" w:rsidRPr="00000000">
        <w:rPr>
          <w:b w:val="1"/>
          <w:rtl w:val="0"/>
        </w:rPr>
        <w:t xml:space="preserve">CIS AWS Foundations Benchmark</w:t>
      </w:r>
      <w:r w:rsidDel="00000000" w:rsidR="00000000" w:rsidRPr="00000000">
        <w:rPr>
          <w:rtl w:val="0"/>
        </w:rPr>
        <w:t xml:space="preserve">: Automatically evaluates your AWS environment against best practices, offering continuous monitoring and scoring.</w:t>
      </w:r>
    </w:p>
    <w:p w:rsidR="00000000" w:rsidDel="00000000" w:rsidP="00000000" w:rsidRDefault="00000000" w:rsidRPr="00000000" w14:paraId="00000035">
      <w:pPr>
        <w:numPr>
          <w:ilvl w:val="0"/>
          <w:numId w:val="2"/>
        </w:numPr>
        <w:spacing w:after="0" w:afterAutospacing="0" w:before="0" w:beforeAutospacing="0" w:lineRule="auto"/>
        <w:ind w:left="720" w:hanging="360"/>
      </w:pPr>
      <w:r w:rsidDel="00000000" w:rsidR="00000000" w:rsidRPr="00000000">
        <w:rPr>
          <w:b w:val="1"/>
          <w:rtl w:val="0"/>
        </w:rPr>
        <w:t xml:space="preserve">PCI DSS</w:t>
      </w:r>
      <w:r w:rsidDel="00000000" w:rsidR="00000000" w:rsidRPr="00000000">
        <w:rPr>
          <w:rtl w:val="0"/>
        </w:rPr>
        <w:t xml:space="preserve">: Provides PCI compliance checks to help organizations meet the Payment Card Industry Data Security Standard.</w:t>
      </w:r>
    </w:p>
    <w:p w:rsidR="00000000" w:rsidDel="00000000" w:rsidP="00000000" w:rsidRDefault="00000000" w:rsidRPr="00000000" w14:paraId="00000036">
      <w:pPr>
        <w:numPr>
          <w:ilvl w:val="0"/>
          <w:numId w:val="2"/>
        </w:numPr>
        <w:spacing w:after="240" w:before="0" w:beforeAutospacing="0" w:lineRule="auto"/>
        <w:ind w:left="720" w:hanging="360"/>
      </w:pPr>
      <w:r w:rsidDel="00000000" w:rsidR="00000000" w:rsidRPr="00000000">
        <w:rPr>
          <w:b w:val="1"/>
          <w:rtl w:val="0"/>
        </w:rPr>
        <w:t xml:space="preserve">Custom Security Standards</w:t>
      </w:r>
      <w:r w:rsidDel="00000000" w:rsidR="00000000" w:rsidRPr="00000000">
        <w:rPr>
          <w:rtl w:val="0"/>
        </w:rPr>
        <w:t xml:space="preserve">: Organizations can create custom standards and use AWS Config rules to create tailored security checks that fit their unique compliance needs.</w:t>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mx0vklaag2jz" w:id="14"/>
      <w:bookmarkEnd w:id="14"/>
      <w:r w:rsidDel="00000000" w:rsidR="00000000" w:rsidRPr="00000000">
        <w:rPr>
          <w:b w:val="1"/>
          <w:color w:val="000000"/>
          <w:sz w:val="26"/>
          <w:szCs w:val="26"/>
          <w:rtl w:val="0"/>
        </w:rPr>
        <w:t xml:space="preserve">4. Key AWS Services Integrated with Security Hub</w:t>
      </w:r>
    </w:p>
    <w:p w:rsidR="00000000" w:rsidDel="00000000" w:rsidP="00000000" w:rsidRDefault="00000000" w:rsidRPr="00000000" w14:paraId="00000039">
      <w:pPr>
        <w:pStyle w:val="Heading4"/>
        <w:keepNext w:val="0"/>
        <w:keepLines w:val="0"/>
        <w:spacing w:after="40" w:before="240" w:lineRule="auto"/>
        <w:rPr>
          <w:b w:val="1"/>
          <w:color w:val="000000"/>
          <w:sz w:val="22"/>
          <w:szCs w:val="22"/>
        </w:rPr>
      </w:pPr>
      <w:bookmarkStart w:colFirst="0" w:colLast="0" w:name="_3mlm6klncgl2" w:id="15"/>
      <w:bookmarkEnd w:id="15"/>
      <w:r w:rsidDel="00000000" w:rsidR="00000000" w:rsidRPr="00000000">
        <w:rPr>
          <w:b w:val="1"/>
          <w:color w:val="000000"/>
          <w:sz w:val="22"/>
          <w:szCs w:val="22"/>
          <w:rtl w:val="0"/>
        </w:rPr>
        <w:t xml:space="preserve">a. Amazon GuardDuty</w:t>
      </w:r>
    </w:p>
    <w:p w:rsidR="00000000" w:rsidDel="00000000" w:rsidP="00000000" w:rsidRDefault="00000000" w:rsidRPr="00000000" w14:paraId="0000003A">
      <w:pPr>
        <w:numPr>
          <w:ilvl w:val="0"/>
          <w:numId w:val="8"/>
        </w:numPr>
        <w:spacing w:after="0" w:afterAutospacing="0" w:before="240" w:lineRule="auto"/>
        <w:ind w:left="720" w:hanging="360"/>
      </w:pPr>
      <w:r w:rsidDel="00000000" w:rsidR="00000000" w:rsidRPr="00000000">
        <w:rPr>
          <w:b w:val="1"/>
          <w:rtl w:val="0"/>
        </w:rPr>
        <w:t xml:space="preserve">Integration</w:t>
      </w:r>
      <w:r w:rsidDel="00000000" w:rsidR="00000000" w:rsidRPr="00000000">
        <w:rPr>
          <w:rtl w:val="0"/>
        </w:rPr>
        <w:t xml:space="preserve">: Amazon GuardDuty provides threat detection findings to Security Hub, such as unauthorized API calls, reconnaissance activities, or compromised EC2 instances.</w:t>
      </w:r>
    </w:p>
    <w:p w:rsidR="00000000" w:rsidDel="00000000" w:rsidP="00000000" w:rsidRDefault="00000000" w:rsidRPr="00000000" w14:paraId="0000003B">
      <w:pPr>
        <w:numPr>
          <w:ilvl w:val="0"/>
          <w:numId w:val="8"/>
        </w:numPr>
        <w:spacing w:after="24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Security Hub helps prioritize GuardDuty findings alongside other security findings to streamline threat detection and response.</w:t>
      </w:r>
    </w:p>
    <w:p w:rsidR="00000000" w:rsidDel="00000000" w:rsidP="00000000" w:rsidRDefault="00000000" w:rsidRPr="00000000" w14:paraId="0000003C">
      <w:pPr>
        <w:pStyle w:val="Heading4"/>
        <w:keepNext w:val="0"/>
        <w:keepLines w:val="0"/>
        <w:spacing w:after="40" w:before="240" w:lineRule="auto"/>
        <w:rPr>
          <w:b w:val="1"/>
          <w:color w:val="000000"/>
          <w:sz w:val="22"/>
          <w:szCs w:val="22"/>
        </w:rPr>
      </w:pPr>
      <w:bookmarkStart w:colFirst="0" w:colLast="0" w:name="_6uyl3hqck1ul" w:id="16"/>
      <w:bookmarkEnd w:id="16"/>
      <w:r w:rsidDel="00000000" w:rsidR="00000000" w:rsidRPr="00000000">
        <w:rPr>
          <w:b w:val="1"/>
          <w:color w:val="000000"/>
          <w:sz w:val="22"/>
          <w:szCs w:val="22"/>
          <w:rtl w:val="0"/>
        </w:rPr>
        <w:t xml:space="preserve">b. AWS Config</w:t>
      </w:r>
    </w:p>
    <w:p w:rsidR="00000000" w:rsidDel="00000000" w:rsidP="00000000" w:rsidRDefault="00000000" w:rsidRPr="00000000" w14:paraId="0000003D">
      <w:pPr>
        <w:numPr>
          <w:ilvl w:val="0"/>
          <w:numId w:val="10"/>
        </w:numPr>
        <w:spacing w:after="0" w:afterAutospacing="0" w:before="240" w:lineRule="auto"/>
        <w:ind w:left="720" w:hanging="360"/>
      </w:pPr>
      <w:r w:rsidDel="00000000" w:rsidR="00000000" w:rsidRPr="00000000">
        <w:rPr>
          <w:b w:val="1"/>
          <w:rtl w:val="0"/>
        </w:rPr>
        <w:t xml:space="preserve">Integration</w:t>
      </w:r>
      <w:r w:rsidDel="00000000" w:rsidR="00000000" w:rsidRPr="00000000">
        <w:rPr>
          <w:rtl w:val="0"/>
        </w:rPr>
        <w:t xml:space="preserve">: AWS Config provides findings related to configuration drift, non-compliance with security best practices, or misconfigurations in AWS resources.</w:t>
      </w:r>
    </w:p>
    <w:p w:rsidR="00000000" w:rsidDel="00000000" w:rsidP="00000000" w:rsidRDefault="00000000" w:rsidRPr="00000000" w14:paraId="0000003E">
      <w:pPr>
        <w:numPr>
          <w:ilvl w:val="0"/>
          <w:numId w:val="10"/>
        </w:numPr>
        <w:spacing w:after="24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Security Hub assesses AWS resources against security best practices and compliance frameworks, such as CIS AWS Foundations and PCI DSS, providing visibility into configuration issues.</w:t>
      </w:r>
    </w:p>
    <w:p w:rsidR="00000000" w:rsidDel="00000000" w:rsidP="00000000" w:rsidRDefault="00000000" w:rsidRPr="00000000" w14:paraId="0000003F">
      <w:pPr>
        <w:pStyle w:val="Heading4"/>
        <w:keepNext w:val="0"/>
        <w:keepLines w:val="0"/>
        <w:spacing w:after="40" w:before="240" w:lineRule="auto"/>
        <w:rPr>
          <w:b w:val="1"/>
          <w:color w:val="000000"/>
          <w:sz w:val="22"/>
          <w:szCs w:val="22"/>
        </w:rPr>
      </w:pPr>
      <w:bookmarkStart w:colFirst="0" w:colLast="0" w:name="_wwj7z5s2rgnz" w:id="17"/>
      <w:bookmarkEnd w:id="17"/>
      <w:r w:rsidDel="00000000" w:rsidR="00000000" w:rsidRPr="00000000">
        <w:rPr>
          <w:b w:val="1"/>
          <w:color w:val="000000"/>
          <w:sz w:val="22"/>
          <w:szCs w:val="22"/>
          <w:rtl w:val="0"/>
        </w:rPr>
        <w:t xml:space="preserve">c. AWS Inspector</w:t>
      </w:r>
    </w:p>
    <w:p w:rsidR="00000000" w:rsidDel="00000000" w:rsidP="00000000" w:rsidRDefault="00000000" w:rsidRPr="00000000" w14:paraId="00000040">
      <w:pPr>
        <w:numPr>
          <w:ilvl w:val="0"/>
          <w:numId w:val="7"/>
        </w:numPr>
        <w:spacing w:after="0" w:afterAutospacing="0" w:before="240" w:lineRule="auto"/>
        <w:ind w:left="720" w:hanging="360"/>
      </w:pPr>
      <w:r w:rsidDel="00000000" w:rsidR="00000000" w:rsidRPr="00000000">
        <w:rPr>
          <w:b w:val="1"/>
          <w:rtl w:val="0"/>
        </w:rPr>
        <w:t xml:space="preserve">Integration</w:t>
      </w:r>
      <w:r w:rsidDel="00000000" w:rsidR="00000000" w:rsidRPr="00000000">
        <w:rPr>
          <w:rtl w:val="0"/>
        </w:rPr>
        <w:t xml:space="preserve">: AWS Inspector findings, such as vulnerabilities in EC2 instances and security misconfigurations, are integrated into Security Hub for centralized management.</w:t>
      </w:r>
    </w:p>
    <w:p w:rsidR="00000000" w:rsidDel="00000000" w:rsidP="00000000" w:rsidRDefault="00000000" w:rsidRPr="00000000" w14:paraId="00000041">
      <w:pPr>
        <w:numPr>
          <w:ilvl w:val="0"/>
          <w:numId w:val="7"/>
        </w:numPr>
        <w:spacing w:after="24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Vulnerability findings from Inspector are consolidated with other alerts to provide a comprehensive view of your security posture.</w:t>
      </w:r>
    </w:p>
    <w:p w:rsidR="00000000" w:rsidDel="00000000" w:rsidP="00000000" w:rsidRDefault="00000000" w:rsidRPr="00000000" w14:paraId="00000042">
      <w:pPr>
        <w:pStyle w:val="Heading4"/>
        <w:keepNext w:val="0"/>
        <w:keepLines w:val="0"/>
        <w:spacing w:after="40" w:before="240" w:lineRule="auto"/>
        <w:rPr>
          <w:b w:val="1"/>
          <w:color w:val="000000"/>
          <w:sz w:val="22"/>
          <w:szCs w:val="22"/>
        </w:rPr>
      </w:pPr>
      <w:bookmarkStart w:colFirst="0" w:colLast="0" w:name="_gzyr322wl6tr" w:id="18"/>
      <w:bookmarkEnd w:id="18"/>
      <w:r w:rsidDel="00000000" w:rsidR="00000000" w:rsidRPr="00000000">
        <w:rPr>
          <w:b w:val="1"/>
          <w:color w:val="000000"/>
          <w:sz w:val="22"/>
          <w:szCs w:val="22"/>
          <w:rtl w:val="0"/>
        </w:rPr>
        <w:t xml:space="preserve">d. Amazon Macie</w:t>
      </w:r>
    </w:p>
    <w:p w:rsidR="00000000" w:rsidDel="00000000" w:rsidP="00000000" w:rsidRDefault="00000000" w:rsidRPr="00000000" w14:paraId="00000043">
      <w:pPr>
        <w:numPr>
          <w:ilvl w:val="0"/>
          <w:numId w:val="28"/>
        </w:numPr>
        <w:spacing w:after="0" w:afterAutospacing="0" w:before="240" w:lineRule="auto"/>
        <w:ind w:left="720" w:hanging="360"/>
      </w:pPr>
      <w:r w:rsidDel="00000000" w:rsidR="00000000" w:rsidRPr="00000000">
        <w:rPr>
          <w:b w:val="1"/>
          <w:rtl w:val="0"/>
        </w:rPr>
        <w:t xml:space="preserve">Integration</w:t>
      </w:r>
      <w:r w:rsidDel="00000000" w:rsidR="00000000" w:rsidRPr="00000000">
        <w:rPr>
          <w:rtl w:val="0"/>
        </w:rPr>
        <w:t xml:space="preserve">: Amazon Macie’s sensitive data findings, such as the discovery of Personally Identifiable Information (PII) in unprotected S3 buckets, are incorporated into Security Hub.</w:t>
      </w:r>
    </w:p>
    <w:p w:rsidR="00000000" w:rsidDel="00000000" w:rsidP="00000000" w:rsidRDefault="00000000" w:rsidRPr="00000000" w14:paraId="00000044">
      <w:pPr>
        <w:numPr>
          <w:ilvl w:val="0"/>
          <w:numId w:val="28"/>
        </w:numPr>
        <w:spacing w:after="24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Data privacy issues identified by Macie are prioritized alongside other security risks, enabling faster remediation.</w:t>
      </w:r>
    </w:p>
    <w:p w:rsidR="00000000" w:rsidDel="00000000" w:rsidP="00000000" w:rsidRDefault="00000000" w:rsidRPr="00000000" w14:paraId="00000045">
      <w:pPr>
        <w:pStyle w:val="Heading4"/>
        <w:keepNext w:val="0"/>
        <w:keepLines w:val="0"/>
        <w:spacing w:after="40" w:before="240" w:lineRule="auto"/>
        <w:rPr>
          <w:b w:val="1"/>
          <w:color w:val="000000"/>
          <w:sz w:val="22"/>
          <w:szCs w:val="22"/>
        </w:rPr>
      </w:pPr>
      <w:bookmarkStart w:colFirst="0" w:colLast="0" w:name="_80c38hs48noj" w:id="19"/>
      <w:bookmarkEnd w:id="19"/>
      <w:r w:rsidDel="00000000" w:rsidR="00000000" w:rsidRPr="00000000">
        <w:rPr>
          <w:b w:val="1"/>
          <w:color w:val="000000"/>
          <w:sz w:val="22"/>
          <w:szCs w:val="22"/>
          <w:rtl w:val="0"/>
        </w:rPr>
        <w:t xml:space="preserve">e. AWS Firewall Manager</w:t>
      </w:r>
    </w:p>
    <w:p w:rsidR="00000000" w:rsidDel="00000000" w:rsidP="00000000" w:rsidRDefault="00000000" w:rsidRPr="00000000" w14:paraId="00000046">
      <w:pPr>
        <w:numPr>
          <w:ilvl w:val="0"/>
          <w:numId w:val="25"/>
        </w:numPr>
        <w:spacing w:after="0" w:afterAutospacing="0" w:before="240" w:lineRule="auto"/>
        <w:ind w:left="720" w:hanging="360"/>
      </w:pPr>
      <w:r w:rsidDel="00000000" w:rsidR="00000000" w:rsidRPr="00000000">
        <w:rPr>
          <w:b w:val="1"/>
          <w:rtl w:val="0"/>
        </w:rPr>
        <w:t xml:space="preserve">Integration</w:t>
      </w:r>
      <w:r w:rsidDel="00000000" w:rsidR="00000000" w:rsidRPr="00000000">
        <w:rPr>
          <w:rtl w:val="0"/>
        </w:rPr>
        <w:t xml:space="preserve">: Firewall Manager alerts regarding policy compliance, security group misconfigurations, or AWS WAF issues are fed into Security Hub.</w:t>
      </w:r>
    </w:p>
    <w:p w:rsidR="00000000" w:rsidDel="00000000" w:rsidP="00000000" w:rsidRDefault="00000000" w:rsidRPr="00000000" w14:paraId="00000047">
      <w:pPr>
        <w:numPr>
          <w:ilvl w:val="0"/>
          <w:numId w:val="25"/>
        </w:numPr>
        <w:spacing w:after="24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Security Hub aggregates these findings with other AWS services to ensure that firewalls and network security policies are being enforced.</w:t>
      </w:r>
    </w:p>
    <w:p w:rsidR="00000000" w:rsidDel="00000000" w:rsidP="00000000" w:rsidRDefault="00000000" w:rsidRPr="00000000" w14:paraId="000000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z4v3ugau6mtg" w:id="20"/>
      <w:bookmarkEnd w:id="20"/>
      <w:r w:rsidDel="00000000" w:rsidR="00000000" w:rsidRPr="00000000">
        <w:rPr>
          <w:b w:val="1"/>
          <w:color w:val="000000"/>
          <w:sz w:val="26"/>
          <w:szCs w:val="26"/>
          <w:rtl w:val="0"/>
        </w:rPr>
        <w:t xml:space="preserve">5. Third-Party Integrations</w:t>
      </w:r>
    </w:p>
    <w:p w:rsidR="00000000" w:rsidDel="00000000" w:rsidP="00000000" w:rsidRDefault="00000000" w:rsidRPr="00000000" w14:paraId="0000004A">
      <w:pPr>
        <w:pStyle w:val="Heading4"/>
        <w:keepNext w:val="0"/>
        <w:keepLines w:val="0"/>
        <w:spacing w:after="40" w:before="240" w:lineRule="auto"/>
        <w:rPr>
          <w:b w:val="1"/>
          <w:color w:val="000000"/>
          <w:sz w:val="22"/>
          <w:szCs w:val="22"/>
        </w:rPr>
      </w:pPr>
      <w:bookmarkStart w:colFirst="0" w:colLast="0" w:name="_byymjgn4u2yr" w:id="21"/>
      <w:bookmarkEnd w:id="21"/>
      <w:r w:rsidDel="00000000" w:rsidR="00000000" w:rsidRPr="00000000">
        <w:rPr>
          <w:b w:val="1"/>
          <w:color w:val="000000"/>
          <w:sz w:val="22"/>
          <w:szCs w:val="22"/>
          <w:rtl w:val="0"/>
        </w:rPr>
        <w:t xml:space="preserve">a. Supported Third-Party Products</w:t>
      </w:r>
    </w:p>
    <w:p w:rsidR="00000000" w:rsidDel="00000000" w:rsidP="00000000" w:rsidRDefault="00000000" w:rsidRPr="00000000" w14:paraId="0000004B">
      <w:pPr>
        <w:numPr>
          <w:ilvl w:val="0"/>
          <w:numId w:val="11"/>
        </w:numPr>
        <w:spacing w:after="0" w:afterAutospacing="0" w:before="240" w:lineRule="auto"/>
        <w:ind w:left="720" w:hanging="360"/>
      </w:pPr>
      <w:r w:rsidDel="00000000" w:rsidR="00000000" w:rsidRPr="00000000">
        <w:rPr>
          <w:rtl w:val="0"/>
        </w:rPr>
        <w:t xml:space="preserve">Security Hub integrates with a variety of third-party security tools, including:</w:t>
      </w:r>
    </w:p>
    <w:p w:rsidR="00000000" w:rsidDel="00000000" w:rsidP="00000000" w:rsidRDefault="00000000" w:rsidRPr="00000000" w14:paraId="0000004C">
      <w:pPr>
        <w:numPr>
          <w:ilvl w:val="1"/>
          <w:numId w:val="11"/>
        </w:numPr>
        <w:spacing w:after="0" w:afterAutospacing="0" w:before="0" w:beforeAutospacing="0" w:lineRule="auto"/>
        <w:ind w:left="1440" w:hanging="360"/>
      </w:pPr>
      <w:r w:rsidDel="00000000" w:rsidR="00000000" w:rsidRPr="00000000">
        <w:rPr>
          <w:b w:val="1"/>
          <w:rtl w:val="0"/>
        </w:rPr>
        <w:t xml:space="preserve">Splunk</w:t>
      </w:r>
      <w:r w:rsidDel="00000000" w:rsidR="00000000" w:rsidRPr="00000000">
        <w:rPr>
          <w:rtl w:val="0"/>
        </w:rPr>
        <w:t xml:space="preserve">: SIEM and log analysis platform.</w:t>
      </w:r>
    </w:p>
    <w:p w:rsidR="00000000" w:rsidDel="00000000" w:rsidP="00000000" w:rsidRDefault="00000000" w:rsidRPr="00000000" w14:paraId="0000004D">
      <w:pPr>
        <w:numPr>
          <w:ilvl w:val="1"/>
          <w:numId w:val="11"/>
        </w:numPr>
        <w:spacing w:after="0" w:afterAutospacing="0" w:before="0" w:beforeAutospacing="0" w:lineRule="auto"/>
        <w:ind w:left="1440" w:hanging="360"/>
      </w:pPr>
      <w:r w:rsidDel="00000000" w:rsidR="00000000" w:rsidRPr="00000000">
        <w:rPr>
          <w:b w:val="1"/>
          <w:rtl w:val="0"/>
        </w:rPr>
        <w:t xml:space="preserve">Palo Alto Networks</w:t>
      </w:r>
      <w:r w:rsidDel="00000000" w:rsidR="00000000" w:rsidRPr="00000000">
        <w:rPr>
          <w:rtl w:val="0"/>
        </w:rPr>
        <w:t xml:space="preserve">: Firewall and threat detection solutions.</w:t>
      </w:r>
    </w:p>
    <w:p w:rsidR="00000000" w:rsidDel="00000000" w:rsidP="00000000" w:rsidRDefault="00000000" w:rsidRPr="00000000" w14:paraId="0000004E">
      <w:pPr>
        <w:numPr>
          <w:ilvl w:val="1"/>
          <w:numId w:val="11"/>
        </w:numPr>
        <w:spacing w:after="0" w:afterAutospacing="0" w:before="0" w:beforeAutospacing="0" w:lineRule="auto"/>
        <w:ind w:left="1440" w:hanging="360"/>
      </w:pPr>
      <w:r w:rsidDel="00000000" w:rsidR="00000000" w:rsidRPr="00000000">
        <w:rPr>
          <w:b w:val="1"/>
          <w:rtl w:val="0"/>
        </w:rPr>
        <w:t xml:space="preserve">CrowdStrike</w:t>
      </w:r>
      <w:r w:rsidDel="00000000" w:rsidR="00000000" w:rsidRPr="00000000">
        <w:rPr>
          <w:rtl w:val="0"/>
        </w:rPr>
        <w:t xml:space="preserve">: Endpoint detection and response.</w:t>
      </w:r>
    </w:p>
    <w:p w:rsidR="00000000" w:rsidDel="00000000" w:rsidP="00000000" w:rsidRDefault="00000000" w:rsidRPr="00000000" w14:paraId="0000004F">
      <w:pPr>
        <w:numPr>
          <w:ilvl w:val="1"/>
          <w:numId w:val="11"/>
        </w:numPr>
        <w:spacing w:after="0" w:afterAutospacing="0" w:before="0" w:beforeAutospacing="0" w:lineRule="auto"/>
        <w:ind w:left="1440" w:hanging="360"/>
      </w:pPr>
      <w:r w:rsidDel="00000000" w:rsidR="00000000" w:rsidRPr="00000000">
        <w:rPr>
          <w:b w:val="1"/>
          <w:rtl w:val="0"/>
        </w:rPr>
        <w:t xml:space="preserve">Tenable</w:t>
      </w:r>
      <w:r w:rsidDel="00000000" w:rsidR="00000000" w:rsidRPr="00000000">
        <w:rPr>
          <w:rtl w:val="0"/>
        </w:rPr>
        <w:t xml:space="preserve">: Vulnerability management.</w:t>
      </w:r>
    </w:p>
    <w:p w:rsidR="00000000" w:rsidDel="00000000" w:rsidP="00000000" w:rsidRDefault="00000000" w:rsidRPr="00000000" w14:paraId="00000050">
      <w:pPr>
        <w:numPr>
          <w:ilvl w:val="1"/>
          <w:numId w:val="11"/>
        </w:numPr>
        <w:spacing w:after="240" w:before="0" w:beforeAutospacing="0" w:lineRule="auto"/>
        <w:ind w:left="1440" w:hanging="360"/>
      </w:pPr>
      <w:r w:rsidDel="00000000" w:rsidR="00000000" w:rsidRPr="00000000">
        <w:rPr>
          <w:b w:val="1"/>
          <w:rtl w:val="0"/>
        </w:rPr>
        <w:t xml:space="preserve">Trend Micro</w:t>
      </w:r>
      <w:r w:rsidDel="00000000" w:rsidR="00000000" w:rsidRPr="00000000">
        <w:rPr>
          <w:rtl w:val="0"/>
        </w:rPr>
        <w:t xml:space="preserve">: Malware protection and threat detection.</w:t>
      </w:r>
    </w:p>
    <w:p w:rsidR="00000000" w:rsidDel="00000000" w:rsidP="00000000" w:rsidRDefault="00000000" w:rsidRPr="00000000" w14:paraId="00000051">
      <w:pPr>
        <w:pStyle w:val="Heading4"/>
        <w:keepNext w:val="0"/>
        <w:keepLines w:val="0"/>
        <w:spacing w:after="40" w:before="240" w:lineRule="auto"/>
        <w:rPr>
          <w:b w:val="1"/>
          <w:color w:val="000000"/>
          <w:sz w:val="22"/>
          <w:szCs w:val="22"/>
        </w:rPr>
      </w:pPr>
      <w:bookmarkStart w:colFirst="0" w:colLast="0" w:name="_5c96u3rwuige" w:id="22"/>
      <w:bookmarkEnd w:id="22"/>
      <w:r w:rsidDel="00000000" w:rsidR="00000000" w:rsidRPr="00000000">
        <w:rPr>
          <w:b w:val="1"/>
          <w:color w:val="000000"/>
          <w:sz w:val="22"/>
          <w:szCs w:val="22"/>
          <w:rtl w:val="0"/>
        </w:rPr>
        <w:t xml:space="preserve">b. How It Works</w:t>
      </w:r>
    </w:p>
    <w:p w:rsidR="00000000" w:rsidDel="00000000" w:rsidP="00000000" w:rsidRDefault="00000000" w:rsidRPr="00000000" w14:paraId="00000052">
      <w:pPr>
        <w:numPr>
          <w:ilvl w:val="0"/>
          <w:numId w:val="4"/>
        </w:numPr>
        <w:spacing w:after="0" w:afterAutospacing="0" w:before="240" w:lineRule="auto"/>
        <w:ind w:left="720" w:hanging="360"/>
      </w:pPr>
      <w:r w:rsidDel="00000000" w:rsidR="00000000" w:rsidRPr="00000000">
        <w:rPr>
          <w:b w:val="1"/>
          <w:rtl w:val="0"/>
        </w:rPr>
        <w:t xml:space="preserve">Third-Party Finding Providers</w:t>
      </w:r>
      <w:r w:rsidDel="00000000" w:rsidR="00000000" w:rsidRPr="00000000">
        <w:rPr>
          <w:rtl w:val="0"/>
        </w:rPr>
        <w:t xml:space="preserve">: Security findings from third-party products are ingested into Security Hub via standardized APIs, where they are normalized and prioritized.</w:t>
      </w:r>
    </w:p>
    <w:p w:rsidR="00000000" w:rsidDel="00000000" w:rsidP="00000000" w:rsidRDefault="00000000" w:rsidRPr="00000000" w14:paraId="00000053">
      <w:pPr>
        <w:numPr>
          <w:ilvl w:val="0"/>
          <w:numId w:val="4"/>
        </w:numPr>
        <w:spacing w:after="240" w:before="0" w:beforeAutospacing="0" w:lineRule="auto"/>
        <w:ind w:left="720" w:hanging="360"/>
      </w:pPr>
      <w:r w:rsidDel="00000000" w:rsidR="00000000" w:rsidRPr="00000000">
        <w:rPr>
          <w:b w:val="1"/>
          <w:rtl w:val="0"/>
        </w:rPr>
        <w:t xml:space="preserve">Unified Findings</w:t>
      </w:r>
      <w:r w:rsidDel="00000000" w:rsidR="00000000" w:rsidRPr="00000000">
        <w:rPr>
          <w:rtl w:val="0"/>
        </w:rPr>
        <w:t xml:space="preserve">: These third-party findings are displayed alongside AWS-native findings, providing a holistic view of security issues across multiple tools.</w:t>
      </w:r>
    </w:p>
    <w:p w:rsidR="00000000" w:rsidDel="00000000" w:rsidP="00000000" w:rsidRDefault="00000000" w:rsidRPr="00000000" w14:paraId="000000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gus5negr6he0" w:id="23"/>
      <w:bookmarkEnd w:id="23"/>
      <w:r w:rsidDel="00000000" w:rsidR="00000000" w:rsidRPr="00000000">
        <w:rPr>
          <w:b w:val="1"/>
          <w:color w:val="000000"/>
          <w:sz w:val="26"/>
          <w:szCs w:val="26"/>
          <w:rtl w:val="0"/>
        </w:rPr>
        <w:t xml:space="preserve">6. Use Cases for AWS Security Hub</w:t>
      </w:r>
    </w:p>
    <w:p w:rsidR="00000000" w:rsidDel="00000000" w:rsidP="00000000" w:rsidRDefault="00000000" w:rsidRPr="00000000" w14:paraId="00000056">
      <w:pPr>
        <w:pStyle w:val="Heading4"/>
        <w:keepNext w:val="0"/>
        <w:keepLines w:val="0"/>
        <w:spacing w:after="40" w:before="240" w:lineRule="auto"/>
        <w:rPr>
          <w:b w:val="1"/>
          <w:color w:val="000000"/>
          <w:sz w:val="22"/>
          <w:szCs w:val="22"/>
        </w:rPr>
      </w:pPr>
      <w:bookmarkStart w:colFirst="0" w:colLast="0" w:name="_fl93wohm0xg" w:id="24"/>
      <w:bookmarkEnd w:id="24"/>
      <w:r w:rsidDel="00000000" w:rsidR="00000000" w:rsidRPr="00000000">
        <w:rPr>
          <w:b w:val="1"/>
          <w:color w:val="000000"/>
          <w:sz w:val="22"/>
          <w:szCs w:val="22"/>
          <w:rtl w:val="0"/>
        </w:rPr>
        <w:t xml:space="preserve">a. Consolidated Security Monitoring</w:t>
      </w:r>
    </w:p>
    <w:p w:rsidR="00000000" w:rsidDel="00000000" w:rsidP="00000000" w:rsidRDefault="00000000" w:rsidRPr="00000000" w14:paraId="00000057">
      <w:pPr>
        <w:numPr>
          <w:ilvl w:val="0"/>
          <w:numId w:val="18"/>
        </w:numPr>
        <w:spacing w:after="0" w:afterAutospacing="0" w:before="240" w:lineRule="auto"/>
        <w:ind w:left="720" w:hanging="360"/>
      </w:pPr>
      <w:r w:rsidDel="00000000" w:rsidR="00000000" w:rsidRPr="00000000">
        <w:rPr>
          <w:b w:val="1"/>
          <w:rtl w:val="0"/>
        </w:rPr>
        <w:t xml:space="preserve">Use Case</w:t>
      </w:r>
      <w:r w:rsidDel="00000000" w:rsidR="00000000" w:rsidRPr="00000000">
        <w:rPr>
          <w:rtl w:val="0"/>
        </w:rPr>
        <w:t xml:space="preserve">: Organizations that rely on multiple AWS services and third-party security tools can use Security Hub to aggregate all security alerts into one dashboard.</w:t>
      </w:r>
    </w:p>
    <w:p w:rsidR="00000000" w:rsidDel="00000000" w:rsidP="00000000" w:rsidRDefault="00000000" w:rsidRPr="00000000" w14:paraId="00000058">
      <w:pPr>
        <w:numPr>
          <w:ilvl w:val="0"/>
          <w:numId w:val="18"/>
        </w:numPr>
        <w:spacing w:after="240" w:before="0" w:beforeAutospacing="0" w:lineRule="auto"/>
        <w:ind w:left="720" w:hanging="360"/>
      </w:pPr>
      <w:r w:rsidDel="00000000" w:rsidR="00000000" w:rsidRPr="00000000">
        <w:rPr>
          <w:b w:val="1"/>
          <w:rtl w:val="0"/>
        </w:rPr>
        <w:t xml:space="preserve">Value</w:t>
      </w:r>
      <w:r w:rsidDel="00000000" w:rsidR="00000000" w:rsidRPr="00000000">
        <w:rPr>
          <w:rtl w:val="0"/>
        </w:rPr>
        <w:t xml:space="preserve">: Simplifies the security monitoring process, reducing the time and complexity associated with managing multiple security tools and dashboards.</w:t>
      </w:r>
    </w:p>
    <w:p w:rsidR="00000000" w:rsidDel="00000000" w:rsidP="00000000" w:rsidRDefault="00000000" w:rsidRPr="00000000" w14:paraId="00000059">
      <w:pPr>
        <w:pStyle w:val="Heading4"/>
        <w:keepNext w:val="0"/>
        <w:keepLines w:val="0"/>
        <w:spacing w:after="40" w:before="240" w:lineRule="auto"/>
        <w:rPr>
          <w:b w:val="1"/>
          <w:color w:val="000000"/>
          <w:sz w:val="22"/>
          <w:szCs w:val="22"/>
        </w:rPr>
      </w:pPr>
      <w:bookmarkStart w:colFirst="0" w:colLast="0" w:name="_8uo2biwrbc5d" w:id="25"/>
      <w:bookmarkEnd w:id="25"/>
      <w:r w:rsidDel="00000000" w:rsidR="00000000" w:rsidRPr="00000000">
        <w:rPr>
          <w:b w:val="1"/>
          <w:color w:val="000000"/>
          <w:sz w:val="22"/>
          <w:szCs w:val="22"/>
          <w:rtl w:val="0"/>
        </w:rPr>
        <w:t xml:space="preserve">b. Continuous Compliance Monitoring</w:t>
      </w:r>
    </w:p>
    <w:p w:rsidR="00000000" w:rsidDel="00000000" w:rsidP="00000000" w:rsidRDefault="00000000" w:rsidRPr="00000000" w14:paraId="0000005A">
      <w:pPr>
        <w:numPr>
          <w:ilvl w:val="0"/>
          <w:numId w:val="26"/>
        </w:numPr>
        <w:spacing w:after="0" w:afterAutospacing="0" w:before="240" w:lineRule="auto"/>
        <w:ind w:left="720" w:hanging="360"/>
      </w:pPr>
      <w:r w:rsidDel="00000000" w:rsidR="00000000" w:rsidRPr="00000000">
        <w:rPr>
          <w:b w:val="1"/>
          <w:rtl w:val="0"/>
        </w:rPr>
        <w:t xml:space="preserve">Use Case</w:t>
      </w:r>
      <w:r w:rsidDel="00000000" w:rsidR="00000000" w:rsidRPr="00000000">
        <w:rPr>
          <w:rtl w:val="0"/>
        </w:rPr>
        <w:t xml:space="preserve">: Organizations with strict compliance requirements (e.g., PCI DSS, CIS, HIPAA) can use Security Hub to continuously monitor their AWS resources for adherence to these standards.</w:t>
      </w:r>
    </w:p>
    <w:p w:rsidR="00000000" w:rsidDel="00000000" w:rsidP="00000000" w:rsidRDefault="00000000" w:rsidRPr="00000000" w14:paraId="0000005B">
      <w:pPr>
        <w:numPr>
          <w:ilvl w:val="0"/>
          <w:numId w:val="26"/>
        </w:numPr>
        <w:spacing w:after="240" w:before="0" w:beforeAutospacing="0" w:lineRule="auto"/>
        <w:ind w:left="720" w:hanging="360"/>
      </w:pPr>
      <w:r w:rsidDel="00000000" w:rsidR="00000000" w:rsidRPr="00000000">
        <w:rPr>
          <w:b w:val="1"/>
          <w:rtl w:val="0"/>
        </w:rPr>
        <w:t xml:space="preserve">Value</w:t>
      </w:r>
      <w:r w:rsidDel="00000000" w:rsidR="00000000" w:rsidRPr="00000000">
        <w:rPr>
          <w:rtl w:val="0"/>
        </w:rPr>
        <w:t xml:space="preserve">: Helps ensure that AWS environments remain compliant with industry regulations, providing real-time alerts for non-compliance.</w:t>
      </w:r>
    </w:p>
    <w:p w:rsidR="00000000" w:rsidDel="00000000" w:rsidP="00000000" w:rsidRDefault="00000000" w:rsidRPr="00000000" w14:paraId="0000005C">
      <w:pPr>
        <w:pStyle w:val="Heading4"/>
        <w:keepNext w:val="0"/>
        <w:keepLines w:val="0"/>
        <w:spacing w:after="40" w:before="240" w:lineRule="auto"/>
        <w:rPr>
          <w:b w:val="1"/>
          <w:color w:val="000000"/>
          <w:sz w:val="22"/>
          <w:szCs w:val="22"/>
        </w:rPr>
      </w:pPr>
      <w:bookmarkStart w:colFirst="0" w:colLast="0" w:name="_go10iax8qdre" w:id="26"/>
      <w:bookmarkEnd w:id="26"/>
      <w:r w:rsidDel="00000000" w:rsidR="00000000" w:rsidRPr="00000000">
        <w:rPr>
          <w:b w:val="1"/>
          <w:color w:val="000000"/>
          <w:sz w:val="22"/>
          <w:szCs w:val="22"/>
          <w:rtl w:val="0"/>
        </w:rPr>
        <w:t xml:space="preserve">c. Automated Incident Response</w:t>
      </w:r>
    </w:p>
    <w:p w:rsidR="00000000" w:rsidDel="00000000" w:rsidP="00000000" w:rsidRDefault="00000000" w:rsidRPr="00000000" w14:paraId="0000005D">
      <w:pPr>
        <w:numPr>
          <w:ilvl w:val="0"/>
          <w:numId w:val="15"/>
        </w:numPr>
        <w:spacing w:after="0" w:afterAutospacing="0" w:before="240" w:lineRule="auto"/>
        <w:ind w:left="720" w:hanging="360"/>
      </w:pPr>
      <w:r w:rsidDel="00000000" w:rsidR="00000000" w:rsidRPr="00000000">
        <w:rPr>
          <w:b w:val="1"/>
          <w:rtl w:val="0"/>
        </w:rPr>
        <w:t xml:space="preserve">Use Case</w:t>
      </w:r>
      <w:r w:rsidDel="00000000" w:rsidR="00000000" w:rsidRPr="00000000">
        <w:rPr>
          <w:rtl w:val="0"/>
        </w:rPr>
        <w:t xml:space="preserve">: By integrating AWS Security Hub with AWS Lambda, organizations can automatically respond to security incidents, such as quarantining compromised instances or tightening S3 bucket permissions.</w:t>
      </w:r>
    </w:p>
    <w:p w:rsidR="00000000" w:rsidDel="00000000" w:rsidP="00000000" w:rsidRDefault="00000000" w:rsidRPr="00000000" w14:paraId="0000005E">
      <w:pPr>
        <w:numPr>
          <w:ilvl w:val="0"/>
          <w:numId w:val="15"/>
        </w:numPr>
        <w:spacing w:after="240" w:before="0" w:beforeAutospacing="0" w:lineRule="auto"/>
        <w:ind w:left="720" w:hanging="360"/>
      </w:pPr>
      <w:r w:rsidDel="00000000" w:rsidR="00000000" w:rsidRPr="00000000">
        <w:rPr>
          <w:b w:val="1"/>
          <w:rtl w:val="0"/>
        </w:rPr>
        <w:t xml:space="preserve">Value</w:t>
      </w:r>
      <w:r w:rsidDel="00000000" w:rsidR="00000000" w:rsidRPr="00000000">
        <w:rPr>
          <w:rtl w:val="0"/>
        </w:rPr>
        <w:t xml:space="preserve">: Reduces the time to remediate security issues, ensuring faster containment of threats.</w:t>
      </w:r>
    </w:p>
    <w:p w:rsidR="00000000" w:rsidDel="00000000" w:rsidP="00000000" w:rsidRDefault="00000000" w:rsidRPr="00000000" w14:paraId="0000005F">
      <w:pPr>
        <w:pStyle w:val="Heading4"/>
        <w:keepNext w:val="0"/>
        <w:keepLines w:val="0"/>
        <w:spacing w:after="40" w:before="240" w:lineRule="auto"/>
        <w:rPr>
          <w:b w:val="1"/>
          <w:color w:val="000000"/>
          <w:sz w:val="22"/>
          <w:szCs w:val="22"/>
        </w:rPr>
      </w:pPr>
      <w:bookmarkStart w:colFirst="0" w:colLast="0" w:name="_atw6y52pgnny" w:id="27"/>
      <w:bookmarkEnd w:id="27"/>
      <w:r w:rsidDel="00000000" w:rsidR="00000000" w:rsidRPr="00000000">
        <w:rPr>
          <w:rtl w:val="0"/>
        </w:rPr>
      </w:r>
    </w:p>
    <w:p w:rsidR="00000000" w:rsidDel="00000000" w:rsidP="00000000" w:rsidRDefault="00000000" w:rsidRPr="00000000" w14:paraId="00000060">
      <w:pPr>
        <w:pStyle w:val="Heading4"/>
        <w:keepNext w:val="0"/>
        <w:keepLines w:val="0"/>
        <w:spacing w:after="40" w:before="240" w:lineRule="auto"/>
        <w:rPr>
          <w:b w:val="1"/>
          <w:color w:val="000000"/>
          <w:sz w:val="22"/>
          <w:szCs w:val="22"/>
        </w:rPr>
      </w:pPr>
      <w:bookmarkStart w:colFirst="0" w:colLast="0" w:name="_griyy9dm45gm" w:id="28"/>
      <w:bookmarkEnd w:id="28"/>
      <w:r w:rsidDel="00000000" w:rsidR="00000000" w:rsidRPr="00000000">
        <w:rPr>
          <w:b w:val="1"/>
          <w:color w:val="000000"/>
          <w:sz w:val="22"/>
          <w:szCs w:val="22"/>
          <w:rtl w:val="0"/>
        </w:rPr>
        <w:t xml:space="preserve">d. Multi-Account Security Posture Management</w:t>
      </w:r>
    </w:p>
    <w:p w:rsidR="00000000" w:rsidDel="00000000" w:rsidP="00000000" w:rsidRDefault="00000000" w:rsidRPr="00000000" w14:paraId="00000061">
      <w:pPr>
        <w:numPr>
          <w:ilvl w:val="0"/>
          <w:numId w:val="17"/>
        </w:numPr>
        <w:spacing w:after="0" w:afterAutospacing="0" w:before="240" w:lineRule="auto"/>
        <w:ind w:left="720" w:hanging="360"/>
      </w:pPr>
      <w:r w:rsidDel="00000000" w:rsidR="00000000" w:rsidRPr="00000000">
        <w:rPr>
          <w:b w:val="1"/>
          <w:rtl w:val="0"/>
        </w:rPr>
        <w:t xml:space="preserve">Use Case</w:t>
      </w:r>
      <w:r w:rsidDel="00000000" w:rsidR="00000000" w:rsidRPr="00000000">
        <w:rPr>
          <w:rtl w:val="0"/>
        </w:rPr>
        <w:t xml:space="preserve">: Enterprises with multiple AWS accounts can use Security Hub to gain centralized visibility into security risks across all accounts.</w:t>
      </w:r>
    </w:p>
    <w:p w:rsidR="00000000" w:rsidDel="00000000" w:rsidP="00000000" w:rsidRDefault="00000000" w:rsidRPr="00000000" w14:paraId="00000062">
      <w:pPr>
        <w:numPr>
          <w:ilvl w:val="0"/>
          <w:numId w:val="17"/>
        </w:numPr>
        <w:spacing w:after="240" w:before="0" w:beforeAutospacing="0" w:lineRule="auto"/>
        <w:ind w:left="720" w:hanging="360"/>
      </w:pPr>
      <w:r w:rsidDel="00000000" w:rsidR="00000000" w:rsidRPr="00000000">
        <w:rPr>
          <w:b w:val="1"/>
          <w:rtl w:val="0"/>
        </w:rPr>
        <w:t xml:space="preserve">Value</w:t>
      </w:r>
      <w:r w:rsidDel="00000000" w:rsidR="00000000" w:rsidRPr="00000000">
        <w:rPr>
          <w:rtl w:val="0"/>
        </w:rPr>
        <w:t xml:space="preserve">: Centralized management of security findings improves security coordination and reduces the complexity of managing security across multiple environments.</w:t>
      </w:r>
    </w:p>
    <w:p w:rsidR="00000000" w:rsidDel="00000000" w:rsidP="00000000" w:rsidRDefault="00000000" w:rsidRPr="00000000" w14:paraId="0000006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Style w:val="Heading3"/>
        <w:keepNext w:val="0"/>
        <w:keepLines w:val="0"/>
        <w:spacing w:before="280" w:lineRule="auto"/>
        <w:rPr>
          <w:b w:val="1"/>
          <w:color w:val="000000"/>
          <w:sz w:val="26"/>
          <w:szCs w:val="26"/>
        </w:rPr>
      </w:pPr>
      <w:bookmarkStart w:colFirst="0" w:colLast="0" w:name="_kvpme570mwj6" w:id="29"/>
      <w:bookmarkEnd w:id="29"/>
      <w:r w:rsidDel="00000000" w:rsidR="00000000" w:rsidRPr="00000000">
        <w:rPr>
          <w:b w:val="1"/>
          <w:color w:val="000000"/>
          <w:sz w:val="26"/>
          <w:szCs w:val="26"/>
          <w:rtl w:val="0"/>
        </w:rPr>
        <w:t xml:space="preserve">7. Pricing for AWS Security Hub</w:t>
      </w:r>
    </w:p>
    <w:p w:rsidR="00000000" w:rsidDel="00000000" w:rsidP="00000000" w:rsidRDefault="00000000" w:rsidRPr="00000000" w14:paraId="00000065">
      <w:pPr>
        <w:numPr>
          <w:ilvl w:val="0"/>
          <w:numId w:val="14"/>
        </w:numPr>
        <w:spacing w:after="0" w:afterAutospacing="0" w:before="240" w:lineRule="auto"/>
        <w:ind w:left="720" w:hanging="360"/>
      </w:pPr>
      <w:r w:rsidDel="00000000" w:rsidR="00000000" w:rsidRPr="00000000">
        <w:rPr>
          <w:b w:val="1"/>
          <w:rtl w:val="0"/>
        </w:rPr>
        <w:t xml:space="preserve">Free Tier</w:t>
      </w:r>
      <w:r w:rsidDel="00000000" w:rsidR="00000000" w:rsidRPr="00000000">
        <w:rPr>
          <w:rtl w:val="0"/>
        </w:rPr>
        <w:t xml:space="preserve">: AWS Security Hub provides a </w:t>
      </w:r>
      <w:r w:rsidDel="00000000" w:rsidR="00000000" w:rsidRPr="00000000">
        <w:rPr>
          <w:b w:val="1"/>
          <w:rtl w:val="0"/>
        </w:rPr>
        <w:t xml:space="preserve">30-day free trial</w:t>
      </w:r>
      <w:r w:rsidDel="00000000" w:rsidR="00000000" w:rsidRPr="00000000">
        <w:rPr>
          <w:rtl w:val="0"/>
        </w:rPr>
        <w:t xml:space="preserve"> for new users, allowing organizations to evaluate the service before committing to costs.</w:t>
      </w:r>
    </w:p>
    <w:p w:rsidR="00000000" w:rsidDel="00000000" w:rsidP="00000000" w:rsidRDefault="00000000" w:rsidRPr="00000000" w14:paraId="00000066">
      <w:pPr>
        <w:numPr>
          <w:ilvl w:val="0"/>
          <w:numId w:val="14"/>
        </w:numPr>
        <w:spacing w:after="0" w:afterAutospacing="0" w:before="0" w:beforeAutospacing="0" w:lineRule="auto"/>
        <w:ind w:left="720" w:hanging="360"/>
      </w:pPr>
      <w:r w:rsidDel="00000000" w:rsidR="00000000" w:rsidRPr="00000000">
        <w:rPr>
          <w:b w:val="1"/>
          <w:rtl w:val="0"/>
        </w:rPr>
        <w:t xml:space="preserve">Paid Usage</w:t>
      </w:r>
      <w:r w:rsidDel="00000000" w:rsidR="00000000" w:rsidRPr="00000000">
        <w:rPr>
          <w:rtl w:val="0"/>
        </w:rPr>
        <w:t xml:space="preserve">: After the free tier, AWS Security Hub pricing is based on the number of:</w:t>
      </w:r>
    </w:p>
    <w:p w:rsidR="00000000" w:rsidDel="00000000" w:rsidP="00000000" w:rsidRDefault="00000000" w:rsidRPr="00000000" w14:paraId="00000067">
      <w:pPr>
        <w:numPr>
          <w:ilvl w:val="1"/>
          <w:numId w:val="14"/>
        </w:numPr>
        <w:spacing w:after="0" w:afterAutospacing="0" w:before="0" w:beforeAutospacing="0" w:lineRule="auto"/>
        <w:ind w:left="1440" w:hanging="360"/>
      </w:pPr>
      <w:r w:rsidDel="00000000" w:rsidR="00000000" w:rsidRPr="00000000">
        <w:rPr>
          <w:b w:val="1"/>
          <w:rtl w:val="0"/>
        </w:rPr>
        <w:t xml:space="preserve">Findings Ingested</w:t>
      </w:r>
      <w:r w:rsidDel="00000000" w:rsidR="00000000" w:rsidRPr="00000000">
        <w:rPr>
          <w:rtl w:val="0"/>
        </w:rPr>
        <w:t xml:space="preserve">: You are charged for each security finding ingested from AWS services and third-party tools.</w:t>
      </w:r>
    </w:p>
    <w:p w:rsidR="00000000" w:rsidDel="00000000" w:rsidP="00000000" w:rsidRDefault="00000000" w:rsidRPr="00000000" w14:paraId="00000068">
      <w:pPr>
        <w:numPr>
          <w:ilvl w:val="1"/>
          <w:numId w:val="14"/>
        </w:numPr>
        <w:spacing w:after="240" w:before="0" w:beforeAutospacing="0" w:lineRule="auto"/>
        <w:ind w:left="1440" w:hanging="360"/>
      </w:pPr>
      <w:r w:rsidDel="00000000" w:rsidR="00000000" w:rsidRPr="00000000">
        <w:rPr>
          <w:b w:val="1"/>
          <w:rtl w:val="0"/>
        </w:rPr>
        <w:t xml:space="preserve">Compliance Checks</w:t>
      </w:r>
      <w:r w:rsidDel="00000000" w:rsidR="00000000" w:rsidRPr="00000000">
        <w:rPr>
          <w:rtl w:val="0"/>
        </w:rPr>
        <w:t xml:space="preserve">: Charges also apply for the number of compliance checks performed on AWS resources.</w:t>
      </w:r>
    </w:p>
    <w:p w:rsidR="00000000" w:rsidDel="00000000" w:rsidP="00000000" w:rsidRDefault="00000000" w:rsidRPr="00000000" w14:paraId="000000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Style w:val="Heading3"/>
        <w:keepNext w:val="0"/>
        <w:keepLines w:val="0"/>
        <w:spacing w:before="280" w:lineRule="auto"/>
        <w:rPr>
          <w:b w:val="1"/>
          <w:color w:val="000000"/>
          <w:sz w:val="26"/>
          <w:szCs w:val="26"/>
        </w:rPr>
      </w:pPr>
      <w:bookmarkStart w:colFirst="0" w:colLast="0" w:name="_sqfecutx8hyl" w:id="30"/>
      <w:bookmarkEnd w:id="30"/>
      <w:r w:rsidDel="00000000" w:rsidR="00000000" w:rsidRPr="00000000">
        <w:rPr>
          <w:b w:val="1"/>
          <w:color w:val="000000"/>
          <w:sz w:val="26"/>
          <w:szCs w:val="26"/>
          <w:rtl w:val="0"/>
        </w:rPr>
        <w:t xml:space="preserve">8. Best Practices for Using AWS Security Hub</w:t>
      </w:r>
    </w:p>
    <w:p w:rsidR="00000000" w:rsidDel="00000000" w:rsidP="00000000" w:rsidRDefault="00000000" w:rsidRPr="00000000" w14:paraId="0000006B">
      <w:pPr>
        <w:pStyle w:val="Heading4"/>
        <w:keepNext w:val="0"/>
        <w:keepLines w:val="0"/>
        <w:spacing w:after="40" w:before="240" w:lineRule="auto"/>
        <w:rPr>
          <w:b w:val="1"/>
          <w:color w:val="000000"/>
          <w:sz w:val="22"/>
          <w:szCs w:val="22"/>
        </w:rPr>
      </w:pPr>
      <w:bookmarkStart w:colFirst="0" w:colLast="0" w:name="_kklbslw182xz" w:id="31"/>
      <w:bookmarkEnd w:id="31"/>
      <w:r w:rsidDel="00000000" w:rsidR="00000000" w:rsidRPr="00000000">
        <w:rPr>
          <w:b w:val="1"/>
          <w:color w:val="000000"/>
          <w:sz w:val="22"/>
          <w:szCs w:val="22"/>
          <w:rtl w:val="0"/>
        </w:rPr>
        <w:t xml:space="preserve">a. Enable Across Multiple Accounts and Regions</w:t>
      </w:r>
    </w:p>
    <w:p w:rsidR="00000000" w:rsidDel="00000000" w:rsidP="00000000" w:rsidRDefault="00000000" w:rsidRPr="00000000" w14:paraId="0000006C">
      <w:pPr>
        <w:numPr>
          <w:ilvl w:val="0"/>
          <w:numId w:val="22"/>
        </w:numPr>
        <w:spacing w:after="0" w:afterAutospacing="0" w:before="240" w:lineRule="auto"/>
        <w:ind w:left="720" w:hanging="360"/>
      </w:pPr>
      <w:r w:rsidDel="00000000" w:rsidR="00000000" w:rsidRPr="00000000">
        <w:rPr>
          <w:b w:val="1"/>
          <w:rtl w:val="0"/>
        </w:rPr>
        <w:t xml:space="preserve">Best Practice</w:t>
      </w:r>
      <w:r w:rsidDel="00000000" w:rsidR="00000000" w:rsidRPr="00000000">
        <w:rPr>
          <w:rtl w:val="0"/>
        </w:rPr>
        <w:t xml:space="preserve">: Use </w:t>
      </w:r>
      <w:r w:rsidDel="00000000" w:rsidR="00000000" w:rsidRPr="00000000">
        <w:rPr>
          <w:b w:val="1"/>
          <w:rtl w:val="0"/>
        </w:rPr>
        <w:t xml:space="preserve">AWS Organizations</w:t>
      </w:r>
      <w:r w:rsidDel="00000000" w:rsidR="00000000" w:rsidRPr="00000000">
        <w:rPr>
          <w:rtl w:val="0"/>
        </w:rPr>
        <w:t xml:space="preserve"> to enable Security Hub across all AWS accounts and regions in your organization. This ensures centralized security management and visibility.</w:t>
      </w:r>
    </w:p>
    <w:p w:rsidR="00000000" w:rsidDel="00000000" w:rsidP="00000000" w:rsidRDefault="00000000" w:rsidRPr="00000000" w14:paraId="0000006D">
      <w:pPr>
        <w:numPr>
          <w:ilvl w:val="0"/>
          <w:numId w:val="22"/>
        </w:numPr>
        <w:spacing w:after="240" w:before="0" w:beforeAutospacing="0" w:lineRule="auto"/>
        <w:ind w:left="720" w:hanging="360"/>
      </w:pPr>
      <w:r w:rsidDel="00000000" w:rsidR="00000000" w:rsidRPr="00000000">
        <w:rPr>
          <w:b w:val="1"/>
          <w:rtl w:val="0"/>
        </w:rPr>
        <w:t xml:space="preserve">Why It Matters</w:t>
      </w:r>
      <w:r w:rsidDel="00000000" w:rsidR="00000000" w:rsidRPr="00000000">
        <w:rPr>
          <w:rtl w:val="0"/>
        </w:rPr>
        <w:t xml:space="preserve">: This prevents blind spots in security monitoring across regions or accounts, ensuring comprehensive coverage.</w:t>
      </w:r>
    </w:p>
    <w:p w:rsidR="00000000" w:rsidDel="00000000" w:rsidP="00000000" w:rsidRDefault="00000000" w:rsidRPr="00000000" w14:paraId="0000006E">
      <w:pPr>
        <w:pStyle w:val="Heading4"/>
        <w:keepNext w:val="0"/>
        <w:keepLines w:val="0"/>
        <w:spacing w:after="40" w:before="240" w:lineRule="auto"/>
        <w:rPr>
          <w:b w:val="1"/>
          <w:color w:val="000000"/>
          <w:sz w:val="22"/>
          <w:szCs w:val="22"/>
        </w:rPr>
      </w:pPr>
      <w:bookmarkStart w:colFirst="0" w:colLast="0" w:name="_iuce13o8r32g" w:id="32"/>
      <w:bookmarkEnd w:id="32"/>
      <w:r w:rsidDel="00000000" w:rsidR="00000000" w:rsidRPr="00000000">
        <w:rPr>
          <w:b w:val="1"/>
          <w:color w:val="000000"/>
          <w:sz w:val="22"/>
          <w:szCs w:val="22"/>
          <w:rtl w:val="0"/>
        </w:rPr>
        <w:t xml:space="preserve">b. Automate Remediation with AWS Lambda</w:t>
      </w:r>
    </w:p>
    <w:p w:rsidR="00000000" w:rsidDel="00000000" w:rsidP="00000000" w:rsidRDefault="00000000" w:rsidRPr="00000000" w14:paraId="0000006F">
      <w:pPr>
        <w:numPr>
          <w:ilvl w:val="0"/>
          <w:numId w:val="24"/>
        </w:numPr>
        <w:spacing w:after="0" w:afterAutospacing="0" w:before="240" w:lineRule="auto"/>
        <w:ind w:left="720" w:hanging="360"/>
      </w:pPr>
      <w:r w:rsidDel="00000000" w:rsidR="00000000" w:rsidRPr="00000000">
        <w:rPr>
          <w:b w:val="1"/>
          <w:rtl w:val="0"/>
        </w:rPr>
        <w:t xml:space="preserve">Best Practice</w:t>
      </w:r>
      <w:r w:rsidDel="00000000" w:rsidR="00000000" w:rsidRPr="00000000">
        <w:rPr>
          <w:rtl w:val="0"/>
        </w:rPr>
        <w:t xml:space="preserve">: Leverage </w:t>
      </w:r>
      <w:r w:rsidDel="00000000" w:rsidR="00000000" w:rsidRPr="00000000">
        <w:rPr>
          <w:b w:val="1"/>
          <w:rtl w:val="0"/>
        </w:rPr>
        <w:t xml:space="preserve">AWS Lambda</w:t>
      </w:r>
      <w:r w:rsidDel="00000000" w:rsidR="00000000" w:rsidRPr="00000000">
        <w:rPr>
          <w:rtl w:val="0"/>
        </w:rPr>
        <w:t xml:space="preserve"> functions to automatically remediate high-severity findings, such as disabling compromised instances or enforcing encryption on S3 buckets.</w:t>
      </w:r>
    </w:p>
    <w:p w:rsidR="00000000" w:rsidDel="00000000" w:rsidP="00000000" w:rsidRDefault="00000000" w:rsidRPr="00000000" w14:paraId="00000070">
      <w:pPr>
        <w:numPr>
          <w:ilvl w:val="0"/>
          <w:numId w:val="24"/>
        </w:numPr>
        <w:spacing w:after="240" w:before="0" w:beforeAutospacing="0" w:lineRule="auto"/>
        <w:ind w:left="720" w:hanging="360"/>
      </w:pPr>
      <w:r w:rsidDel="00000000" w:rsidR="00000000" w:rsidRPr="00000000">
        <w:rPr>
          <w:b w:val="1"/>
          <w:rtl w:val="0"/>
        </w:rPr>
        <w:t xml:space="preserve">Why It Matters</w:t>
      </w:r>
      <w:r w:rsidDel="00000000" w:rsidR="00000000" w:rsidRPr="00000000">
        <w:rPr>
          <w:rtl w:val="0"/>
        </w:rPr>
        <w:t xml:space="preserve">: Automation reduces the time needed to respond to security incidents, minimizing the potential impact of threats.</w:t>
      </w:r>
    </w:p>
    <w:p w:rsidR="00000000" w:rsidDel="00000000" w:rsidP="00000000" w:rsidRDefault="00000000" w:rsidRPr="00000000" w14:paraId="00000071">
      <w:pPr>
        <w:pStyle w:val="Heading4"/>
        <w:keepNext w:val="0"/>
        <w:keepLines w:val="0"/>
        <w:spacing w:after="40" w:before="240" w:lineRule="auto"/>
        <w:rPr>
          <w:b w:val="1"/>
          <w:color w:val="000000"/>
          <w:sz w:val="22"/>
          <w:szCs w:val="22"/>
        </w:rPr>
      </w:pPr>
      <w:bookmarkStart w:colFirst="0" w:colLast="0" w:name="_rvapzidia5aj" w:id="33"/>
      <w:bookmarkEnd w:id="33"/>
      <w:r w:rsidDel="00000000" w:rsidR="00000000" w:rsidRPr="00000000">
        <w:rPr>
          <w:b w:val="1"/>
          <w:color w:val="000000"/>
          <w:sz w:val="22"/>
          <w:szCs w:val="22"/>
          <w:rtl w:val="0"/>
        </w:rPr>
        <w:t xml:space="preserve">c. Integrate with SIEM Tools</w:t>
      </w:r>
    </w:p>
    <w:p w:rsidR="00000000" w:rsidDel="00000000" w:rsidP="00000000" w:rsidRDefault="00000000" w:rsidRPr="00000000" w14:paraId="00000072">
      <w:pPr>
        <w:numPr>
          <w:ilvl w:val="0"/>
          <w:numId w:val="19"/>
        </w:numPr>
        <w:spacing w:after="0" w:afterAutospacing="0" w:before="240" w:lineRule="auto"/>
        <w:ind w:left="720" w:hanging="360"/>
      </w:pPr>
      <w:r w:rsidDel="00000000" w:rsidR="00000000" w:rsidRPr="00000000">
        <w:rPr>
          <w:b w:val="1"/>
          <w:rtl w:val="0"/>
        </w:rPr>
        <w:t xml:space="preserve">Best Practice</w:t>
      </w:r>
      <w:r w:rsidDel="00000000" w:rsidR="00000000" w:rsidRPr="00000000">
        <w:rPr>
          <w:rtl w:val="0"/>
        </w:rPr>
        <w:t xml:space="preserve">: Integrate Security Hub with </w:t>
      </w:r>
      <w:r w:rsidDel="00000000" w:rsidR="00000000" w:rsidRPr="00000000">
        <w:rPr>
          <w:b w:val="1"/>
          <w:rtl w:val="0"/>
        </w:rPr>
        <w:t xml:space="preserve">SIEM</w:t>
      </w:r>
      <w:r w:rsidDel="00000000" w:rsidR="00000000" w:rsidRPr="00000000">
        <w:rPr>
          <w:rtl w:val="0"/>
        </w:rPr>
        <w:t xml:space="preserve"> platforms (e.g., Splunk) to centralize security monitoring and analysis across on-premises and cloud environments.</w:t>
      </w:r>
    </w:p>
    <w:p w:rsidR="00000000" w:rsidDel="00000000" w:rsidP="00000000" w:rsidRDefault="00000000" w:rsidRPr="00000000" w14:paraId="00000073">
      <w:pPr>
        <w:numPr>
          <w:ilvl w:val="0"/>
          <w:numId w:val="19"/>
        </w:numPr>
        <w:spacing w:after="240" w:before="0" w:beforeAutospacing="0" w:lineRule="auto"/>
        <w:ind w:left="720" w:hanging="360"/>
      </w:pPr>
      <w:r w:rsidDel="00000000" w:rsidR="00000000" w:rsidRPr="00000000">
        <w:rPr>
          <w:b w:val="1"/>
          <w:rtl w:val="0"/>
        </w:rPr>
        <w:t xml:space="preserve">Why It Matters</w:t>
      </w:r>
      <w:r w:rsidDel="00000000" w:rsidR="00000000" w:rsidRPr="00000000">
        <w:rPr>
          <w:rtl w:val="0"/>
        </w:rPr>
        <w:t xml:space="preserve">: Extending Security Hub's insights to a broader SIEM solution enables comprehensive security event correlation and analysis across hybrid environments.</w:t>
      </w:r>
    </w:p>
    <w:p w:rsidR="00000000" w:rsidDel="00000000" w:rsidP="00000000" w:rsidRDefault="00000000" w:rsidRPr="00000000" w14:paraId="00000074">
      <w:pPr>
        <w:pStyle w:val="Heading4"/>
        <w:keepNext w:val="0"/>
        <w:keepLines w:val="0"/>
        <w:spacing w:after="40" w:before="240" w:lineRule="auto"/>
        <w:rPr>
          <w:b w:val="1"/>
          <w:color w:val="000000"/>
          <w:sz w:val="22"/>
          <w:szCs w:val="22"/>
        </w:rPr>
      </w:pPr>
      <w:bookmarkStart w:colFirst="0" w:colLast="0" w:name="_qwg9unn6rdzw" w:id="34"/>
      <w:bookmarkEnd w:id="34"/>
      <w:r w:rsidDel="00000000" w:rsidR="00000000" w:rsidRPr="00000000">
        <w:rPr>
          <w:b w:val="1"/>
          <w:color w:val="000000"/>
          <w:sz w:val="22"/>
          <w:szCs w:val="22"/>
          <w:rtl w:val="0"/>
        </w:rPr>
        <w:t xml:space="preserve">d. Customize Compliance Standards</w:t>
      </w:r>
    </w:p>
    <w:p w:rsidR="00000000" w:rsidDel="00000000" w:rsidP="00000000" w:rsidRDefault="00000000" w:rsidRPr="00000000" w14:paraId="00000075">
      <w:pPr>
        <w:numPr>
          <w:ilvl w:val="0"/>
          <w:numId w:val="13"/>
        </w:numPr>
        <w:spacing w:after="0" w:afterAutospacing="0" w:before="240" w:lineRule="auto"/>
        <w:ind w:left="720" w:hanging="360"/>
      </w:pPr>
      <w:r w:rsidDel="00000000" w:rsidR="00000000" w:rsidRPr="00000000">
        <w:rPr>
          <w:b w:val="1"/>
          <w:rtl w:val="0"/>
        </w:rPr>
        <w:t xml:space="preserve">Best Practice</w:t>
      </w:r>
      <w:r w:rsidDel="00000000" w:rsidR="00000000" w:rsidRPr="00000000">
        <w:rPr>
          <w:rtl w:val="0"/>
        </w:rPr>
        <w:t xml:space="preserve">: Modify or create custom compliance standards to align Security Hub checks with your organization's unique security and regulatory requirements.</w:t>
      </w:r>
    </w:p>
    <w:p w:rsidR="00000000" w:rsidDel="00000000" w:rsidP="00000000" w:rsidRDefault="00000000" w:rsidRPr="00000000" w14:paraId="00000076">
      <w:pPr>
        <w:numPr>
          <w:ilvl w:val="0"/>
          <w:numId w:val="13"/>
        </w:numPr>
        <w:spacing w:after="240" w:before="0" w:beforeAutospacing="0" w:lineRule="auto"/>
        <w:ind w:left="720" w:hanging="360"/>
      </w:pPr>
      <w:r w:rsidDel="00000000" w:rsidR="00000000" w:rsidRPr="00000000">
        <w:rPr>
          <w:b w:val="1"/>
          <w:rtl w:val="0"/>
        </w:rPr>
        <w:t xml:space="preserve">Why It Matters</w:t>
      </w:r>
      <w:r w:rsidDel="00000000" w:rsidR="00000000" w:rsidRPr="00000000">
        <w:rPr>
          <w:rtl w:val="0"/>
        </w:rPr>
        <w:t xml:space="preserve">: This ensures that Security Hub evaluates your environment based on the security practices that are most important to your organization.</w:t>
      </w:r>
    </w:p>
    <w:p w:rsidR="00000000" w:rsidDel="00000000" w:rsidP="00000000" w:rsidRDefault="00000000" w:rsidRPr="00000000" w14:paraId="00000077">
      <w:pPr>
        <w:pStyle w:val="Heading4"/>
        <w:keepNext w:val="0"/>
        <w:keepLines w:val="0"/>
        <w:spacing w:after="40" w:before="240" w:lineRule="auto"/>
        <w:rPr>
          <w:b w:val="1"/>
          <w:color w:val="000000"/>
          <w:sz w:val="22"/>
          <w:szCs w:val="22"/>
        </w:rPr>
      </w:pPr>
      <w:bookmarkStart w:colFirst="0" w:colLast="0" w:name="_ormf53td254x" w:id="35"/>
      <w:bookmarkEnd w:id="35"/>
      <w:r w:rsidDel="00000000" w:rsidR="00000000" w:rsidRPr="00000000">
        <w:rPr>
          <w:b w:val="1"/>
          <w:color w:val="000000"/>
          <w:sz w:val="22"/>
          <w:szCs w:val="22"/>
          <w:rtl w:val="0"/>
        </w:rPr>
        <w:t xml:space="preserve">e. Regularly Review Findings and Insights</w:t>
      </w:r>
    </w:p>
    <w:p w:rsidR="00000000" w:rsidDel="00000000" w:rsidP="00000000" w:rsidRDefault="00000000" w:rsidRPr="00000000" w14:paraId="00000078">
      <w:pPr>
        <w:numPr>
          <w:ilvl w:val="0"/>
          <w:numId w:val="21"/>
        </w:numPr>
        <w:spacing w:after="0" w:afterAutospacing="0" w:before="240" w:lineRule="auto"/>
        <w:ind w:left="720" w:hanging="360"/>
      </w:pPr>
      <w:r w:rsidDel="00000000" w:rsidR="00000000" w:rsidRPr="00000000">
        <w:rPr>
          <w:b w:val="1"/>
          <w:rtl w:val="0"/>
        </w:rPr>
        <w:t xml:space="preserve">Best Practice</w:t>
      </w:r>
      <w:r w:rsidDel="00000000" w:rsidR="00000000" w:rsidRPr="00000000">
        <w:rPr>
          <w:rtl w:val="0"/>
        </w:rPr>
        <w:t xml:space="preserve">: Set up periodic reviews of findings and compliance scores in Security Hub to ensure that your AWS environment remains secure and compliant.</w:t>
      </w:r>
    </w:p>
    <w:p w:rsidR="00000000" w:rsidDel="00000000" w:rsidP="00000000" w:rsidRDefault="00000000" w:rsidRPr="00000000" w14:paraId="00000079">
      <w:pPr>
        <w:numPr>
          <w:ilvl w:val="0"/>
          <w:numId w:val="21"/>
        </w:numPr>
        <w:spacing w:after="240" w:before="0" w:beforeAutospacing="0" w:lineRule="auto"/>
        <w:ind w:left="720" w:hanging="360"/>
      </w:pPr>
      <w:r w:rsidDel="00000000" w:rsidR="00000000" w:rsidRPr="00000000">
        <w:rPr>
          <w:b w:val="1"/>
          <w:rtl w:val="0"/>
        </w:rPr>
        <w:t xml:space="preserve">Why It Matters</w:t>
      </w:r>
      <w:r w:rsidDel="00000000" w:rsidR="00000000" w:rsidRPr="00000000">
        <w:rPr>
          <w:rtl w:val="0"/>
        </w:rPr>
        <w:t xml:space="preserve">: Regular review helps catch security issues early, reducing the risk of security breaches or regulatory violations.</w:t>
      </w:r>
    </w:p>
    <w:p w:rsidR="00000000" w:rsidDel="00000000" w:rsidP="00000000" w:rsidRDefault="00000000" w:rsidRPr="00000000" w14:paraId="0000007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pStyle w:val="Heading3"/>
        <w:keepNext w:val="0"/>
        <w:keepLines w:val="0"/>
        <w:spacing w:before="280" w:lineRule="auto"/>
        <w:rPr>
          <w:b w:val="1"/>
          <w:color w:val="000000"/>
          <w:sz w:val="26"/>
          <w:szCs w:val="26"/>
        </w:rPr>
      </w:pPr>
      <w:bookmarkStart w:colFirst="0" w:colLast="0" w:name="_wdr8c2whppb4" w:id="36"/>
      <w:bookmarkEnd w:id="36"/>
      <w:r w:rsidDel="00000000" w:rsidR="00000000" w:rsidRPr="00000000">
        <w:rPr>
          <w:b w:val="1"/>
          <w:color w:val="000000"/>
          <w:sz w:val="26"/>
          <w:szCs w:val="26"/>
          <w:rtl w:val="0"/>
        </w:rPr>
        <w:t xml:space="preserve">9. Limitations of AWS Security Hub</w:t>
      </w:r>
    </w:p>
    <w:p w:rsidR="00000000" w:rsidDel="00000000" w:rsidP="00000000" w:rsidRDefault="00000000" w:rsidRPr="00000000" w14:paraId="0000007C">
      <w:pPr>
        <w:numPr>
          <w:ilvl w:val="0"/>
          <w:numId w:val="6"/>
        </w:numPr>
        <w:spacing w:after="0" w:afterAutospacing="0" w:before="240" w:lineRule="auto"/>
        <w:ind w:left="720" w:hanging="360"/>
      </w:pPr>
      <w:r w:rsidDel="00000000" w:rsidR="00000000" w:rsidRPr="00000000">
        <w:rPr>
          <w:b w:val="1"/>
          <w:rtl w:val="0"/>
        </w:rPr>
        <w:t xml:space="preserve">AWS-Centric</w:t>
      </w:r>
      <w:r w:rsidDel="00000000" w:rsidR="00000000" w:rsidRPr="00000000">
        <w:rPr>
          <w:rtl w:val="0"/>
        </w:rPr>
        <w:t xml:space="preserve">: AWS Security Hub is primarily designed for AWS services, and while it integrates with some third-party tools, it may not offer the depth of integration needed for hybrid or multi-cloud environments.</w:t>
      </w:r>
    </w:p>
    <w:p w:rsidR="00000000" w:rsidDel="00000000" w:rsidP="00000000" w:rsidRDefault="00000000" w:rsidRPr="00000000" w14:paraId="0000007D">
      <w:pPr>
        <w:numPr>
          <w:ilvl w:val="0"/>
          <w:numId w:val="6"/>
        </w:numPr>
        <w:spacing w:after="0" w:afterAutospacing="0" w:before="0" w:beforeAutospacing="0" w:lineRule="auto"/>
        <w:ind w:left="720" w:hanging="360"/>
      </w:pPr>
      <w:r w:rsidDel="00000000" w:rsidR="00000000" w:rsidRPr="00000000">
        <w:rPr>
          <w:b w:val="1"/>
          <w:rtl w:val="0"/>
        </w:rPr>
        <w:t xml:space="preserve">Customization Constraints</w:t>
      </w:r>
      <w:r w:rsidDel="00000000" w:rsidR="00000000" w:rsidRPr="00000000">
        <w:rPr>
          <w:rtl w:val="0"/>
        </w:rPr>
        <w:t xml:space="preserve">: While Security Hub offers some customization options, the ability to fully customize compliance checks or create complex rules may be limited compared to third-party security management platforms.</w:t>
      </w:r>
    </w:p>
    <w:p w:rsidR="00000000" w:rsidDel="00000000" w:rsidP="00000000" w:rsidRDefault="00000000" w:rsidRPr="00000000" w14:paraId="0000007E">
      <w:pPr>
        <w:numPr>
          <w:ilvl w:val="0"/>
          <w:numId w:val="6"/>
        </w:numPr>
        <w:spacing w:after="240" w:before="0" w:beforeAutospacing="0" w:lineRule="auto"/>
        <w:ind w:left="720" w:hanging="360"/>
      </w:pPr>
      <w:r w:rsidDel="00000000" w:rsidR="00000000" w:rsidRPr="00000000">
        <w:rPr>
          <w:b w:val="1"/>
          <w:rtl w:val="0"/>
        </w:rPr>
        <w:t xml:space="preserve">Limited Real-Time Monitoring</w:t>
      </w:r>
      <w:r w:rsidDel="00000000" w:rsidR="00000000" w:rsidRPr="00000000">
        <w:rPr>
          <w:rtl w:val="0"/>
        </w:rPr>
        <w:t xml:space="preserve">: Security Hub aggregates findings, but it may not offer real-time monitoring or detection at the granularity level of some dedicated threat detection services.</w:t>
      </w:r>
    </w:p>
    <w:p w:rsidR="00000000" w:rsidDel="00000000" w:rsidP="00000000" w:rsidRDefault="00000000" w:rsidRPr="00000000" w14:paraId="0000007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