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592E" w14:textId="77777777" w:rsidR="00D019C8" w:rsidRDefault="00D019C8" w:rsidP="00D019C8">
      <w:pPr>
        <w:spacing w:before="323" w:line="240" w:lineRule="auto"/>
      </w:pPr>
      <w:r>
        <w:rPr>
          <w:b/>
          <w:bCs/>
          <w:color w:val="0F4761"/>
          <w:sz w:val="28"/>
          <w:szCs w:val="28"/>
          <w:u w:val="single"/>
        </w:rPr>
        <w:t>Session Takeaway</w:t>
      </w:r>
    </w:p>
    <w:p w14:paraId="7929F14E" w14:textId="77777777" w:rsidR="00D019C8" w:rsidRDefault="00D019C8" w:rsidP="00D019C8"/>
    <w:p w14:paraId="591B34FF" w14:textId="77777777" w:rsidR="00D019C8" w:rsidRDefault="00D019C8" w:rsidP="00D019C8">
      <w:r>
        <w:t xml:space="preserve">Getting useful output from an LLM requires more than a good model — it requires deliberate prompt design, a schema that enforces structure, and a rigorous evaluation strategy to know whether the output is </w:t>
      </w:r>
      <w:proofErr w:type="gramStart"/>
      <w:r>
        <w:t>actually good</w:t>
      </w:r>
      <w:proofErr w:type="gramEnd"/>
      <w:r>
        <w:t xml:space="preserve">. </w:t>
      </w:r>
      <w:proofErr w:type="gramStart"/>
      <w:r>
        <w:t>By</w:t>
      </w:r>
      <w:proofErr w:type="gramEnd"/>
      <w:r>
        <w:t xml:space="preserve"> the end of this session, students should see these three elements — prompting, structured output, and evaluation — as an integrated workflow rather than isolated </w:t>
      </w:r>
      <w:proofErr w:type="gramStart"/>
      <w:r>
        <w:t>techniques, and</w:t>
      </w:r>
      <w:proofErr w:type="gramEnd"/>
      <w:r>
        <w:t xml:space="preserve"> be equipped to apply that workflow to real NLP tasks using the Hugging Face ecosystem and </w:t>
      </w:r>
      <w:proofErr w:type="spellStart"/>
      <w:r>
        <w:t>Pydantic</w:t>
      </w:r>
      <w:proofErr w:type="spellEnd"/>
      <w:r>
        <w:t>.</w:t>
      </w:r>
    </w:p>
    <w:p w14:paraId="3D5526A3" w14:textId="502A7466" w:rsidR="00D019C8" w:rsidRDefault="00D019C8" w:rsidP="00D019C8">
      <w:pPr>
        <w:spacing w:before="293" w:line="280" w:lineRule="auto"/>
        <w:ind w:right="658"/>
      </w:pPr>
      <w:r>
        <w:rPr>
          <w:b/>
          <w:bCs/>
          <w:color w:val="0F4761"/>
          <w:sz w:val="28"/>
          <w:szCs w:val="28"/>
          <w:u w:val="single"/>
        </w:rPr>
        <w:br/>
      </w:r>
      <w:r>
        <w:rPr>
          <w:b/>
          <w:bCs/>
          <w:color w:val="0F4761"/>
          <w:sz w:val="28"/>
          <w:szCs w:val="28"/>
          <w:u w:val="single"/>
        </w:rPr>
        <w:br/>
      </w:r>
      <w:r>
        <w:rPr>
          <w:b/>
          <w:bCs/>
          <w:color w:val="0F4761"/>
          <w:sz w:val="28"/>
          <w:szCs w:val="28"/>
          <w:u w:val="single"/>
        </w:rPr>
        <w:t>Prerequisites</w:t>
      </w:r>
    </w:p>
    <w:p w14:paraId="06B820F9" w14:textId="77777777" w:rsidR="00D019C8" w:rsidRDefault="00D019C8" w:rsidP="00D019C8">
      <w:pPr>
        <w:numPr>
          <w:ilvl w:val="0"/>
          <w:numId w:val="1"/>
        </w:numPr>
        <w:snapToGrid w:val="0"/>
        <w:spacing w:before="293" w:line="240" w:lineRule="auto"/>
        <w:ind w:left="714" w:hanging="357"/>
      </w:pPr>
      <w:r>
        <w:t xml:space="preserve">Familiarity with the Transformer architecture and </w:t>
      </w:r>
      <w:proofErr w:type="gramStart"/>
      <w:r>
        <w:t>it</w:t>
      </w:r>
      <w:proofErr w:type="gramEnd"/>
      <w:r>
        <w:t xml:space="preserve"> advantages and applications</w:t>
      </w:r>
    </w:p>
    <w:p w14:paraId="60D59731" w14:textId="77777777" w:rsidR="00D019C8" w:rsidRDefault="00D019C8" w:rsidP="00D019C8">
      <w:pPr>
        <w:numPr>
          <w:ilvl w:val="0"/>
          <w:numId w:val="1"/>
        </w:numPr>
        <w:snapToGrid w:val="0"/>
        <w:spacing w:before="293" w:line="240" w:lineRule="auto"/>
        <w:ind w:left="714" w:hanging="357"/>
      </w:pPr>
      <w:r>
        <w:t>Familiarity with NLP tasks such as classification, sequence labelling, and text generation.</w:t>
      </w:r>
    </w:p>
    <w:p w14:paraId="7D162F7A" w14:textId="77777777" w:rsidR="00D019C8" w:rsidRDefault="00D019C8" w:rsidP="00D019C8">
      <w:pPr>
        <w:numPr>
          <w:ilvl w:val="0"/>
          <w:numId w:val="1"/>
        </w:numPr>
        <w:snapToGrid w:val="0"/>
        <w:spacing w:line="240" w:lineRule="auto"/>
        <w:ind w:left="714" w:hanging="357"/>
      </w:pPr>
      <w:r>
        <w:t>Basic understanding of word embeddings and how words are represented as vectors.</w:t>
      </w:r>
    </w:p>
    <w:p w14:paraId="5728651D" w14:textId="77777777" w:rsidR="00D019C8" w:rsidRDefault="00D019C8" w:rsidP="00D019C8">
      <w:pPr>
        <w:numPr>
          <w:ilvl w:val="0"/>
          <w:numId w:val="1"/>
        </w:numPr>
        <w:snapToGrid w:val="0"/>
        <w:spacing w:line="240" w:lineRule="auto"/>
        <w:ind w:left="714" w:hanging="357"/>
      </w:pPr>
      <w:r>
        <w:t>Foundational knowledge of neural networks, including feed-forward layers and hidden states.</w:t>
      </w:r>
    </w:p>
    <w:p w14:paraId="43BBE4DF" w14:textId="77777777" w:rsidR="00D019C8" w:rsidRDefault="00D019C8" w:rsidP="00D019C8">
      <w:pPr>
        <w:numPr>
          <w:ilvl w:val="0"/>
          <w:numId w:val="1"/>
        </w:numPr>
        <w:snapToGrid w:val="0"/>
        <w:spacing w:line="240" w:lineRule="auto"/>
        <w:ind w:left="714" w:hanging="357"/>
      </w:pPr>
      <w:r>
        <w:t>Introductory knowledge of sequence models (e.g., RNNs/LSTMs) and their role in handling sequential data.</w:t>
      </w:r>
    </w:p>
    <w:p w14:paraId="1A4828F7" w14:textId="77777777" w:rsidR="00D019C8" w:rsidRDefault="00D019C8" w:rsidP="00D019C8">
      <w:pPr>
        <w:numPr>
          <w:ilvl w:val="0"/>
          <w:numId w:val="1"/>
        </w:numPr>
        <w:snapToGrid w:val="0"/>
        <w:spacing w:line="240" w:lineRule="auto"/>
        <w:ind w:left="714" w:hanging="357"/>
      </w:pPr>
      <w:proofErr w:type="gramStart"/>
      <w:r>
        <w:t>Understanding of</w:t>
      </w:r>
      <w:proofErr w:type="gramEnd"/>
      <w:r>
        <w:t xml:space="preserve"> core ML concepts like training, fine-tuning, and loss functions.</w:t>
      </w:r>
    </w:p>
    <w:p w14:paraId="5D583910" w14:textId="77777777" w:rsidR="00D019C8" w:rsidRDefault="00D019C8" w:rsidP="00D019C8">
      <w:pPr>
        <w:numPr>
          <w:ilvl w:val="0"/>
          <w:numId w:val="1"/>
        </w:numPr>
        <w:snapToGrid w:val="0"/>
        <w:spacing w:line="240" w:lineRule="auto"/>
        <w:ind w:left="714" w:hanging="357"/>
      </w:pPr>
      <w:r>
        <w:t>Basic programming skills (preferably Python) along with logical and analytical thinking.</w:t>
      </w:r>
    </w:p>
    <w:p w14:paraId="1C91F088" w14:textId="77777777" w:rsidR="00D019C8" w:rsidRDefault="00D019C8" w:rsidP="00D019C8">
      <w:pPr>
        <w:numPr>
          <w:ilvl w:val="0"/>
          <w:numId w:val="1"/>
        </w:numPr>
        <w:snapToGrid w:val="0"/>
        <w:spacing w:line="240" w:lineRule="auto"/>
        <w:ind w:left="714" w:hanging="357"/>
      </w:pPr>
      <w:r>
        <w:t>Basics of LLMs and Prompting.</w:t>
      </w:r>
    </w:p>
    <w:p w14:paraId="25C56374" w14:textId="77777777" w:rsidR="00D019C8" w:rsidRDefault="00D019C8" w:rsidP="00D019C8">
      <w:pPr>
        <w:spacing w:before="323" w:line="240" w:lineRule="auto"/>
        <w:rPr>
          <w:b/>
          <w:bCs/>
          <w:color w:val="0F4761"/>
          <w:sz w:val="28"/>
          <w:szCs w:val="28"/>
          <w:u w:val="single"/>
        </w:rPr>
      </w:pPr>
    </w:p>
    <w:p w14:paraId="51DDEF94" w14:textId="77777777" w:rsidR="00D019C8" w:rsidRDefault="00D019C8"/>
    <w:sectPr w:rsidR="00D01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7EF"/>
    <w:multiLevelType w:val="multilevel"/>
    <w:tmpl w:val="C524AF8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78572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C8"/>
    <w:rsid w:val="008E1240"/>
    <w:rsid w:val="00D0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2141"/>
  <w15:chartTrackingRefBased/>
  <w15:docId w15:val="{8B9FEACE-0966-4258-AFEA-7CC6F876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9C8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2026-09-05T03:59:00Z</dcterms:created>
  <dcterms:modified xsi:type="dcterms:W3CDTF">2026-09-05T04:00:00Z</dcterms:modified>
</cp:coreProperties>
</file>