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38"/>
          <w:szCs w:val="38"/>
          <w:u w:val="single"/>
        </w:rPr>
      </w:pPr>
      <w:r w:rsidDel="00000000" w:rsidR="00000000" w:rsidRPr="00000000">
        <w:rPr>
          <w:sz w:val="38"/>
          <w:szCs w:val="38"/>
          <w:u w:val="single"/>
          <w:rtl w:val="0"/>
        </w:rPr>
        <w:t xml:space="preserve">Post-read Materials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After the lecture, participants are encouraged to refer to the following resources for a more detailed understanding of the topics discussed.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color w:val="1155cc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Introduction to Machine Learning</w:t>
      </w:r>
      <w:r w:rsidDel="00000000" w:rsidR="00000000" w:rsidRPr="00000000">
        <w:rPr>
          <w:sz w:val="26"/>
          <w:szCs w:val="26"/>
          <w:rtl w:val="0"/>
        </w:rPr>
        <w:t xml:space="preserve"> — Sargur Srihari, University at Buffalo:</w:t>
      </w:r>
      <w:hyperlink r:id="rId6">
        <w:r w:rsidDel="00000000" w:rsidR="00000000" w:rsidRPr="00000000">
          <w:rPr>
            <w:sz w:val="26"/>
            <w:szCs w:val="26"/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cedar.buffalo.edu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Introduction to Machine Learning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Probability Distributions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Linear Models for Regression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Linear Models for Classification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Probabilistic Graphical Models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color w:val="1155cc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Introduction to Deep Learning</w:t>
      </w:r>
      <w:r w:rsidDel="00000000" w:rsidR="00000000" w:rsidRPr="00000000">
        <w:rPr>
          <w:sz w:val="26"/>
          <w:szCs w:val="26"/>
          <w:rtl w:val="0"/>
        </w:rPr>
        <w:t xml:space="preserve"> — Andrew Ng:</w:t>
      </w:r>
      <w:hyperlink r:id="rId8">
        <w:r w:rsidDel="00000000" w:rsidR="00000000" w:rsidRPr="00000000">
          <w:rPr>
            <w:sz w:val="26"/>
            <w:szCs w:val="26"/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Watch on YouTube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Introduction to Machine Learning (Video 1)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Supervised vs Unsupervised Learning (Videos 2, 3)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Model Representation &amp; Hypothesis Functions (Video 4)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Cost Function &amp; Gradient Descent (Videos 5, 6)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Overfitting, Underfitting &amp; Model Evaluation (Videos 7, 8)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Forward and Backward Propagation (Videos 34, 40, 41)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lineRule="auto"/>
        <w:rPr>
          <w:color w:val="3d3d3a"/>
          <w:sz w:val="26"/>
          <w:szCs w:val="26"/>
        </w:rPr>
      </w:pPr>
      <w:r w:rsidDel="00000000" w:rsidR="00000000" w:rsidRPr="00000000">
        <w:rPr>
          <w:b w:val="1"/>
          <w:bCs w:val="1"/>
          <w:color w:val="141413"/>
          <w:sz w:val="26"/>
          <w:szCs w:val="26"/>
          <w:rtl w:val="0"/>
        </w:rPr>
        <w:t xml:space="preserve">Book: Neural Networks and Deep Learning</w:t>
      </w:r>
      <w:r w:rsidDel="00000000" w:rsidR="00000000" w:rsidRPr="00000000">
        <w:rPr>
          <w:color w:val="141413"/>
          <w:sz w:val="26"/>
          <w:szCs w:val="26"/>
          <w:rtl w:val="0"/>
        </w:rPr>
        <w:t xml:space="preserve"> — Michael Nielsen: </w:t>
      </w:r>
      <w:hyperlink r:id="rId10">
        <w:r w:rsidDel="00000000" w:rsidR="00000000" w:rsidRPr="00000000">
          <w:rPr>
            <w:color w:val="3266ad"/>
            <w:sz w:val="26"/>
            <w:szCs w:val="26"/>
            <w:rtl w:val="0"/>
          </w:rPr>
          <w:t xml:space="preserve">neuralnetworksanddeeplearning.com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color="auto" w:space="2" w:sz="0" w:val="none"/>
          <w:bottom w:color="auto" w:space="2" w:sz="0" w:val="none"/>
          <w:right w:color="auto" w:space="0" w:sz="0" w:val="none"/>
          <w:between w:color="auto" w:space="2" w:sz="0" w:val="none"/>
        </w:pBd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Intuition behind activation functions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color="auto" w:space="2" w:sz="0" w:val="none"/>
          <w:bottom w:color="auto" w:space="2" w:sz="0" w:val="none"/>
          <w:right w:color="auto" w:space="0" w:sz="0" w:val="none"/>
          <w:between w:color="auto" w:space="2" w:sz="0" w:val="none"/>
        </w:pBd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Backpropagation explained visually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pBdr>
          <w:top w:color="auto" w:space="2" w:sz="0" w:val="none"/>
          <w:bottom w:color="auto" w:space="2" w:sz="0" w:val="none"/>
          <w:right w:color="auto" w:space="0" w:sz="0" w:val="none"/>
          <w:between w:color="auto" w:space="2" w:sz="0" w:val="none"/>
        </w:pBd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Gradient descent and training dynamics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pBdr>
          <w:top w:color="auto" w:space="2" w:sz="0" w:val="none"/>
          <w:bottom w:color="auto" w:space="2" w:sz="0" w:val="none"/>
          <w:right w:color="auto" w:space="0" w:sz="0" w:val="none"/>
          <w:between w:color="auto" w:space="2" w:sz="0" w:val="none"/>
        </w:pBd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Vanishing gradients and training challenges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Hands-on Tutorials —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24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Hands-on Tutorial &amp; DIY:</w:t>
      </w:r>
      <w:hyperlink r:id="rId11">
        <w:r w:rsidDel="00000000" w:rsidR="00000000" w:rsidRPr="00000000">
          <w:rPr>
            <w:sz w:val="26"/>
            <w:szCs w:val="26"/>
            <w:rtl w:val="0"/>
          </w:rPr>
          <w:t xml:space="preserve"> </w:t>
        </w:r>
      </w:hyperlink>
      <w:hyperlink r:id="rId12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Open in Colab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colab.research.google.com/drive/19_vVItE2HkjCw5HbcKXKkzGg7MuFytoD?usp=sharing" TargetMode="External"/><Relationship Id="rId10" Type="http://schemas.openxmlformats.org/officeDocument/2006/relationships/hyperlink" Target="http://neuralnetworksanddeeplearning.com/" TargetMode="External"/><Relationship Id="rId12" Type="http://schemas.openxmlformats.org/officeDocument/2006/relationships/hyperlink" Target="https://colab.research.google.com/drive/19_vVItE2HkjCw5HbcKXKkzGg7MuFytoD?usp=sharing" TargetMode="External"/><Relationship Id="rId9" Type="http://schemas.openxmlformats.org/officeDocument/2006/relationships/hyperlink" Target="https://www.youtube.com/watch?v=CS4cs9xVecg&amp;list=PLkDaE6sCZn6Ec-XTbcX1uRg2_u4xOEky0" TargetMode="External"/><Relationship Id="rId5" Type="http://schemas.openxmlformats.org/officeDocument/2006/relationships/styles" Target="styles.xml"/><Relationship Id="rId6" Type="http://schemas.openxmlformats.org/officeDocument/2006/relationships/hyperlink" Target="https://cedar.buffalo.edu/~srihari/CSE574/" TargetMode="External"/><Relationship Id="rId7" Type="http://schemas.openxmlformats.org/officeDocument/2006/relationships/hyperlink" Target="https://cedar.buffalo.edu/~srihari/CSE574/" TargetMode="External"/><Relationship Id="rId8" Type="http://schemas.openxmlformats.org/officeDocument/2006/relationships/hyperlink" Target="https://www.youtube.com/watch?v=CS4cs9xVecg&amp;list=PLkDaE6sCZn6Ec-XTbcX1uRg2_u4xOEky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