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554935" w:rsidRDefault="004C7586" w:rsidP="00160A95">
      <w:pPr>
        <w:numPr>
          <w:ilvl w:val="0"/>
          <w:numId w:val="2"/>
        </w:numPr>
        <w:spacing w:after="0"/>
        <w:rPr>
          <w:rFonts w:cs="BookAntiqua"/>
          <w:highlight w:val="yellow"/>
        </w:rPr>
      </w:pPr>
      <w:r w:rsidRPr="00160A95">
        <w:rPr>
          <w:rFonts w:cs="BookAntiqua"/>
        </w:rPr>
        <w:t>Are nearly normal?</w:t>
      </w:r>
      <w:r w:rsidR="00554935">
        <w:rPr>
          <w:rFonts w:cs="BookAntiqua"/>
        </w:rPr>
        <w:t xml:space="preserve"> </w:t>
      </w:r>
      <w:r w:rsidR="00554935" w:rsidRPr="00554935">
        <w:rPr>
          <w:rFonts w:cs="BookAntiqua"/>
          <w:highlight w:val="yellow"/>
        </w:rPr>
        <w:t>C</w:t>
      </w:r>
    </w:p>
    <w:p w:rsidR="004C7586" w:rsidRPr="00554935" w:rsidRDefault="004C7586" w:rsidP="00160A95">
      <w:pPr>
        <w:numPr>
          <w:ilvl w:val="0"/>
          <w:numId w:val="2"/>
        </w:numPr>
        <w:spacing w:after="0"/>
        <w:rPr>
          <w:rFonts w:cs="BookAntiqua"/>
          <w:highlight w:val="yellow"/>
        </w:rPr>
      </w:pPr>
      <w:r w:rsidRPr="00160A95">
        <w:rPr>
          <w:rFonts w:cs="BookAntiqua"/>
        </w:rPr>
        <w:t>Have a bimodal distribution? (One way to recognize a bimodal shape is a “gap” in the spacing of adjacent data values.)</w:t>
      </w:r>
      <w:r w:rsidR="00554935">
        <w:rPr>
          <w:rFonts w:cs="BookAntiqua"/>
        </w:rPr>
        <w:t xml:space="preserve"> </w:t>
      </w:r>
      <w:r w:rsidR="00554935" w:rsidRPr="00554935">
        <w:rPr>
          <w:rFonts w:cs="BookAntiqua"/>
          <w:highlight w:val="yellow"/>
        </w:rPr>
        <w:t xml:space="preserve"> 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r w:rsidR="00554935" w:rsidRPr="00554935">
        <w:rPr>
          <w:rFonts w:cs="BookAntiqua"/>
          <w:highlight w:val="yellow"/>
        </w:rPr>
        <w:t>A</w:t>
      </w:r>
      <w:proofErr w:type="gramEnd"/>
      <w:r w:rsidR="00554935" w:rsidRPr="00554935">
        <w:rPr>
          <w:rFonts w:cs="BookAntiqua"/>
          <w:highlight w:val="yellow"/>
        </w:rPr>
        <w:t xml:space="preserve">  RIGHT SKEWED</w:t>
      </w:r>
    </w:p>
    <w:p w:rsidR="004C7586" w:rsidRPr="00160A95" w:rsidRDefault="004C7586" w:rsidP="00160A95">
      <w:pPr>
        <w:numPr>
          <w:ilvl w:val="0"/>
          <w:numId w:val="2"/>
        </w:numPr>
        <w:spacing w:after="0"/>
        <w:rPr>
          <w:rFonts w:cs="BookAntiqua"/>
        </w:rPr>
      </w:pPr>
      <w:r w:rsidRPr="00160A95">
        <w:rPr>
          <w:rFonts w:cs="BookAntiqua"/>
        </w:rPr>
        <w:t xml:space="preserve">Have outliers on both sides of the </w:t>
      </w:r>
      <w:proofErr w:type="spellStart"/>
      <w:proofErr w:type="gramStart"/>
      <w:r w:rsidRPr="00160A95">
        <w:rPr>
          <w:rFonts w:cs="BookAntiqua"/>
        </w:rPr>
        <w:t>center?</w:t>
      </w:r>
      <w:r w:rsidR="00554935" w:rsidRPr="00554935">
        <w:rPr>
          <w:rFonts w:cs="BookAntiqua"/>
          <w:highlight w:val="yellow"/>
        </w:rPr>
        <w:t>B</w:t>
      </w:r>
      <w:proofErr w:type="spellEnd"/>
      <w:proofErr w:type="gramEnd"/>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 xml:space="preserve">Before using a normal model for the sampling distribution of the average package weights, the manager must confirm that weights of individual packages are normally </w:t>
      </w:r>
      <w:proofErr w:type="spellStart"/>
      <w:proofErr w:type="gramStart"/>
      <w:r w:rsidRPr="00160A95">
        <w:rPr>
          <w:rFonts w:cs="BookAntiqua"/>
        </w:rPr>
        <w:t>distributed.</w:t>
      </w:r>
      <w:r w:rsidR="002156A7" w:rsidRPr="002156A7">
        <w:rPr>
          <w:rFonts w:cs="BookAntiqua"/>
          <w:highlight w:val="yellow"/>
        </w:rPr>
        <w:t>TRUE</w:t>
      </w:r>
      <w:proofErr w:type="spellEnd"/>
      <w:proofErr w:type="gramEnd"/>
    </w:p>
    <w:p w:rsidR="00160A95" w:rsidRDefault="00160A95" w:rsidP="00160A95">
      <w:pPr>
        <w:pStyle w:val="ListParagraph"/>
        <w:autoSpaceDE w:val="0"/>
        <w:autoSpaceDN w:val="0"/>
        <w:adjustRightInd w:val="0"/>
        <w:spacing w:after="0"/>
        <w:ind w:left="900"/>
        <w:rPr>
          <w:rFonts w:cs="BookAntiqua"/>
        </w:rPr>
      </w:pPr>
    </w:p>
    <w:p w:rsidR="004C7586" w:rsidRPr="00A808EB" w:rsidRDefault="00160A95" w:rsidP="002156A7">
      <w:pPr>
        <w:pStyle w:val="ListParagraph"/>
        <w:numPr>
          <w:ilvl w:val="0"/>
          <w:numId w:val="8"/>
        </w:numPr>
        <w:autoSpaceDE w:val="0"/>
        <w:autoSpaceDN w:val="0"/>
        <w:adjustRightInd w:val="0"/>
        <w:spacing w:after="0"/>
        <w:ind w:left="900" w:hanging="540"/>
        <w:rPr>
          <w:rFonts w:cs="BookAntiqua"/>
          <w:highlight w:val="yellow"/>
        </w:rPr>
      </w:pPr>
      <w:r w:rsidRPr="00160A95">
        <w:rPr>
          <w:rFonts w:cs="BookAntiqua"/>
        </w:rPr>
        <w:t>T</w:t>
      </w:r>
      <w:r w:rsidR="004C7586" w:rsidRPr="00160A95">
        <w:rPr>
          <w:rFonts w:cs="BookAntiqua"/>
        </w:rPr>
        <w:t xml:space="preserve">he standard error of the daily average </w:t>
      </w:r>
      <w:r w:rsidR="002156A7" w:rsidRPr="00160A95">
        <w:rPr>
          <w:rFonts w:cs="BookAntiqua"/>
        </w:rPr>
        <w:t>SE(</w:t>
      </w:r>
      <m:oMath>
        <m:acc>
          <m:accPr>
            <m:chr m:val="̅"/>
            <m:ctrlPr>
              <w:rPr>
                <w:rFonts w:ascii="Cambria Math" w:hAnsi="Cambria Math" w:cs="BookAntiqua"/>
                <w:i/>
              </w:rPr>
            </m:ctrlPr>
          </m:accPr>
          <m:e>
            <m:r>
              <w:rPr>
                <w:rFonts w:ascii="Cambria Math" w:hAnsi="Cambria Math" w:cs="BookAntiqua"/>
              </w:rPr>
              <m:t>x</m:t>
            </m:r>
          </m:e>
        </m:acc>
      </m:oMath>
      <w:r w:rsidR="002156A7" w:rsidRPr="00160A95">
        <w:rPr>
          <w:rFonts w:cs="BookAntiqua"/>
        </w:rPr>
        <w:t>) = 1.</w:t>
      </w:r>
      <w:r w:rsidR="002156A7">
        <w:rPr>
          <w:rFonts w:cs="BookAntiqua"/>
        </w:rPr>
        <w:t xml:space="preserve"> </w:t>
      </w:r>
      <w:r w:rsidR="002156A7" w:rsidRPr="00A808EB">
        <w:rPr>
          <w:rFonts w:cs="BookAntiqua"/>
          <w:highlight w:val="yellow"/>
        </w:rPr>
        <w:t>FALSE - SE(</w:t>
      </w:r>
      <m:oMath>
        <m:acc>
          <m:accPr>
            <m:chr m:val="̅"/>
            <m:ctrlPr>
              <w:rPr>
                <w:rFonts w:ascii="Cambria Math" w:hAnsi="Cambria Math" w:cs="BookAntiqua"/>
                <w:i/>
                <w:highlight w:val="yellow"/>
              </w:rPr>
            </m:ctrlPr>
          </m:accPr>
          <m:e>
            <m:r>
              <w:rPr>
                <w:rFonts w:ascii="Cambria Math" w:hAnsi="Cambria Math" w:cs="BookAntiqua"/>
                <w:highlight w:val="yellow"/>
              </w:rPr>
              <m:t>x</m:t>
            </m:r>
          </m:e>
        </m:acc>
      </m:oMath>
      <w:r w:rsidR="002156A7" w:rsidRPr="00A808EB">
        <w:rPr>
          <w:rFonts w:cs="BookAntiqua"/>
          <w:highlight w:val="yellow"/>
        </w:rPr>
        <w:t>) = 5</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EB5505" w:rsidRDefault="00EB5505" w:rsidP="00EB5505">
      <w:pPr>
        <w:numPr>
          <w:ilvl w:val="0"/>
          <w:numId w:val="1"/>
        </w:numPr>
        <w:autoSpaceDE w:val="0"/>
        <w:autoSpaceDN w:val="0"/>
        <w:adjustRightInd w:val="0"/>
        <w:spacing w:after="0"/>
        <w:rPr>
          <w:rFonts w:cs="BookAntiqua"/>
        </w:rPr>
      </w:pPr>
      <w:r>
        <w:rPr>
          <w:rFonts w:cs="BookAntiqua"/>
        </w:rPr>
        <w:t>N=</w:t>
      </w:r>
      <w:proofErr w:type="gramStart"/>
      <w:r>
        <w:rPr>
          <w:rFonts w:cs="BookAntiqua"/>
        </w:rPr>
        <w:t>100 ,</w:t>
      </w:r>
      <w:proofErr w:type="gramEnd"/>
      <w:r>
        <w:rPr>
          <w:rFonts w:cs="BookAntiqua"/>
        </w:rPr>
        <w:t xml:space="preserve"> mean =50 and </w:t>
      </w:r>
      <w:proofErr w:type="spellStart"/>
      <w:r>
        <w:rPr>
          <w:rFonts w:cs="BookAntiqua"/>
        </w:rPr>
        <w:t>std</w:t>
      </w:r>
      <w:proofErr w:type="spellEnd"/>
      <w:r>
        <w:rPr>
          <w:rFonts w:cs="BookAntiqua"/>
        </w:rPr>
        <w:t xml:space="preserve"> dev=40  to find p ( 45 </w:t>
      </w:r>
      <w:r w:rsidRPr="00EB5505">
        <w:rPr>
          <w:rFonts w:cs="BookAntiqua"/>
        </w:rPr>
        <w:t>&lt;</w:t>
      </w:r>
      <w:r>
        <w:rPr>
          <w:rFonts w:cs="BookAntiqua"/>
        </w:rPr>
        <w:t xml:space="preserve"> x </w:t>
      </w:r>
      <w:r w:rsidRPr="00EB5505">
        <w:rPr>
          <w:rFonts w:cs="BookAntiqua"/>
        </w:rPr>
        <w:t>&lt;</w:t>
      </w:r>
      <w:r>
        <w:rPr>
          <w:rFonts w:cs="BookAntiqua"/>
        </w:rPr>
        <w:t xml:space="preserve"> 55)</w:t>
      </w:r>
    </w:p>
    <w:p w:rsidR="00452AB1" w:rsidRDefault="00452AB1" w:rsidP="00452AB1">
      <w:pPr>
        <w:autoSpaceDE w:val="0"/>
        <w:autoSpaceDN w:val="0"/>
        <w:adjustRightInd w:val="0"/>
        <w:spacing w:after="0"/>
        <w:rPr>
          <w:rFonts w:cs="BookAntiqua"/>
        </w:rPr>
      </w:pPr>
    </w:p>
    <w:p w:rsidR="00452AB1" w:rsidRPr="00160A95" w:rsidRDefault="00452AB1" w:rsidP="00452AB1">
      <w:pPr>
        <w:autoSpaceDE w:val="0"/>
        <w:autoSpaceDN w:val="0"/>
        <w:adjustRightInd w:val="0"/>
        <w:spacing w:after="0"/>
        <w:rPr>
          <w:rFonts w:cs="BookAntiqua"/>
        </w:rPr>
      </w:pPr>
      <w:r>
        <w:rPr>
          <w:rFonts w:cs="BookAntiqua"/>
          <w:noProof/>
        </w:rPr>
        <w:drawing>
          <wp:inline distT="0" distB="0" distL="0" distR="0">
            <wp:extent cx="593598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876300"/>
                    </a:xfrm>
                    <a:prstGeom prst="rect">
                      <a:avLst/>
                    </a:prstGeom>
                    <a:noFill/>
                    <a:ln>
                      <a:noFill/>
                    </a:ln>
                  </pic:spPr>
                </pic:pic>
              </a:graphicData>
            </a:graphic>
          </wp:inline>
        </w:drawing>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EB5505" w:rsidRDefault="004C7586" w:rsidP="00160A95">
      <w:pPr>
        <w:numPr>
          <w:ilvl w:val="0"/>
          <w:numId w:val="4"/>
        </w:numPr>
        <w:autoSpaceDE w:val="0"/>
        <w:autoSpaceDN w:val="0"/>
        <w:adjustRightInd w:val="0"/>
        <w:spacing w:after="0"/>
        <w:rPr>
          <w:rFonts w:cs="BookAntiqua"/>
          <w:highlight w:val="yellow"/>
        </w:rPr>
      </w:pPr>
      <w:r w:rsidRPr="00EB5505">
        <w:rPr>
          <w:rFonts w:cs="BookAntiqua"/>
          <w:highlight w:val="yellow"/>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416955" w:rsidRDefault="004C7586" w:rsidP="00160A95">
      <w:pPr>
        <w:numPr>
          <w:ilvl w:val="0"/>
          <w:numId w:val="5"/>
        </w:numPr>
        <w:autoSpaceDE w:val="0"/>
        <w:autoSpaceDN w:val="0"/>
        <w:adjustRightInd w:val="0"/>
        <w:spacing w:after="0"/>
        <w:rPr>
          <w:rFonts w:cs="BookAntiqua"/>
          <w:highlight w:val="yellow"/>
        </w:rPr>
      </w:pPr>
      <w:r w:rsidRPr="00416955">
        <w:rPr>
          <w:rFonts w:cs="BookAntiqua"/>
          <w:highlight w:val="yellow"/>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BF4A85" w:rsidRPr="00416955" w:rsidRDefault="00BF4A85" w:rsidP="00BF4A85">
      <w:pPr>
        <w:autoSpaceDE w:val="0"/>
        <w:autoSpaceDN w:val="0"/>
        <w:adjustRightInd w:val="0"/>
        <w:spacing w:after="0"/>
        <w:rPr>
          <w:rFonts w:cs="BookAntiqua"/>
          <w:b/>
          <w:color w:val="632423" w:themeColor="accent2" w:themeShade="80"/>
        </w:rPr>
      </w:pPr>
      <w:r w:rsidRPr="00416955">
        <w:rPr>
          <w:rFonts w:cs="BookAntiqua"/>
          <w:b/>
          <w:color w:val="632423" w:themeColor="accent2" w:themeShade="80"/>
        </w:rPr>
        <w:t>Probability of investigation = 5%</w:t>
      </w:r>
    </w:p>
    <w:p w:rsidR="00BF4A85" w:rsidRPr="00416955" w:rsidRDefault="00BF4A85" w:rsidP="00BF4A85">
      <w:pPr>
        <w:autoSpaceDE w:val="0"/>
        <w:autoSpaceDN w:val="0"/>
        <w:adjustRightInd w:val="0"/>
        <w:spacing w:after="0"/>
        <w:rPr>
          <w:rFonts w:cs="BookAntiqua"/>
          <w:b/>
          <w:color w:val="632423" w:themeColor="accent2" w:themeShade="80"/>
        </w:rPr>
      </w:pPr>
      <w:r w:rsidRPr="00416955">
        <w:rPr>
          <w:rFonts w:cs="BookAntiqua"/>
          <w:b/>
          <w:color w:val="632423" w:themeColor="accent2" w:themeShade="80"/>
        </w:rPr>
        <w:t>For a confidence interval of 95% the z score value =1.</w:t>
      </w:r>
      <w:proofErr w:type="gramStart"/>
      <w:r w:rsidRPr="00416955">
        <w:rPr>
          <w:rFonts w:cs="BookAntiqua"/>
          <w:b/>
          <w:color w:val="632423" w:themeColor="accent2" w:themeShade="80"/>
        </w:rPr>
        <w:t>96</w:t>
      </w:r>
      <w:r w:rsidR="0025623E" w:rsidRPr="00416955">
        <w:rPr>
          <w:rFonts w:cs="BookAntiqua"/>
          <w:b/>
          <w:color w:val="632423" w:themeColor="accent2" w:themeShade="80"/>
        </w:rPr>
        <w:t>,mean</w:t>
      </w:r>
      <w:proofErr w:type="gramEnd"/>
      <w:r w:rsidR="0025623E" w:rsidRPr="00416955">
        <w:rPr>
          <w:rFonts w:cs="BookAntiqua"/>
          <w:b/>
          <w:color w:val="632423" w:themeColor="accent2" w:themeShade="80"/>
        </w:rPr>
        <w:t xml:space="preserve"> =50 ,</w:t>
      </w:r>
      <w:proofErr w:type="spellStart"/>
      <w:r w:rsidR="0025623E" w:rsidRPr="00416955">
        <w:rPr>
          <w:rFonts w:cs="BookAntiqua"/>
          <w:b/>
          <w:color w:val="632423" w:themeColor="accent2" w:themeShade="80"/>
        </w:rPr>
        <w:t>std</w:t>
      </w:r>
      <w:proofErr w:type="spellEnd"/>
      <w:r w:rsidR="0025623E" w:rsidRPr="00416955">
        <w:rPr>
          <w:rFonts w:cs="BookAntiqua"/>
          <w:b/>
          <w:color w:val="632423" w:themeColor="accent2" w:themeShade="80"/>
        </w:rPr>
        <w:t xml:space="preserve"> dev=40 ,N=?</w:t>
      </w:r>
    </w:p>
    <w:p w:rsidR="00BF4A85" w:rsidRPr="00416955" w:rsidRDefault="00BF4A85" w:rsidP="00BF4A85">
      <w:pPr>
        <w:autoSpaceDE w:val="0"/>
        <w:autoSpaceDN w:val="0"/>
        <w:adjustRightInd w:val="0"/>
        <w:spacing w:after="0"/>
        <w:rPr>
          <w:rFonts w:cs="BookAntiqua"/>
          <w:b/>
          <w:color w:val="632423" w:themeColor="accent2" w:themeShade="80"/>
        </w:rPr>
      </w:pPr>
    </w:p>
    <w:p w:rsidR="0025623E" w:rsidRPr="00416955" w:rsidRDefault="0025623E" w:rsidP="00BF4A85">
      <w:pPr>
        <w:autoSpaceDE w:val="0"/>
        <w:autoSpaceDN w:val="0"/>
        <w:adjustRightInd w:val="0"/>
        <w:spacing w:after="0"/>
        <w:rPr>
          <w:rFonts w:cs="BookAntiqua"/>
          <w:b/>
          <w:color w:val="632423" w:themeColor="accent2" w:themeShade="80"/>
        </w:rPr>
      </w:pPr>
      <w:r w:rsidRPr="00416955">
        <w:rPr>
          <w:rFonts w:cs="BookAntiqua"/>
          <w:b/>
          <w:color w:val="632423" w:themeColor="accent2" w:themeShade="80"/>
        </w:rPr>
        <w:t>55</w:t>
      </w:r>
      <w:proofErr w:type="gramStart"/>
      <w:r w:rsidRPr="00416955">
        <w:rPr>
          <w:rFonts w:cs="BookAntiqua"/>
          <w:b/>
          <w:color w:val="632423" w:themeColor="accent2" w:themeShade="80"/>
        </w:rPr>
        <w:t>=  50</w:t>
      </w:r>
      <w:proofErr w:type="gramEnd"/>
      <w:r w:rsidRPr="00416955">
        <w:rPr>
          <w:rFonts w:cs="BookAntiqua"/>
          <w:b/>
          <w:color w:val="632423" w:themeColor="accent2" w:themeShade="80"/>
        </w:rPr>
        <w:t>+1.96 * 40/</w:t>
      </w:r>
      <w:proofErr w:type="spellStart"/>
      <w:r w:rsidRPr="00416955">
        <w:rPr>
          <w:rFonts w:cs="BookAntiqua"/>
          <w:b/>
          <w:color w:val="632423" w:themeColor="accent2" w:themeShade="80"/>
        </w:rPr>
        <w:t>sqrt</w:t>
      </w:r>
      <w:proofErr w:type="spellEnd"/>
      <w:r w:rsidRPr="00416955">
        <w:rPr>
          <w:rFonts w:cs="BookAntiqua"/>
          <w:b/>
          <w:color w:val="632423" w:themeColor="accent2" w:themeShade="80"/>
        </w:rPr>
        <w:t xml:space="preserve"> n </w:t>
      </w:r>
    </w:p>
    <w:p w:rsidR="00416955" w:rsidRPr="00416955" w:rsidRDefault="00416955" w:rsidP="00BF4A85">
      <w:pPr>
        <w:autoSpaceDE w:val="0"/>
        <w:autoSpaceDN w:val="0"/>
        <w:adjustRightInd w:val="0"/>
        <w:spacing w:after="0"/>
        <w:rPr>
          <w:rFonts w:cs="BookAntiqua"/>
          <w:b/>
          <w:color w:val="632423" w:themeColor="accent2" w:themeShade="80"/>
        </w:rPr>
      </w:pPr>
      <w:r w:rsidRPr="00416955">
        <w:rPr>
          <w:rFonts w:cs="BookAntiqua"/>
          <w:b/>
          <w:color w:val="632423" w:themeColor="accent2" w:themeShade="80"/>
        </w:rPr>
        <w:t>5sqrt n =78.4</w:t>
      </w:r>
    </w:p>
    <w:p w:rsidR="00416955" w:rsidRPr="00416955" w:rsidRDefault="00416955" w:rsidP="00BF4A85">
      <w:pPr>
        <w:autoSpaceDE w:val="0"/>
        <w:autoSpaceDN w:val="0"/>
        <w:adjustRightInd w:val="0"/>
        <w:spacing w:after="0"/>
        <w:rPr>
          <w:rFonts w:cs="BookAntiqua"/>
          <w:b/>
          <w:color w:val="632423" w:themeColor="accent2" w:themeShade="80"/>
        </w:rPr>
      </w:pPr>
      <w:proofErr w:type="spellStart"/>
      <w:r w:rsidRPr="00416955">
        <w:rPr>
          <w:rFonts w:cs="BookAntiqua"/>
          <w:b/>
          <w:color w:val="632423" w:themeColor="accent2" w:themeShade="80"/>
        </w:rPr>
        <w:t>Sqrtn</w:t>
      </w:r>
      <w:proofErr w:type="spellEnd"/>
      <w:r w:rsidRPr="00416955">
        <w:rPr>
          <w:rFonts w:cs="BookAntiqua"/>
          <w:b/>
          <w:color w:val="632423" w:themeColor="accent2" w:themeShade="80"/>
        </w:rPr>
        <w:t>=15.68</w:t>
      </w:r>
    </w:p>
    <w:p w:rsidR="0025623E" w:rsidRPr="00416955" w:rsidRDefault="0025623E" w:rsidP="00BF4A85">
      <w:pPr>
        <w:autoSpaceDE w:val="0"/>
        <w:autoSpaceDN w:val="0"/>
        <w:adjustRightInd w:val="0"/>
        <w:spacing w:after="0"/>
        <w:rPr>
          <w:rFonts w:cs="BookAntiqua"/>
          <w:b/>
          <w:color w:val="632423" w:themeColor="accent2" w:themeShade="80"/>
        </w:rPr>
      </w:pPr>
    </w:p>
    <w:p w:rsidR="0025623E" w:rsidRPr="00416955" w:rsidRDefault="00416955" w:rsidP="00BF4A85">
      <w:pPr>
        <w:autoSpaceDE w:val="0"/>
        <w:autoSpaceDN w:val="0"/>
        <w:adjustRightInd w:val="0"/>
        <w:spacing w:after="0"/>
        <w:rPr>
          <w:rFonts w:cs="BookAntiqua"/>
          <w:b/>
          <w:color w:val="632423" w:themeColor="accent2" w:themeShade="80"/>
        </w:rPr>
      </w:pPr>
      <w:r w:rsidRPr="00416955">
        <w:rPr>
          <w:rFonts w:cs="BookAntiqua"/>
          <w:b/>
          <w:color w:val="632423" w:themeColor="accent2" w:themeShade="80"/>
        </w:rPr>
        <w:t xml:space="preserve">N=15.68*15.68 =245 = 250 </w:t>
      </w:r>
      <w:proofErr w:type="spellStart"/>
      <w:r w:rsidRPr="00416955">
        <w:rPr>
          <w:rFonts w:cs="BookAntiqua"/>
          <w:b/>
          <w:color w:val="632423" w:themeColor="accent2" w:themeShade="80"/>
        </w:rPr>
        <w:t>approx</w:t>
      </w:r>
      <w:proofErr w:type="spellEnd"/>
      <w:r w:rsidRPr="00416955">
        <w:rPr>
          <w:rFonts w:cs="BookAntiqua"/>
          <w:b/>
          <w:color w:val="632423" w:themeColor="accent2" w:themeShade="80"/>
        </w:rPr>
        <w:t xml:space="preserve"> </w:t>
      </w:r>
    </w:p>
    <w:p w:rsidR="009251F6" w:rsidRDefault="009251F6" w:rsidP="00BF4A85">
      <w:pPr>
        <w:autoSpaceDE w:val="0"/>
        <w:autoSpaceDN w:val="0"/>
        <w:adjustRightInd w:val="0"/>
        <w:spacing w:after="0"/>
        <w:rPr>
          <w:rFonts w:cs="BookAntiqua"/>
        </w:rPr>
      </w:pPr>
    </w:p>
    <w:p w:rsidR="00160A95" w:rsidRDefault="00160A95" w:rsidP="00160A95">
      <w:pPr>
        <w:autoSpaceDE w:val="0"/>
        <w:autoSpaceDN w:val="0"/>
        <w:adjustRightInd w:val="0"/>
        <w:spacing w:after="0"/>
        <w:rPr>
          <w:rFonts w:cs="BookAntiqua"/>
        </w:rPr>
      </w:pPr>
    </w:p>
    <w:p w:rsidR="00AE1F4F" w:rsidRPr="00160A95" w:rsidRDefault="00AE1F4F"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6A29AF" w:rsidRPr="00333098" w:rsidRDefault="006A29AF" w:rsidP="006A29AF">
      <w:pPr>
        <w:autoSpaceDE w:val="0"/>
        <w:autoSpaceDN w:val="0"/>
        <w:adjustRightInd w:val="0"/>
        <w:spacing w:after="0"/>
        <w:ind w:left="360"/>
        <w:rPr>
          <w:rFonts w:cs="BookAntiqua"/>
          <w:b/>
          <w:color w:val="632423" w:themeColor="accent2" w:themeShade="80"/>
        </w:rPr>
      </w:pPr>
      <w:r w:rsidRPr="00333098">
        <w:rPr>
          <w:rFonts w:cs="BookAntiqua"/>
          <w:b/>
          <w:color w:val="632423" w:themeColor="accent2" w:themeShade="80"/>
        </w:rPr>
        <w:t xml:space="preserve">Sample size = 400000, sample average = 720 and </w:t>
      </w:r>
      <w:proofErr w:type="spellStart"/>
      <w:r w:rsidRPr="00333098">
        <w:rPr>
          <w:rFonts w:cs="BookAntiqua"/>
          <w:b/>
          <w:color w:val="632423" w:themeColor="accent2" w:themeShade="80"/>
        </w:rPr>
        <w:t>std</w:t>
      </w:r>
      <w:proofErr w:type="spellEnd"/>
      <w:r w:rsidRPr="00333098">
        <w:rPr>
          <w:rFonts w:cs="BookAntiqua"/>
          <w:b/>
          <w:color w:val="632423" w:themeColor="accent2" w:themeShade="80"/>
        </w:rPr>
        <w:t xml:space="preserve"> dev = </w:t>
      </w:r>
      <w:proofErr w:type="gramStart"/>
      <w:r w:rsidRPr="00333098">
        <w:rPr>
          <w:rFonts w:cs="BookAntiqua"/>
          <w:b/>
          <w:color w:val="632423" w:themeColor="accent2" w:themeShade="80"/>
        </w:rPr>
        <w:t xml:space="preserve">120 </w:t>
      </w:r>
      <w:r w:rsidR="005A5901" w:rsidRPr="00333098">
        <w:rPr>
          <w:rFonts w:cs="BookAntiqua"/>
          <w:b/>
          <w:color w:val="632423" w:themeColor="accent2" w:themeShade="80"/>
        </w:rPr>
        <w:t>,According</w:t>
      </w:r>
      <w:proofErr w:type="gramEnd"/>
      <w:r w:rsidR="005A5901" w:rsidRPr="00333098">
        <w:rPr>
          <w:rFonts w:cs="BookAntiqua"/>
          <w:b/>
          <w:color w:val="632423" w:themeColor="accent2" w:themeShade="80"/>
        </w:rPr>
        <w:t xml:space="preserve"> to the law of large numbers as the samples and applying central limit theorem which states irrespective of the original distribution of data ,after a multiple sample are taken with the high sample size then the average or the proportion approaches the true Average or </w:t>
      </w:r>
      <w:proofErr w:type="spellStart"/>
      <w:r w:rsidR="005A5901" w:rsidRPr="00333098">
        <w:rPr>
          <w:rFonts w:cs="BookAntiqua"/>
          <w:b/>
          <w:color w:val="632423" w:themeColor="accent2" w:themeShade="80"/>
        </w:rPr>
        <w:t>proportion.hence</w:t>
      </w:r>
      <w:proofErr w:type="spellEnd"/>
      <w:r w:rsidR="005A5901" w:rsidRPr="00333098">
        <w:rPr>
          <w:rFonts w:cs="BookAntiqua"/>
          <w:b/>
          <w:color w:val="632423" w:themeColor="accent2" w:themeShade="80"/>
        </w:rPr>
        <w:t xml:space="preserve"> my answer is the average of the mean across several sample will be 720</w:t>
      </w:r>
    </w:p>
    <w:p w:rsidR="004C7586" w:rsidRPr="00160A95" w:rsidRDefault="004C7586" w:rsidP="00160A95">
      <w:pPr>
        <w:autoSpaceDE w:val="0"/>
        <w:autoSpaceDN w:val="0"/>
        <w:adjustRightInd w:val="0"/>
        <w:spacing w:after="0"/>
        <w:ind w:left="720"/>
        <w:rPr>
          <w:rFonts w:cs="BookAntiqua"/>
        </w:rPr>
      </w:pPr>
      <w:bookmarkStart w:id="0" w:name="_GoBack"/>
      <w:bookmarkEnd w:id="0"/>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5A5901" w:rsidRDefault="004C7586" w:rsidP="00160A95">
      <w:pPr>
        <w:numPr>
          <w:ilvl w:val="0"/>
          <w:numId w:val="6"/>
        </w:numPr>
        <w:autoSpaceDE w:val="0"/>
        <w:autoSpaceDN w:val="0"/>
        <w:adjustRightInd w:val="0"/>
        <w:spacing w:after="0"/>
        <w:rPr>
          <w:rFonts w:cs="BookAntiqua"/>
          <w:highlight w:val="yellow"/>
        </w:rPr>
      </w:pPr>
      <w:r w:rsidRPr="005A5901">
        <w:rPr>
          <w:rFonts w:cs="BookAntiqua"/>
          <w:highlight w:val="yellow"/>
        </w:rPr>
        <w:t xml:space="preserve">The average of the mean across several samples will be </w:t>
      </w:r>
      <w:r w:rsidR="00505D35" w:rsidRPr="005A5901">
        <w:rPr>
          <w:rFonts w:cs="BookAntiqua"/>
          <w:highlight w:val="yellow"/>
        </w:rPr>
        <w:t>7</w:t>
      </w:r>
      <w:r w:rsidRPr="005A5901">
        <w:rPr>
          <w:rFonts w:cs="BookAntiqua"/>
          <w:highlight w:val="yellow"/>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2"/>
  </w:compat>
  <w:rsids>
    <w:rsidRoot w:val="004C7586"/>
    <w:rsid w:val="0005262C"/>
    <w:rsid w:val="00160A95"/>
    <w:rsid w:val="001D20E7"/>
    <w:rsid w:val="002156A7"/>
    <w:rsid w:val="0025623E"/>
    <w:rsid w:val="002741AA"/>
    <w:rsid w:val="002C3682"/>
    <w:rsid w:val="00333098"/>
    <w:rsid w:val="003F1085"/>
    <w:rsid w:val="00416955"/>
    <w:rsid w:val="00452AB1"/>
    <w:rsid w:val="004C7586"/>
    <w:rsid w:val="00505D35"/>
    <w:rsid w:val="00554935"/>
    <w:rsid w:val="005A5901"/>
    <w:rsid w:val="005E185A"/>
    <w:rsid w:val="006A29AF"/>
    <w:rsid w:val="009251F6"/>
    <w:rsid w:val="00A808EB"/>
    <w:rsid w:val="00AE1F4F"/>
    <w:rsid w:val="00BF4A85"/>
    <w:rsid w:val="00CC5650"/>
    <w:rsid w:val="00D045B2"/>
    <w:rsid w:val="00D458C5"/>
    <w:rsid w:val="00EB5505"/>
    <w:rsid w:val="00EC0837"/>
    <w:rsid w:val="00F71978"/>
    <w:rsid w:val="00FE3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F180"/>
  <w15:docId w15:val="{668D09E5-8749-45B4-8861-33866CAB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41</cp:revision>
  <dcterms:created xsi:type="dcterms:W3CDTF">2013-09-23T10:20:00Z</dcterms:created>
  <dcterms:modified xsi:type="dcterms:W3CDTF">2023-02-27T12:11:00Z</dcterms:modified>
</cp:coreProperties>
</file>