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kr9r4mfr3l6" w:id="0"/>
      <w:bookmarkEnd w:id="0"/>
      <w:r w:rsidDel="00000000" w:rsidR="00000000" w:rsidRPr="00000000">
        <w:rPr>
          <w:rtl w:val="0"/>
        </w:rPr>
        <w:t xml:space="preserve">Take-Home Assignment - Tenant Provisioning Control Plane</w:t>
      </w:r>
    </w:p>
    <w:p w:rsidR="00000000" w:rsidDel="00000000" w:rsidP="00000000" w:rsidRDefault="00000000" w:rsidRPr="00000000" w14:paraId="00000002">
      <w:pPr>
        <w:pStyle w:val="Heading2"/>
        <w:rPr/>
      </w:pPr>
      <w:bookmarkStart w:colFirst="0" w:colLast="0" w:name="_55gl2nk5emqe" w:id="1"/>
      <w:bookmarkEnd w:id="1"/>
      <w:r w:rsidDel="00000000" w:rsidR="00000000" w:rsidRPr="00000000">
        <w:rPr>
          <w:rtl w:val="0"/>
        </w:rPr>
        <w:t xml:space="preserve">Context &amp; Scenario</w:t>
      </w:r>
    </w:p>
    <w:p w:rsidR="00000000" w:rsidDel="00000000" w:rsidP="00000000" w:rsidRDefault="00000000" w:rsidRPr="00000000" w14:paraId="00000003">
      <w:pPr>
        <w:rPr/>
      </w:pPr>
      <w:r w:rsidDel="00000000" w:rsidR="00000000" w:rsidRPr="00000000">
        <w:rPr>
          <w:rtl w:val="0"/>
        </w:rPr>
        <w:t xml:space="preserve">You are joining the platform team of a multi-tenant SaaS company. Tenants are provisioned asynchronously: when a customer signs up, the control plane records the tenant and emits an event. Worker processes pick up the event, do the actual provisioning (which can take minutes), and report progress back through a message queue.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job: </w:t>
      </w:r>
      <w:r w:rsidDel="00000000" w:rsidR="00000000" w:rsidRPr="00000000">
        <w:rPr>
          <w:b w:val="1"/>
          <w:bCs w:val="1"/>
          <w:rtl w:val="0"/>
        </w:rPr>
        <w:t xml:space="preserve">build the control-plane service from scratch</w:t>
      </w:r>
      <w:r w:rsidDel="00000000" w:rsidR="00000000" w:rsidRPr="00000000">
        <w:rPr>
          <w:rtl w:val="0"/>
        </w:rPr>
        <w:t xml:space="preserve">, publish it to a </w:t>
      </w:r>
      <w:r w:rsidDel="00000000" w:rsidR="00000000" w:rsidRPr="00000000">
        <w:rPr>
          <w:b w:val="1"/>
          <w:bCs w:val="1"/>
          <w:rtl w:val="0"/>
        </w:rPr>
        <w:t xml:space="preserve">public GitHub repository</w:t>
      </w:r>
      <w:r w:rsidDel="00000000" w:rsidR="00000000" w:rsidRPr="00000000">
        <w:rPr>
          <w:rtl w:val="0"/>
        </w:rPr>
        <w:t xml:space="preserve">, and send us the link.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is no starter code. The API contract below is the spec.</w:t>
      </w:r>
    </w:p>
    <w:p w:rsidR="00000000" w:rsidDel="00000000" w:rsidP="00000000" w:rsidRDefault="00000000" w:rsidRPr="00000000" w14:paraId="00000008">
      <w:pPr>
        <w:pStyle w:val="Heading2"/>
        <w:rPr/>
      </w:pPr>
      <w:bookmarkStart w:colFirst="0" w:colLast="0" w:name="_i0g2501kvt7j" w:id="2"/>
      <w:bookmarkEnd w:id="2"/>
      <w:r w:rsidDel="00000000" w:rsidR="00000000" w:rsidRPr="00000000">
        <w:rPr>
          <w:rtl w:val="0"/>
        </w:rPr>
        <w:t xml:space="preserve">What you are building</w:t>
      </w:r>
    </w:p>
    <w:p w:rsidR="00000000" w:rsidDel="00000000" w:rsidP="00000000" w:rsidRDefault="00000000" w:rsidRPr="00000000" w14:paraId="00000009">
      <w:pPr>
        <w:rPr/>
      </w:pPr>
      <w:r w:rsidDel="00000000" w:rsidR="00000000" w:rsidRPr="00000000">
        <w:rPr>
          <w:rtl w:val="0"/>
        </w:rPr>
        <w:t xml:space="preserve">One deployable unit, bootable with a single command, containing: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The control-plane service</w:t>
      </w:r>
      <w:r w:rsidDel="00000000" w:rsidR="00000000" w:rsidRPr="00000000">
        <w:rPr>
          <w:rtl w:val="0"/>
        </w:rPr>
        <w:t xml:space="preserve">: the HTTP API + message consumer described below. This is the star of the show; most of your effort goes here.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A worker simulator</w:t>
      </w:r>
      <w:r w:rsidDel="00000000" w:rsidR="00000000" w:rsidRPr="00000000">
        <w:rPr>
          <w:rtl w:val="0"/>
        </w:rPr>
        <w:t xml:space="preserve">: a separate process (a small CLI/script is fine; it does not need its own HTTP API) that consumes the tasks published by the control plane and simulates the provisioning work, publishing progress back onto the broker as it moves through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The message schema for these updates is yours to design; whatever you choose must carry a stable identifier suitable as an idempotency key and a clear reference to the task it updates.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Timing and outcome are configurable via entry params (CLI args / env vars, e.g. </w:t>
      </w:r>
      <w:r w:rsidDel="00000000" w:rsidR="00000000" w:rsidRPr="00000000">
        <w:rPr>
          <w:rFonts w:ascii="Roboto Mono" w:cs="Roboto Mono" w:eastAsia="Roboto Mono" w:hAnsi="Roboto Mono"/>
          <w:color w:val="188038"/>
          <w:rtl w:val="0"/>
        </w:rPr>
        <w:t xml:space="preserve">--fail-rate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--min-delay-ms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--max-delay-ms</w:t>
      </w:r>
      <w:r w:rsidDel="00000000" w:rsidR="00000000" w:rsidRPr="00000000">
        <w:rPr>
          <w:rtl w:val="0"/>
        </w:rPr>
        <w:t xml:space="preserve">) at process startup, so failure and delay scenarios can be triggered by restarting the worker with different arguments.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jozsfeqruzjk" w:id="3"/>
      <w:bookmarkEnd w:id="3"/>
      <w:r w:rsidDel="00000000" w:rsidR="00000000" w:rsidRPr="00000000">
        <w:rPr>
          <w:rtl w:val="0"/>
        </w:rPr>
        <w:t xml:space="preserve">Functional Requirements</w:t>
      </w:r>
    </w:p>
    <w:p w:rsidR="00000000" w:rsidDel="00000000" w:rsidP="00000000" w:rsidRDefault="00000000" w:rsidRPr="00000000" w14:paraId="00000013">
      <w:pPr>
        <w:pStyle w:val="Heading3"/>
        <w:rPr/>
      </w:pPr>
      <w:bookmarkStart w:colFirst="0" w:colLast="0" w:name="_yi00xzg9imup" w:id="4"/>
      <w:bookmarkEnd w:id="4"/>
      <w:r w:rsidDel="00000000" w:rsidR="00000000" w:rsidRPr="00000000">
        <w:rPr>
          <w:rtl w:val="0"/>
        </w:rPr>
        <w:t xml:space="preserve">Domain model</w:t>
      </w:r>
    </w:p>
    <w:p w:rsidR="00000000" w:rsidDel="00000000" w:rsidP="00000000" w:rsidRDefault="00000000" w:rsidRPr="00000000" w14:paraId="00000014">
      <w:pPr>
        <w:rPr/>
      </w:pPr>
      <w:r w:rsidDel="00000000" w:rsidR="00000000" w:rsidRPr="00000000">
        <w:rPr>
          <w:b w:val="1"/>
          <w:bCs w:val="1"/>
          <w:rtl w:val="0"/>
        </w:rPr>
        <w:t xml:space="preserve">Tenant</w:t>
      </w:r>
      <w:r w:rsidDel="00000000" w:rsidR="00000000" w:rsidRPr="00000000">
        <w:rPr>
          <w:rtl w:val="0"/>
        </w:rPr>
        <w:t xml:space="preserve">: a customer environment, mutated through tasks.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Server-generated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Roboto Mono" w:cs="Roboto Mono" w:eastAsia="Roboto Mono" w:hAnsi="Roboto Mono"/>
                <w:color w:val="188038"/>
                <w:rtl w:val="0"/>
              </w:rPr>
              <w:t xml:space="preserve">slug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3-28 chars, </w:t>
            </w:r>
            <w:r w:rsidDel="00000000" w:rsidR="00000000" w:rsidRPr="00000000">
              <w:rPr>
                <w:rFonts w:ascii="Roboto Mono" w:cs="Roboto Mono" w:eastAsia="Roboto Mono" w:hAnsi="Roboto Mono"/>
                <w:color w:val="188038"/>
                <w:rtl w:val="0"/>
              </w:rPr>
              <w:t xml:space="preserve">^[a-z][-a-z0-9]{1,26}[a-z0-9]$</w:t>
            </w:r>
            <w:r w:rsidDel="00000000" w:rsidR="00000000" w:rsidRPr="00000000">
              <w:rPr>
                <w:rtl w:val="0"/>
              </w:rPr>
              <w:t xml:space="preserve"> (k8s-namespace compatible), unique, including against </w:t>
            </w:r>
            <w:r w:rsidDel="00000000" w:rsidR="00000000" w:rsidRPr="00000000">
              <w:rPr>
                <w:rFonts w:ascii="Roboto Mono" w:cs="Roboto Mono" w:eastAsia="Roboto Mono" w:hAnsi="Roboto Mono"/>
                <w:color w:val="188038"/>
                <w:rtl w:val="0"/>
              </w:rPr>
              <w:t xml:space="preserve">destroyed</w:t>
            </w:r>
            <w:r w:rsidDel="00000000" w:rsidR="00000000" w:rsidRPr="00000000">
              <w:rPr>
                <w:rtl w:val="0"/>
              </w:rPr>
              <w:t xml:space="preserve"> tenants; concurrent creates with the same slug must yield exactly one success, the loser gets </w:t>
            </w:r>
            <w:r w:rsidDel="00000000" w:rsidR="00000000" w:rsidRPr="00000000">
              <w:rPr>
                <w:rFonts w:ascii="Roboto Mono" w:cs="Roboto Mono" w:eastAsia="Roboto Mono" w:hAnsi="Roboto Mono"/>
                <w:color w:val="188038"/>
                <w:rtl w:val="0"/>
              </w:rPr>
              <w:t xml:space="preserve">tenant_already_exists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Non-empty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State machine, see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Integer, incremented on every mutation, including worker-applied status changes (optimistic 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ISO 8601, milliseconds,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suffix</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Task</w:t>
      </w:r>
      <w:r w:rsidDel="00000000" w:rsidR="00000000" w:rsidRPr="00000000">
        <w:rPr>
          <w:rtl w:val="0"/>
        </w:rPr>
        <w:t xml:space="preserve">: an asynchronous operation on a tenant; the unit that flows through the broker. A task </w:t>
      </w:r>
      <w:r w:rsidDel="00000000" w:rsidR="00000000" w:rsidRPr="00000000">
        <w:rPr>
          <w:i w:val="1"/>
          <w:iCs w:val="1"/>
          <w:rtl w:val="0"/>
        </w:rPr>
        <w:t xml:space="preserve">is</w:t>
      </w:r>
      <w:r w:rsidDel="00000000" w:rsidR="00000000" w:rsidRPr="00000000">
        <w:rPr>
          <w:rtl w:val="0"/>
        </w:rPr>
        <w:t xml:space="preserve"> the published event, persisted.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Server-generated; doubles as the event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deploy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destroy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The tenant it operates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accepted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in_progress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are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ISO 8601, milliseconds,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suffix</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Tasks are created only as a side effect of a tenant API call. At most one </w:t>
      </w:r>
      <w:r w:rsidDel="00000000" w:rsidR="00000000" w:rsidRPr="00000000">
        <w:rPr>
          <w:b w:val="1"/>
          <w:bCs w:val="1"/>
          <w:rtl w:val="0"/>
        </w:rPr>
        <w:t xml:space="preserve">open</w:t>
      </w:r>
      <w:r w:rsidDel="00000000" w:rsidR="00000000" w:rsidRPr="00000000">
        <w:rPr>
          <w:rtl w:val="0"/>
        </w:rPr>
        <w:t xml:space="preserve"> task (</w:t>
      </w:r>
      <w:r w:rsidDel="00000000" w:rsidR="00000000" w:rsidRPr="00000000">
        <w:rPr>
          <w:rFonts w:ascii="Roboto Mono" w:cs="Roboto Mono" w:eastAsia="Roboto Mono" w:hAnsi="Roboto Mono"/>
          <w:color w:val="188038"/>
          <w:rtl w:val="0"/>
        </w:rPr>
        <w:t xml:space="preserve">accepted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exists per tenant; this falls out of the tenant status guards below, not from a separate lock.</w:t>
      </w:r>
    </w:p>
    <w:p w:rsidR="00000000" w:rsidDel="00000000" w:rsidP="00000000" w:rsidRDefault="00000000" w:rsidRPr="00000000" w14:paraId="00000035">
      <w:pPr>
        <w:pStyle w:val="Heading3"/>
        <w:rPr/>
      </w:pPr>
      <w:bookmarkStart w:colFirst="0" w:colLast="0" w:name="_7p2b3kx93nk0" w:id="5"/>
      <w:bookmarkEnd w:id="5"/>
      <w:r w:rsidDel="00000000" w:rsidR="00000000" w:rsidRPr="00000000">
        <w:rPr>
          <w:rtl w:val="0"/>
        </w:rPr>
        <w:t xml:space="preserve">State machines</w:t>
      </w:r>
    </w:p>
    <w:p w:rsidR="00000000" w:rsidDel="00000000" w:rsidP="00000000" w:rsidRDefault="00000000" w:rsidRPr="00000000" w14:paraId="00000036">
      <w:pPr>
        <w:rPr/>
      </w:pPr>
      <w:r w:rsidDel="00000000" w:rsidR="00000000" w:rsidRPr="00000000">
        <w:rPr>
          <w:rtl w:val="0"/>
        </w:rPr>
        <w:t xml:space="preserve">The tenant and the task each have a small state machine. Tasks are driven by the worker; tenants are driven by API calls and by terminal task outcomes.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Task: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stateDiagram-v2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accepted --&gt; in_progress : result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in_progress --&gt; done : result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in_progress --&gt; failed : result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Tenant: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stateDiagram-v2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provisioning --&gt; active : deploy done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provisioning --&gt; failed : deploy failed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active --&gt; updating : PATCH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updating --&gt; active : update done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updating --&gt; failed : update failed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active --&gt; destroying : DELETE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destroying --&gt; destroyed : destroy done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destroying --&gt; failed : destroy failed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failed --&gt; destroying : DELETE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prose below is authoritative; the diagrams are just renderings of it.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Creating a tenant → tenant </w:t>
      </w:r>
      <w:r w:rsidDel="00000000" w:rsidR="00000000" w:rsidRPr="00000000">
        <w:rPr>
          <w:rFonts w:ascii="Roboto Mono" w:cs="Roboto Mono" w:eastAsia="Roboto Mono" w:hAnsi="Roboto Mono"/>
          <w:color w:val="188038"/>
          <w:rtl w:val="0"/>
        </w:rPr>
        <w:t xml:space="preserve">provisioning</w:t>
      </w:r>
      <w:r w:rsidDel="00000000" w:rsidR="00000000" w:rsidRPr="00000000">
        <w:rPr>
          <w:rtl w:val="0"/>
        </w:rPr>
        <w:t xml:space="preserve">, creates a </w:t>
      </w:r>
      <w:r w:rsidDel="00000000" w:rsidR="00000000" w:rsidRPr="00000000">
        <w:rPr>
          <w:rFonts w:ascii="Roboto Mono" w:cs="Roboto Mono" w:eastAsia="Roboto Mono" w:hAnsi="Roboto Mono"/>
          <w:color w:val="188038"/>
          <w:rtl w:val="0"/>
        </w:rPr>
        <w:t xml:space="preserve">deploy</w:t>
      </w:r>
      <w:r w:rsidDel="00000000" w:rsidR="00000000" w:rsidRPr="00000000">
        <w:rPr>
          <w:rtl w:val="0"/>
        </w:rPr>
        <w:t xml:space="preserve"> task (</w:t>
      </w:r>
      <w:r w:rsidDel="00000000" w:rsidR="00000000" w:rsidRPr="00000000">
        <w:rPr>
          <w:rFonts w:ascii="Roboto Mono" w:cs="Roboto Mono" w:eastAsia="Roboto Mono" w:hAnsi="Roboto Mono"/>
          <w:color w:val="188038"/>
          <w:rtl w:val="0"/>
        </w:rPr>
        <w:t xml:space="preserve">accepted</w:t>
      </w:r>
      <w:r w:rsidDel="00000000" w:rsidR="00000000" w:rsidRPr="00000000">
        <w:rPr>
          <w:rtl w:val="0"/>
        </w:rPr>
        <w:t xml:space="preserve">), publishes it.</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The worker reports task progress via the queue: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A </w:t>
      </w:r>
      <w:r w:rsidDel="00000000" w:rsidR="00000000" w:rsidRPr="00000000">
        <w:rPr>
          <w:b w:val="1"/>
          <w:bCs w:val="1"/>
          <w:rtl w:val="0"/>
        </w:rPr>
        <w:t xml:space="preserve">terminal</w:t>
      </w:r>
      <w:r w:rsidDel="00000000" w:rsidR="00000000" w:rsidRPr="00000000">
        <w:rPr>
          <w:rtl w:val="0"/>
        </w:rPr>
        <w:t xml:space="preserve"> task outcome moves the tenant: </w:t>
      </w:r>
      <w:r w:rsidDel="00000000" w:rsidR="00000000" w:rsidRPr="00000000">
        <w:rPr>
          <w:rFonts w:ascii="Roboto Mono" w:cs="Roboto Mono" w:eastAsia="Roboto Mono" w:hAnsi="Roboto Mono"/>
          <w:color w:val="188038"/>
          <w:rtl w:val="0"/>
        </w:rPr>
        <w:t xml:space="preserve">deploy done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 done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destroy done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destroyed</w:t>
      </w:r>
      <w:r w:rsidDel="00000000" w:rsidR="00000000" w:rsidRPr="00000000">
        <w:rPr>
          <w:rtl w:val="0"/>
        </w:rPr>
        <w:t xml:space="preserve">; any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Arial Unicode MS" w:cs="Arial Unicode MS" w:eastAsia="Arial Unicode MS" w:hAnsi="Arial Unicode MS"/>
          <w:rtl w:val="0"/>
        </w:rPr>
        <w:t xml:space="preserve"> outcome →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Tenant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is therefore reachable from </w:t>
      </w:r>
      <w:r w:rsidDel="00000000" w:rsidR="00000000" w:rsidRPr="00000000">
        <w:rPr>
          <w:rFonts w:ascii="Roboto Mono" w:cs="Roboto Mono" w:eastAsia="Roboto Mono" w:hAnsi="Roboto Mono"/>
          <w:color w:val="188038"/>
          <w:rtl w:val="0"/>
        </w:rPr>
        <w:t xml:space="preserve">provisioning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destroying</w:t>
      </w:r>
      <w:r w:rsidDel="00000000" w:rsidR="00000000" w:rsidRPr="00000000">
        <w:rPr>
          <w:rtl w:val="0"/>
        </w:rPr>
        <w:t xml:space="preserve">.</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Updating a tenant (only from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 tenant </w:t>
      </w:r>
      <w:r w:rsidDel="00000000" w:rsidR="00000000" w:rsidRPr="00000000">
        <w:rPr>
          <w:rFonts w:ascii="Roboto Mono" w:cs="Roboto Mono" w:eastAsia="Roboto Mono" w:hAnsi="Roboto Mono"/>
          <w:color w:val="188038"/>
          <w:rtl w:val="0"/>
        </w:rPr>
        <w:t xml:space="preserve">updating</w:t>
      </w:r>
      <w:r w:rsidDel="00000000" w:rsidR="00000000" w:rsidRPr="00000000">
        <w:rPr>
          <w:rtl w:val="0"/>
        </w:rPr>
        <w:t xml:space="preserve">, creates an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task.</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Deleting a tenant (only from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Arial Unicode MS" w:cs="Arial Unicode MS" w:eastAsia="Arial Unicode MS" w:hAnsi="Arial Unicode MS"/>
          <w:rtl w:val="0"/>
        </w:rPr>
        <w:t xml:space="preserve">) → tenant </w:t>
      </w:r>
      <w:r w:rsidDel="00000000" w:rsidR="00000000" w:rsidRPr="00000000">
        <w:rPr>
          <w:rFonts w:ascii="Roboto Mono" w:cs="Roboto Mono" w:eastAsia="Roboto Mono" w:hAnsi="Roboto Mono"/>
          <w:color w:val="188038"/>
          <w:rtl w:val="0"/>
        </w:rPr>
        <w:t xml:space="preserve">destroying</w:t>
      </w:r>
      <w:r w:rsidDel="00000000" w:rsidR="00000000" w:rsidRPr="00000000">
        <w:rPr>
          <w:rtl w:val="0"/>
        </w:rPr>
        <w:t xml:space="preserve">, creates a </w:t>
      </w:r>
      <w:r w:rsidDel="00000000" w:rsidR="00000000" w:rsidRPr="00000000">
        <w:rPr>
          <w:rFonts w:ascii="Roboto Mono" w:cs="Roboto Mono" w:eastAsia="Roboto Mono" w:hAnsi="Roboto Mono"/>
          <w:color w:val="188038"/>
          <w:rtl w:val="0"/>
        </w:rPr>
        <w:t xml:space="preserve">destroy</w:t>
      </w:r>
      <w:r w:rsidDel="00000000" w:rsidR="00000000" w:rsidRPr="00000000">
        <w:rPr>
          <w:rtl w:val="0"/>
        </w:rPr>
        <w:t xml:space="preserve"> task.</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API to track tasks exists.</w:t>
      </w:r>
    </w:p>
    <w:p w:rsidR="00000000" w:rsidDel="00000000" w:rsidP="00000000" w:rsidRDefault="00000000" w:rsidRPr="00000000" w14:paraId="0000005F">
      <w:pPr>
        <w:pStyle w:val="Heading3"/>
        <w:rPr/>
      </w:pPr>
      <w:bookmarkStart w:colFirst="0" w:colLast="0" w:name="_454eq6r472ik" w:id="6"/>
      <w:bookmarkEnd w:id="6"/>
      <w:r w:rsidDel="00000000" w:rsidR="00000000" w:rsidRPr="00000000">
        <w:rPr>
          <w:rtl w:val="0"/>
        </w:rPr>
        <w:t xml:space="preserve">HTTP API</w:t>
      </w:r>
    </w:p>
    <w:p w:rsidR="00000000" w:rsidDel="00000000" w:rsidP="00000000" w:rsidRDefault="00000000" w:rsidRPr="00000000" w14:paraId="00000060">
      <w:pPr>
        <w:rPr/>
      </w:pPr>
      <w:r w:rsidDel="00000000" w:rsidR="00000000" w:rsidRPr="00000000">
        <w:rPr>
          <w:rtl w:val="0"/>
        </w:rPr>
        <w:t xml:space="preserve">Expose a </w:t>
      </w:r>
      <w:r w:rsidDel="00000000" w:rsidR="00000000" w:rsidRPr="00000000">
        <w:rPr>
          <w:b w:val="1"/>
          <w:bCs w:val="1"/>
          <w:rtl w:val="0"/>
        </w:rPr>
        <w:t xml:space="preserve">RESTful API</w:t>
      </w:r>
      <w:r w:rsidDel="00000000" w:rsidR="00000000" w:rsidRPr="00000000">
        <w:rPr>
          <w:rtl w:val="0"/>
        </w:rPr>
        <w:t xml:space="preserve"> with full </w:t>
      </w:r>
      <w:r w:rsidDel="00000000" w:rsidR="00000000" w:rsidRPr="00000000">
        <w:rPr>
          <w:b w:val="1"/>
          <w:bCs w:val="1"/>
          <w:rtl w:val="0"/>
        </w:rPr>
        <w:t xml:space="preserve">CRUD</w:t>
      </w:r>
      <w:r w:rsidDel="00000000" w:rsidR="00000000" w:rsidRPr="00000000">
        <w:rPr>
          <w:rtl w:val="0"/>
        </w:rPr>
        <w:t xml:space="preserve"> coverage for tenants and read-only access to tasks: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Tenants</w:t>
      </w:r>
      <w:r w:rsidDel="00000000" w:rsidR="00000000" w:rsidRPr="00000000">
        <w:rPr>
          <w:rtl w:val="0"/>
        </w:rPr>
        <w:t xml:space="preserve">: create, list, get, update (partial), and delete. Every mutating call must obey the state machine and guards above, including the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-based optimistic locking on update, and the structured errors (</w:t>
      </w:r>
      <w:r w:rsidDel="00000000" w:rsidR="00000000" w:rsidRPr="00000000">
        <w:rPr>
          <w:rFonts w:ascii="Roboto Mono" w:cs="Roboto Mono" w:eastAsia="Roboto Mono" w:hAnsi="Roboto Mono"/>
          <w:color w:val="188038"/>
          <w:rtl w:val="0"/>
        </w:rPr>
        <w:t xml:space="preserve">tenant_not_found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tenant_already_exists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tenant_update_not_allowed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tenant_version_conflict</w:t>
      </w:r>
      <w:r w:rsidDel="00000000" w:rsidR="00000000" w:rsidRPr="00000000">
        <w:rPr>
          <w:rtl w:val="0"/>
        </w:rPr>
        <w:t xml:space="preserve">) on the relevant operations.</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Tasks</w:t>
      </w:r>
      <w:r w:rsidDel="00000000" w:rsidR="00000000" w:rsidRPr="00000000">
        <w:rPr>
          <w:rtl w:val="0"/>
        </w:rPr>
        <w:t xml:space="preserve">: list and get only. Tasks are read-only over HTTP; they are created and driven exclusively through the tenant endpoints and the worker.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Route naming, pagination, and filtering conventions are yours to design; follow conventional REST semantics (HTTP methods and status codes that match the operation, unambiguous resource-oriented paths, not verbs or overloaded query params standing in for a resource) and keep them consistent and documented.</w:t>
      </w:r>
    </w:p>
    <w:p w:rsidR="00000000" w:rsidDel="00000000" w:rsidP="00000000" w:rsidRDefault="00000000" w:rsidRPr="00000000" w14:paraId="00000066">
      <w:pPr>
        <w:pStyle w:val="Heading3"/>
        <w:rPr/>
      </w:pPr>
      <w:bookmarkStart w:colFirst="0" w:colLast="0" w:name="_oo8gyomii58r" w:id="7"/>
      <w:bookmarkEnd w:id="7"/>
      <w:r w:rsidDel="00000000" w:rsidR="00000000" w:rsidRPr="00000000">
        <w:rPr>
          <w:rtl w:val="0"/>
        </w:rPr>
        <w:t xml:space="preserve">Errors</w:t>
      </w:r>
    </w:p>
    <w:p w:rsidR="00000000" w:rsidDel="00000000" w:rsidP="00000000" w:rsidRDefault="00000000" w:rsidRPr="00000000" w14:paraId="00000067">
      <w:pPr>
        <w:rPr/>
      </w:pPr>
      <w:r w:rsidDel="00000000" w:rsidR="00000000" w:rsidRPr="00000000">
        <w:rPr>
          <w:rtl w:val="0"/>
        </w:rPr>
        <w:t xml:space="preserve">All errors must return a structured, machine-readable body, not a bare string or a stack trace, so a client can branch on the failure. Choose HTTP statuses that fit each error's semantics and keep the mapping consistent and documented; the exact body shape and status codes are your call.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error codes themselves are a contract: </w:t>
      </w:r>
      <w:r w:rsidDel="00000000" w:rsidR="00000000" w:rsidRPr="00000000">
        <w:rPr>
          <w:rFonts w:ascii="Roboto Mono" w:cs="Roboto Mono" w:eastAsia="Roboto Mono" w:hAnsi="Roboto Mono"/>
          <w:color w:val="188038"/>
          <w:rtl w:val="0"/>
        </w:rPr>
        <w:t xml:space="preserve">tenant_not_found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tenant_already_exists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tenant_update_not_allowed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tenant_version_conflict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task_not_found</w:t>
      </w:r>
      <w:r w:rsidDel="00000000" w:rsidR="00000000" w:rsidRPr="00000000">
        <w:rPr>
          <w:rtl w:val="0"/>
        </w:rPr>
        <w:t xml:space="preserve">.</w:t>
      </w:r>
    </w:p>
    <w:p w:rsidR="00000000" w:rsidDel="00000000" w:rsidP="00000000" w:rsidRDefault="00000000" w:rsidRPr="00000000" w14:paraId="0000006A">
      <w:pPr>
        <w:pStyle w:val="Heading3"/>
        <w:rPr/>
      </w:pPr>
      <w:bookmarkStart w:colFirst="0" w:colLast="0" w:name="_1o6qnxn6s3g4" w:id="8"/>
      <w:bookmarkEnd w:id="8"/>
      <w:r w:rsidDel="00000000" w:rsidR="00000000" w:rsidRPr="00000000">
        <w:rPr>
          <w:rtl w:val="0"/>
        </w:rPr>
        <w:t xml:space="preserve">Messaging</w:t>
      </w:r>
    </w:p>
    <w:p w:rsidR="00000000" w:rsidDel="00000000" w:rsidP="00000000" w:rsidRDefault="00000000" w:rsidRPr="00000000" w14:paraId="0000006B">
      <w:pPr>
        <w:rPr/>
      </w:pPr>
      <w:r w:rsidDel="00000000" w:rsidR="00000000" w:rsidRPr="00000000">
        <w:rPr>
          <w:rtl w:val="0"/>
        </w:rPr>
        <w:t xml:space="preserve">The control plane and the worker talk to each other over the broker in both directions: tasks flow out to the worker as they're created, and progress flows back in as the worker processes them. The message schema in each direction (topic/queue names, envelope fields, etc.) is yours to design; the requirements below are behavioral, not a wire format.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Outbound</w:t>
      </w:r>
      <w:r w:rsidDel="00000000" w:rsidR="00000000" w:rsidRPr="00000000">
        <w:rPr>
          <w:rtl w:val="0"/>
        </w:rPr>
        <w:t xml:space="preserve">: every state-changing API call writes the tenant and its new task, then publishes exactly one event </w:t>
      </w:r>
      <w:r w:rsidDel="00000000" w:rsidR="00000000" w:rsidRPr="00000000">
        <w:rPr>
          <w:b w:val="1"/>
          <w:bCs w:val="1"/>
          <w:rtl w:val="0"/>
        </w:rPr>
        <w:t xml:space="preserve">after the write is durably committed</w:t>
      </w:r>
      <w:r w:rsidDel="00000000" w:rsidR="00000000" w:rsidRPr="00000000">
        <w:rPr>
          <w:rtl w:val="0"/>
        </w:rPr>
        <w:t xml:space="preserve">, never before, never on rollback. The task </w:t>
      </w:r>
      <w:r w:rsidDel="00000000" w:rsidR="00000000" w:rsidRPr="00000000">
        <w:rPr>
          <w:i w:val="1"/>
          <w:iCs w:val="1"/>
          <w:rtl w:val="0"/>
        </w:rPr>
        <w:t xml:space="preserve">is</w:t>
      </w:r>
      <w:r w:rsidDel="00000000" w:rsidR="00000000" w:rsidRPr="00000000">
        <w:rPr>
          <w:rtl w:val="0"/>
        </w:rPr>
        <w:t xml:space="preserve"> the event: a consumer must be able to recover the task's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from it.</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Inbound</w:t>
      </w:r>
      <w:r w:rsidDel="00000000" w:rsidR="00000000" w:rsidRPr="00000000">
        <w:rPr>
          <w:rtl w:val="0"/>
        </w:rPr>
        <w:t xml:space="preserve">: consume the worker's progress updates and apply them to the task, and, on a terminal outcome, to the tenant. Each update must carry a stable identifier that serves as the idempotency key. The consumer must be:</w:t>
      </w:r>
    </w:p>
    <w:p w:rsidR="00000000" w:rsidDel="00000000" w:rsidP="00000000" w:rsidRDefault="00000000" w:rsidRPr="00000000" w14:paraId="0000006F">
      <w:pPr>
        <w:numPr>
          <w:ilvl w:val="1"/>
          <w:numId w:val="1"/>
        </w:numPr>
        <w:ind w:left="1440" w:hanging="360"/>
      </w:pPr>
      <w:r w:rsidDel="00000000" w:rsidR="00000000" w:rsidRPr="00000000">
        <w:rPr>
          <w:b w:val="1"/>
          <w:bCs w:val="1"/>
          <w:rtl w:val="0"/>
        </w:rPr>
        <w:t xml:space="preserve">Idempotent</w:t>
      </w:r>
      <w:r w:rsidDel="00000000" w:rsidR="00000000" w:rsidRPr="00000000">
        <w:rPr>
          <w:rtl w:val="0"/>
        </w:rPr>
        <w:t xml:space="preserve">: the same update delivered twice changes nothing and fails nothing.</w:t>
      </w:r>
    </w:p>
    <w:p w:rsidR="00000000" w:rsidDel="00000000" w:rsidP="00000000" w:rsidRDefault="00000000" w:rsidRPr="00000000" w14:paraId="00000070">
      <w:pPr>
        <w:numPr>
          <w:ilvl w:val="1"/>
          <w:numId w:val="1"/>
        </w:numPr>
        <w:ind w:left="1440" w:hanging="360"/>
      </w:pPr>
      <w:r w:rsidDel="00000000" w:rsidR="00000000" w:rsidRPr="00000000">
        <w:rPr>
          <w:b w:val="1"/>
          <w:bCs w:val="1"/>
          <w:rtl w:val="0"/>
        </w:rPr>
        <w:t xml:space="preserve">Order-tolerant</w:t>
      </w:r>
      <w:r w:rsidDel="00000000" w:rsidR="00000000" w:rsidRPr="00000000">
        <w:rPr>
          <w:rtl w:val="0"/>
        </w:rPr>
        <w:t xml:space="preserve">: a stale update (e.g.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arriving after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or any update for a terminal task) must not regress state.</w:t>
      </w:r>
    </w:p>
    <w:p w:rsidR="00000000" w:rsidDel="00000000" w:rsidP="00000000" w:rsidRDefault="00000000" w:rsidRPr="00000000" w14:paraId="00000071">
      <w:pPr>
        <w:numPr>
          <w:ilvl w:val="1"/>
          <w:numId w:val="1"/>
        </w:numPr>
        <w:ind w:left="1440" w:hanging="360"/>
      </w:pPr>
      <w:r w:rsidDel="00000000" w:rsidR="00000000" w:rsidRPr="00000000">
        <w:rPr>
          <w:b w:val="1"/>
          <w:bCs w:val="1"/>
          <w:rtl w:val="0"/>
        </w:rPr>
        <w:t xml:space="preserve">Resilient</w:t>
      </w:r>
      <w:r w:rsidDel="00000000" w:rsidR="00000000" w:rsidRPr="00000000">
        <w:rPr>
          <w:rtl w:val="0"/>
        </w:rPr>
        <w:t xml:space="preserve">: transient broker failures are retried with backoff; poison messages must not kill the consumer.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f1d3wfczldg2" w:id="9"/>
      <w:bookmarkEnd w:id="9"/>
      <w:r w:rsidDel="00000000" w:rsidR="00000000" w:rsidRPr="00000000">
        <w:rPr>
          <w:rtl w:val="0"/>
        </w:rPr>
        <w:t xml:space="preserve">Non-Functional Requirements</w:t>
      </w:r>
    </w:p>
    <w:p w:rsidR="00000000" w:rsidDel="00000000" w:rsidP="00000000" w:rsidRDefault="00000000" w:rsidRPr="00000000" w14:paraId="00000075">
      <w:pPr>
        <w:numPr>
          <w:ilvl w:val="0"/>
          <w:numId w:val="4"/>
        </w:numPr>
        <w:ind w:left="720" w:hanging="360"/>
      </w:pPr>
      <w:r w:rsidDel="00000000" w:rsidR="00000000" w:rsidRPr="00000000">
        <w:rPr>
          <w:b w:val="1"/>
          <w:bCs w:val="1"/>
          <w:rtl w:val="0"/>
        </w:rPr>
        <w:t xml:space="preserve">Concurrency correctness</w:t>
      </w:r>
      <w:r w:rsidDel="00000000" w:rsidR="00000000" w:rsidRPr="00000000">
        <w:rPr>
          <w:rtl w:val="0"/>
        </w:rPr>
        <w:t xml:space="preserve">: two simultaneous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es with the same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must not both succeed.</w:t>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Persistence</w:t>
      </w:r>
      <w:r w:rsidDel="00000000" w:rsidR="00000000" w:rsidRPr="00000000">
        <w:rPr>
          <w:rtl w:val="0"/>
        </w:rPr>
        <w:t xml:space="preserve">: tenants survive a restart.</w:t>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Language &amp; stack</w:t>
      </w:r>
      <w:r w:rsidDel="00000000" w:rsidR="00000000" w:rsidRPr="00000000">
        <w:rPr>
          <w:rtl w:val="0"/>
        </w:rPr>
        <w:t xml:space="preserve">: </w:t>
      </w:r>
      <w:r w:rsidDel="00000000" w:rsidR="00000000" w:rsidRPr="00000000">
        <w:rPr>
          <w:b w:val="1"/>
          <w:bCs w:val="1"/>
          <w:rtl w:val="0"/>
        </w:rPr>
        <w:t xml:space="preserve">Go or Python, your choice</w:t>
      </w:r>
      <w:r w:rsidDel="00000000" w:rsidR="00000000" w:rsidRPr="00000000">
        <w:rPr>
          <w:rtl w:val="0"/>
        </w:rPr>
        <w:t xml:space="preserve">. Frameworks, libraries, and broker are entirely up to you, as long as everything runs locally in containers.</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Quality gates</w:t>
      </w:r>
      <w:r w:rsidDel="00000000" w:rsidR="00000000" w:rsidRPr="00000000">
        <w:rPr>
          <w:rtl w:val="0"/>
        </w:rPr>
        <w:t xml:space="preserve">: your repo should include, wired into a single documented command:</w:t>
      </w:r>
    </w:p>
    <w:p w:rsidR="00000000" w:rsidDel="00000000" w:rsidP="00000000" w:rsidRDefault="00000000" w:rsidRPr="00000000" w14:paraId="00000079">
      <w:pPr>
        <w:numPr>
          <w:ilvl w:val="1"/>
          <w:numId w:val="4"/>
        </w:numPr>
        <w:ind w:left="1440" w:hanging="360"/>
      </w:pPr>
      <w:r w:rsidDel="00000000" w:rsidR="00000000" w:rsidRPr="00000000">
        <w:rPr>
          <w:rtl w:val="0"/>
        </w:rPr>
        <w:t xml:space="preserve">static analysis / linting appropriate to the language,</w:t>
      </w:r>
    </w:p>
    <w:p w:rsidR="00000000" w:rsidDel="00000000" w:rsidP="00000000" w:rsidRDefault="00000000" w:rsidRPr="00000000" w14:paraId="0000007A">
      <w:pPr>
        <w:numPr>
          <w:ilvl w:val="1"/>
          <w:numId w:val="4"/>
        </w:numPr>
        <w:ind w:left="1440" w:hanging="360"/>
      </w:pPr>
      <w:r w:rsidDel="00000000" w:rsidR="00000000" w:rsidRPr="00000000">
        <w:rPr>
          <w:rtl w:val="0"/>
        </w:rPr>
        <w:t xml:space="preserve">a formatter (all code must be formatted),</w:t>
      </w:r>
    </w:p>
    <w:p w:rsidR="00000000" w:rsidDel="00000000" w:rsidP="00000000" w:rsidRDefault="00000000" w:rsidRPr="00000000" w14:paraId="0000007B">
      <w:pPr>
        <w:numPr>
          <w:ilvl w:val="1"/>
          <w:numId w:val="4"/>
        </w:numPr>
        <w:ind w:left="1440" w:hanging="360"/>
      </w:pPr>
      <w:r w:rsidDel="00000000" w:rsidR="00000000" w:rsidRPr="00000000">
        <w:rPr>
          <w:rtl w:val="0"/>
        </w:rPr>
        <w:t xml:space="preserve">a security scanner, (nice to have)</w:t>
      </w:r>
    </w:p>
    <w:p w:rsidR="00000000" w:rsidDel="00000000" w:rsidP="00000000" w:rsidRDefault="00000000" w:rsidRPr="00000000" w14:paraId="0000007C">
      <w:pPr>
        <w:numPr>
          <w:ilvl w:val="1"/>
          <w:numId w:val="4"/>
        </w:numPr>
        <w:ind w:left="1440" w:hanging="360"/>
      </w:pPr>
      <w:r w:rsidDel="00000000" w:rsidR="00000000" w:rsidRPr="00000000">
        <w:rPr>
          <w:rtl w:val="0"/>
        </w:rPr>
        <w:t xml:space="preserve">an automated test suite with meaningful coverage of the state machine, the concurrency rules, and the messaging behavior.</w:t>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Docs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with: architecture overview (a diagram is a plus), design decisions and trade-offs, API usage examples, and setup instructions.</w:t>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No secrets</w:t>
      </w:r>
      <w:r w:rsidDel="00000000" w:rsidR="00000000" w:rsidRPr="00000000">
        <w:rPr>
          <w:rtl w:val="0"/>
        </w:rPr>
        <w:t xml:space="preserve"> in the repo, ever.</w:t>
      </w:r>
    </w:p>
    <w:p w:rsidR="00000000" w:rsidDel="00000000" w:rsidP="00000000" w:rsidRDefault="00000000" w:rsidRPr="00000000" w14:paraId="0000007F">
      <w:pPr>
        <w:pStyle w:val="Heading2"/>
        <w:rPr/>
      </w:pPr>
      <w:bookmarkStart w:colFirst="0" w:colLast="0" w:name="_wlr1cni74wcc" w:id="10"/>
      <w:bookmarkEnd w:id="10"/>
      <w:r w:rsidDel="00000000" w:rsidR="00000000" w:rsidRPr="00000000">
        <w:rPr>
          <w:rtl w:val="0"/>
        </w:rPr>
        <w:t xml:space="preserve">Setup Guide (what we will do)</w:t>
      </w:r>
    </w:p>
    <w:p w:rsidR="00000000" w:rsidDel="00000000" w:rsidP="00000000" w:rsidRDefault="00000000" w:rsidRPr="00000000" w14:paraId="00000080">
      <w:pPr>
        <w:rPr/>
      </w:pPr>
      <w:r w:rsidDel="00000000" w:rsidR="00000000" w:rsidRPr="00000000">
        <w:rPr>
          <w:rtl w:val="0"/>
        </w:rPr>
        <w:t xml:space="preserve">We should be able to run exactly this, cold, using whatever command runner you pick; pick one and document the exact commands in your README, since we will copy-paste them rather than guess: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git clone &lt;your-repo&gt; &amp;&amp; cd &lt;your-repo&gt;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&lt;your boot command&gt;    # single command: builds &amp; boots everything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&lt;your test command&gt;    # single command: runs the full suite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After boot, creating a tenant via the API must walk the full lifecycle with no manual steps; the worker simulator drives the deploy task </w:t>
      </w:r>
      <w:r w:rsidDel="00000000" w:rsidR="00000000" w:rsidRPr="00000000">
        <w:rPr>
          <w:rFonts w:ascii="Roboto Mono" w:cs="Roboto Mono" w:eastAsia="Roboto Mono" w:hAnsi="Roboto Mono"/>
          <w:color w:val="188038"/>
          <w:rtl w:val="0"/>
        </w:rPr>
        <w:t xml:space="preserve">accepted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in_progress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and the tenant </w:t>
      </w:r>
      <w:r w:rsidDel="00000000" w:rsidR="00000000" w:rsidRPr="00000000">
        <w:rPr>
          <w:rFonts w:ascii="Roboto Mono" w:cs="Roboto Mono" w:eastAsia="Roboto Mono" w:hAnsi="Roboto Mono"/>
          <w:color w:val="188038"/>
          <w:rtl w:val="0"/>
        </w:rPr>
        <w:t xml:space="preserve">provisioning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all observable via the tenant detail and task list endpoints. Negative scenarios (failures, duplicates, out-of-order deliveries) must be reproducible by restarting the worker with different CLI args/env vars (e.g. </w:t>
      </w:r>
      <w:r w:rsidDel="00000000" w:rsidR="00000000" w:rsidRPr="00000000">
        <w:rPr>
          <w:rFonts w:ascii="Roboto Mono" w:cs="Roboto Mono" w:eastAsia="Roboto Mono" w:hAnsi="Roboto Mono"/>
          <w:color w:val="188038"/>
          <w:rtl w:val="0"/>
        </w:rPr>
        <w:t xml:space="preserve">--fail-rate=1</w:t>
      </w:r>
      <w:r w:rsidDel="00000000" w:rsidR="00000000" w:rsidRPr="00000000">
        <w:rPr>
          <w:rtl w:val="0"/>
        </w:rPr>
        <w:t xml:space="preserve">) and/or by publishing messages directly to the broker (a documented script or CLI snippet using the broker's own tooling is enough); document both with example commands in the README.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Any broker, database, or other dependency must come up as part of that single boot command and run locally.</w:t>
      </w:r>
    </w:p>
    <w:p w:rsidR="00000000" w:rsidDel="00000000" w:rsidP="00000000" w:rsidRDefault="00000000" w:rsidRPr="00000000" w14:paraId="0000008B">
      <w:pPr>
        <w:pStyle w:val="Heading2"/>
        <w:rPr/>
      </w:pPr>
      <w:bookmarkStart w:colFirst="0" w:colLast="0" w:name="_4p2me7vt6fy1" w:id="11"/>
      <w:bookmarkEnd w:id="11"/>
      <w:r w:rsidDel="00000000" w:rsidR="00000000" w:rsidRPr="00000000">
        <w:rPr>
          <w:rtl w:val="0"/>
        </w:rPr>
        <w:t xml:space="preserve">Rules</w:t>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Time</w:t>
      </w:r>
      <w:r w:rsidDel="00000000" w:rsidR="00000000" w:rsidRPr="00000000">
        <w:rPr>
          <w:rtl w:val="0"/>
        </w:rPr>
        <w:t xml:space="preserve">: this is deliberately larger than a typical 2-3 hour exercise. Don't gold-plate; prioritize correctness of the state machine, concurrency, and messaging over breadth.</w:t>
      </w:r>
    </w:p>
    <w:p w:rsidR="00000000" w:rsidDel="00000000" w:rsidP="00000000" w:rsidRDefault="00000000" w:rsidRPr="00000000" w14:paraId="0000008D">
      <w:pPr>
        <w:numPr>
          <w:ilvl w:val="0"/>
          <w:numId w:val="3"/>
        </w:numPr>
        <w:ind w:left="720" w:hanging="360"/>
      </w:pPr>
      <w:r w:rsidDel="00000000" w:rsidR="00000000" w:rsidRPr="00000000">
        <w:rPr>
          <w:b w:val="1"/>
          <w:bCs w:val="1"/>
          <w:rtl w:val="0"/>
        </w:rPr>
        <w:t xml:space="preserve">AI assistants are allowed and expected.</w:t>
      </w:r>
      <w:r w:rsidDel="00000000" w:rsidR="00000000" w:rsidRPr="00000000">
        <w:rPr>
          <w:rtl w:val="0"/>
        </w:rPr>
        <w:t xml:space="preserve"> We assume you will use them; the scope is sized accordingly. We will ask you to walk us through the code live, so make sure you can explain every line and every trade-off as if you wrote it unaided.</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Any third-party library is permitted.</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Publish on GitHub as a public repo with a clean commit history.</w:t>
      </w:r>
    </w:p>
    <w:p w:rsidR="00000000" w:rsidDel="00000000" w:rsidP="00000000" w:rsidRDefault="00000000" w:rsidRPr="00000000" w14:paraId="00000090">
      <w:pPr>
        <w:pStyle w:val="Heading2"/>
        <w:rPr/>
      </w:pPr>
      <w:bookmarkStart w:colFirst="0" w:colLast="0" w:name="_ptf8ghtg0j27" w:id="12"/>
      <w:bookmarkEnd w:id="12"/>
      <w:r w:rsidDel="00000000" w:rsidR="00000000" w:rsidRPr="00000000">
        <w:rPr>
          <w:rtl w:val="0"/>
        </w:rPr>
        <w:t xml:space="preserve">Tips</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Publishing an event </w:t>
      </w:r>
      <w:r w:rsidDel="00000000" w:rsidR="00000000" w:rsidRPr="00000000">
        <w:rPr>
          <w:i w:val="1"/>
          <w:iCs w:val="1"/>
          <w:rtl w:val="0"/>
        </w:rPr>
        <w:t xml:space="preserve">before</w:t>
      </w:r>
      <w:r w:rsidDel="00000000" w:rsidR="00000000" w:rsidRPr="00000000">
        <w:rPr>
          <w:rtl w:val="0"/>
        </w:rPr>
        <w:t xml:space="preserve"> the DB commit is a classic bug. Think about ordering.</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"Exactly-once delivery" doesn't exist. Design for at-least-once.</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A small in-repo load/concurrency test (even a script) that demonstrates the race conditions are handled says more than any claim in the README.</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We value boring, correct, well-tested code over cleverness.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