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0483" w14:textId="6FF167F6" w:rsidR="0087747F" w:rsidRPr="0087747F" w:rsidRDefault="0087747F" w:rsidP="0087747F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7747F" w:rsidRPr="0087747F" w14:paraId="09E40854" w14:textId="77777777" w:rsidTr="0087747F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8"/>
              <w:gridCol w:w="5462"/>
            </w:tblGrid>
            <w:tr w:rsidR="0087747F" w:rsidRPr="0087747F" w14:paraId="7037680A" w14:textId="77777777" w:rsidTr="0087747F">
              <w:tc>
                <w:tcPr>
                  <w:tcW w:w="3277" w:type="dxa"/>
                  <w:hideMark/>
                </w:tcPr>
                <w:p w14:paraId="6994A5AB" w14:textId="77777777" w:rsidR="0087747F" w:rsidRPr="0087747F" w:rsidRDefault="0087747F" w:rsidP="00D1480A">
                  <w:pPr>
                    <w:spacing w:after="160" w:line="278" w:lineRule="auto"/>
                    <w:rPr>
                      <w:b/>
                      <w:bCs/>
                      <w:sz w:val="28"/>
                      <w:szCs w:val="28"/>
                    </w:rPr>
                  </w:pPr>
                  <w:r w:rsidRPr="0087747F">
                    <w:rPr>
                      <w:b/>
                      <w:bCs/>
                      <w:sz w:val="28"/>
                      <w:szCs w:val="28"/>
                    </w:rPr>
                    <w:t>File</w:t>
                  </w:r>
                </w:p>
              </w:tc>
              <w:tc>
                <w:tcPr>
                  <w:tcW w:w="5513" w:type="dxa"/>
                  <w:hideMark/>
                </w:tcPr>
                <w:p w14:paraId="06A482B7" w14:textId="77777777" w:rsidR="0087747F" w:rsidRPr="0087747F" w:rsidRDefault="0087747F" w:rsidP="00D1480A">
                  <w:pPr>
                    <w:spacing w:after="160" w:line="278" w:lineRule="auto"/>
                    <w:rPr>
                      <w:b/>
                      <w:bCs/>
                      <w:sz w:val="28"/>
                      <w:szCs w:val="28"/>
                    </w:rPr>
                  </w:pPr>
                  <w:r w:rsidRPr="0087747F">
                    <w:rPr>
                      <w:b/>
                      <w:bCs/>
                      <w:sz w:val="28"/>
                      <w:szCs w:val="28"/>
                    </w:rPr>
                    <w:t>One-Line Note</w:t>
                  </w:r>
                </w:p>
              </w:tc>
            </w:tr>
            <w:tr w:rsidR="0087747F" w:rsidRPr="0087747F" w14:paraId="52890B3F" w14:textId="77777777" w:rsidTr="0087747F">
              <w:tc>
                <w:tcPr>
                  <w:tcW w:w="3277" w:type="dxa"/>
                  <w:hideMark/>
                </w:tcPr>
                <w:p w14:paraId="189F455D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proofErr w:type="spellStart"/>
                  <w:proofErr w:type="gram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angular.json</w:t>
                  </w:r>
                  <w:proofErr w:type="spellEnd"/>
                  <w:proofErr w:type="gramEnd"/>
                </w:p>
              </w:tc>
              <w:tc>
                <w:tcPr>
                  <w:tcW w:w="5513" w:type="dxa"/>
                  <w:hideMark/>
                </w:tcPr>
                <w:p w14:paraId="3134D2D5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r w:rsidRPr="0087747F">
                    <w:rPr>
                      <w:sz w:val="28"/>
                      <w:szCs w:val="28"/>
                    </w:rPr>
                    <w:t>The main Angular CLI configuration file that defines project settings, build options, assets, styles, scripts, and environment configurations.</w:t>
                  </w:r>
                </w:p>
              </w:tc>
            </w:tr>
            <w:tr w:rsidR="0087747F" w:rsidRPr="0087747F" w14:paraId="0319ACF4" w14:textId="77777777" w:rsidTr="0087747F">
              <w:tc>
                <w:tcPr>
                  <w:tcW w:w="3277" w:type="dxa"/>
                  <w:hideMark/>
                </w:tcPr>
                <w:p w14:paraId="6E814FDE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proofErr w:type="spellStart"/>
                  <w:proofErr w:type="gram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tsconfig.json</w:t>
                  </w:r>
                  <w:proofErr w:type="spellEnd"/>
                  <w:proofErr w:type="gramEnd"/>
                </w:p>
              </w:tc>
              <w:tc>
                <w:tcPr>
                  <w:tcW w:w="5513" w:type="dxa"/>
                  <w:hideMark/>
                </w:tcPr>
                <w:p w14:paraId="71E1EBA2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r w:rsidRPr="0087747F">
                    <w:rPr>
                      <w:sz w:val="28"/>
                      <w:szCs w:val="28"/>
                    </w:rPr>
                    <w:t>The root TypeScript configuration file that specifies compiler options shared across the entire Angular project.</w:t>
                  </w:r>
                </w:p>
              </w:tc>
            </w:tr>
            <w:tr w:rsidR="0087747F" w:rsidRPr="0087747F" w14:paraId="12A5BD6A" w14:textId="77777777" w:rsidTr="0087747F">
              <w:tc>
                <w:tcPr>
                  <w:tcW w:w="3277" w:type="dxa"/>
                  <w:hideMark/>
                </w:tcPr>
                <w:p w14:paraId="0B0CACF0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proofErr w:type="spellStart"/>
                  <w:proofErr w:type="gram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tsconfig.app.json</w:t>
                  </w:r>
                  <w:proofErr w:type="spellEnd"/>
                  <w:proofErr w:type="gramEnd"/>
                </w:p>
              </w:tc>
              <w:tc>
                <w:tcPr>
                  <w:tcW w:w="5513" w:type="dxa"/>
                  <w:hideMark/>
                </w:tcPr>
                <w:p w14:paraId="005331AF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r w:rsidRPr="0087747F">
                    <w:rPr>
                      <w:sz w:val="28"/>
                      <w:szCs w:val="28"/>
                    </w:rPr>
                    <w:t xml:space="preserve">A TypeScript configuration file specifically for the Angular application, extending </w:t>
                  </w:r>
                  <w:proofErr w:type="spellStart"/>
                  <w:proofErr w:type="gramStart"/>
                  <w:r w:rsidRPr="0087747F">
                    <w:rPr>
                      <w:sz w:val="28"/>
                      <w:szCs w:val="28"/>
                    </w:rPr>
                    <w:t>tsconfig.json</w:t>
                  </w:r>
                  <w:proofErr w:type="spellEnd"/>
                  <w:proofErr w:type="gramEnd"/>
                  <w:r w:rsidRPr="0087747F">
                    <w:rPr>
                      <w:sz w:val="28"/>
                      <w:szCs w:val="28"/>
                    </w:rPr>
                    <w:t xml:space="preserve"> with app-specific compiler settings.</w:t>
                  </w:r>
                </w:p>
              </w:tc>
            </w:tr>
            <w:tr w:rsidR="0087747F" w:rsidRPr="0087747F" w14:paraId="67A32028" w14:textId="77777777" w:rsidTr="0087747F">
              <w:tc>
                <w:tcPr>
                  <w:tcW w:w="3277" w:type="dxa"/>
                  <w:hideMark/>
                </w:tcPr>
                <w:p w14:paraId="7B605497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proofErr w:type="spellStart"/>
                  <w:proofErr w:type="gram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package.json</w:t>
                  </w:r>
                  <w:proofErr w:type="spellEnd"/>
                  <w:proofErr w:type="gramEnd"/>
                </w:p>
              </w:tc>
              <w:tc>
                <w:tcPr>
                  <w:tcW w:w="5513" w:type="dxa"/>
                  <w:hideMark/>
                </w:tcPr>
                <w:p w14:paraId="399A184D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r w:rsidRPr="0087747F">
                    <w:rPr>
                      <w:sz w:val="28"/>
                      <w:szCs w:val="28"/>
                    </w:rPr>
                    <w:t xml:space="preserve">Stores project metadata, dependencies, development dependencies, and </w:t>
                  </w:r>
                  <w:proofErr w:type="spellStart"/>
                  <w:r w:rsidRPr="0087747F">
                    <w:rPr>
                      <w:sz w:val="28"/>
                      <w:szCs w:val="28"/>
                    </w:rPr>
                    <w:t>npm</w:t>
                  </w:r>
                  <w:proofErr w:type="spellEnd"/>
                  <w:r w:rsidRPr="0087747F">
                    <w:rPr>
                      <w:sz w:val="28"/>
                      <w:szCs w:val="28"/>
                    </w:rPr>
                    <w:t xml:space="preserve"> scripts used to build, run, and manage the Angular application.</w:t>
                  </w:r>
                </w:p>
              </w:tc>
            </w:tr>
            <w:tr w:rsidR="0087747F" w:rsidRPr="0087747F" w14:paraId="35D17280" w14:textId="77777777" w:rsidTr="0087747F">
              <w:tc>
                <w:tcPr>
                  <w:tcW w:w="3277" w:type="dxa"/>
                  <w:hideMark/>
                </w:tcPr>
                <w:p w14:paraId="781584BB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proofErr w:type="spell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src</w:t>
                  </w:r>
                  <w:proofErr w:type="spellEnd"/>
                  <w:r w:rsidRPr="0087747F">
                    <w:rPr>
                      <w:b/>
                      <w:bCs/>
                      <w:sz w:val="28"/>
                      <w:szCs w:val="28"/>
                    </w:rPr>
                    <w:t>/</w:t>
                  </w:r>
                  <w:proofErr w:type="spell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main.ts</w:t>
                  </w:r>
                  <w:proofErr w:type="spellEnd"/>
                </w:p>
              </w:tc>
              <w:tc>
                <w:tcPr>
                  <w:tcW w:w="5513" w:type="dxa"/>
                  <w:hideMark/>
                </w:tcPr>
                <w:p w14:paraId="6C91F0D8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r w:rsidRPr="0087747F">
                    <w:rPr>
                      <w:sz w:val="28"/>
                      <w:szCs w:val="28"/>
                    </w:rPr>
                    <w:t>The application's entry point that bootstraps the root Angular module or standalone application to start the app.</w:t>
                  </w:r>
                </w:p>
              </w:tc>
            </w:tr>
            <w:tr w:rsidR="0087747F" w:rsidRPr="0087747F" w14:paraId="58B0029C" w14:textId="77777777" w:rsidTr="0087747F">
              <w:tc>
                <w:tcPr>
                  <w:tcW w:w="3277" w:type="dxa"/>
                  <w:hideMark/>
                </w:tcPr>
                <w:p w14:paraId="3F225EDC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proofErr w:type="spell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src</w:t>
                  </w:r>
                  <w:proofErr w:type="spellEnd"/>
                  <w:r w:rsidRPr="0087747F">
                    <w:rPr>
                      <w:b/>
                      <w:bCs/>
                      <w:sz w:val="28"/>
                      <w:szCs w:val="28"/>
                    </w:rPr>
                    <w:t>/app/</w:t>
                  </w:r>
                  <w:proofErr w:type="spell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app.module.ts</w:t>
                  </w:r>
                  <w:proofErr w:type="spellEnd"/>
                  <w:r w:rsidRPr="0087747F">
                    <w:rPr>
                      <w:sz w:val="28"/>
                      <w:szCs w:val="28"/>
                    </w:rPr>
                    <w:t xml:space="preserve"> </w:t>
                  </w:r>
                  <w:r w:rsidRPr="0087747F">
                    <w:rPr>
                      <w:i/>
                      <w:iCs/>
                      <w:sz w:val="28"/>
                      <w:szCs w:val="28"/>
                    </w:rPr>
                    <w:t>(</w:t>
                  </w:r>
                  <w:proofErr w:type="spellStart"/>
                  <w:r w:rsidRPr="0087747F">
                    <w:rPr>
                      <w:i/>
                      <w:iCs/>
                      <w:sz w:val="28"/>
                      <w:szCs w:val="28"/>
                    </w:rPr>
                    <w:t>NgModule</w:t>
                  </w:r>
                  <w:proofErr w:type="spellEnd"/>
                  <w:r w:rsidRPr="0087747F">
                    <w:rPr>
                      <w:i/>
                      <w:iCs/>
                      <w:sz w:val="28"/>
                      <w:szCs w:val="28"/>
                    </w:rPr>
                    <w:t xml:space="preserve"> projects)</w:t>
                  </w:r>
                </w:p>
              </w:tc>
              <w:tc>
                <w:tcPr>
                  <w:tcW w:w="5513" w:type="dxa"/>
                  <w:hideMark/>
                </w:tcPr>
                <w:p w14:paraId="249DE6E7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r w:rsidRPr="0087747F">
                    <w:rPr>
                      <w:sz w:val="28"/>
                      <w:szCs w:val="28"/>
                    </w:rPr>
                    <w:t>The root module that declares components, imports other modules, provides services, and bootstraps the root component.</w:t>
                  </w:r>
                </w:p>
              </w:tc>
            </w:tr>
            <w:tr w:rsidR="0087747F" w:rsidRPr="0087747F" w14:paraId="627DBFF2" w14:textId="77777777" w:rsidTr="0087747F">
              <w:tc>
                <w:tcPr>
                  <w:tcW w:w="3277" w:type="dxa"/>
                  <w:hideMark/>
                </w:tcPr>
                <w:p w14:paraId="7360FA94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proofErr w:type="spell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src</w:t>
                  </w:r>
                  <w:proofErr w:type="spellEnd"/>
                  <w:r w:rsidRPr="0087747F">
                    <w:rPr>
                      <w:b/>
                      <w:bCs/>
                      <w:sz w:val="28"/>
                      <w:szCs w:val="28"/>
                    </w:rPr>
                    <w:t>/app/</w:t>
                  </w:r>
                  <w:proofErr w:type="spell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app.config.ts</w:t>
                  </w:r>
                  <w:proofErr w:type="spellEnd"/>
                  <w:r w:rsidRPr="0087747F">
                    <w:rPr>
                      <w:sz w:val="28"/>
                      <w:szCs w:val="28"/>
                    </w:rPr>
                    <w:t xml:space="preserve"> </w:t>
                  </w:r>
                  <w:r w:rsidRPr="0087747F">
                    <w:rPr>
                      <w:i/>
                      <w:iCs/>
                      <w:sz w:val="28"/>
                      <w:szCs w:val="28"/>
                    </w:rPr>
                    <w:t>(Standalone projects)</w:t>
                  </w:r>
                </w:p>
              </w:tc>
              <w:tc>
                <w:tcPr>
                  <w:tcW w:w="5513" w:type="dxa"/>
                  <w:hideMark/>
                </w:tcPr>
                <w:p w14:paraId="6A79ECC9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r w:rsidRPr="0087747F">
                    <w:rPr>
                      <w:sz w:val="28"/>
                      <w:szCs w:val="28"/>
                    </w:rPr>
                    <w:t xml:space="preserve">Replaces </w:t>
                  </w:r>
                  <w:proofErr w:type="spellStart"/>
                  <w:r w:rsidRPr="0087747F">
                    <w:rPr>
                      <w:sz w:val="28"/>
                      <w:szCs w:val="28"/>
                    </w:rPr>
                    <w:t>AppModule</w:t>
                  </w:r>
                  <w:proofErr w:type="spellEnd"/>
                  <w:r w:rsidRPr="0087747F">
                    <w:rPr>
                      <w:sz w:val="28"/>
                      <w:szCs w:val="28"/>
                    </w:rPr>
                    <w:t xml:space="preserve"> in standalone Angular applications by configuring providers, routing, and application-wide settings.</w:t>
                  </w:r>
                </w:p>
              </w:tc>
            </w:tr>
            <w:tr w:rsidR="0087747F" w:rsidRPr="0087747F" w14:paraId="416001E8" w14:textId="77777777" w:rsidTr="0087747F">
              <w:tc>
                <w:tcPr>
                  <w:tcW w:w="3277" w:type="dxa"/>
                  <w:hideMark/>
                </w:tcPr>
                <w:p w14:paraId="0D399A75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proofErr w:type="spell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src</w:t>
                  </w:r>
                  <w:proofErr w:type="spellEnd"/>
                  <w:r w:rsidRPr="0087747F">
                    <w:rPr>
                      <w:b/>
                      <w:bCs/>
                      <w:sz w:val="28"/>
                      <w:szCs w:val="28"/>
                    </w:rPr>
                    <w:t>/app/</w:t>
                  </w:r>
                  <w:proofErr w:type="spellStart"/>
                  <w:r w:rsidRPr="0087747F">
                    <w:rPr>
                      <w:b/>
                      <w:bCs/>
                      <w:sz w:val="28"/>
                      <w:szCs w:val="28"/>
                    </w:rPr>
                    <w:t>app.component.ts</w:t>
                  </w:r>
                  <w:proofErr w:type="spellEnd"/>
                </w:p>
              </w:tc>
              <w:tc>
                <w:tcPr>
                  <w:tcW w:w="5513" w:type="dxa"/>
                  <w:hideMark/>
                </w:tcPr>
                <w:p w14:paraId="75E7316C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r w:rsidRPr="0087747F">
                    <w:rPr>
                      <w:sz w:val="28"/>
                      <w:szCs w:val="28"/>
                    </w:rPr>
                    <w:t>Defines the root component of the application, containing the component's logic, metadata, and associated template.</w:t>
                  </w:r>
                </w:p>
              </w:tc>
            </w:tr>
            <w:tr w:rsidR="0087747F" w:rsidRPr="0087747F" w14:paraId="5B578897" w14:textId="77777777" w:rsidTr="0087747F">
              <w:tc>
                <w:tcPr>
                  <w:tcW w:w="3277" w:type="dxa"/>
                  <w:hideMark/>
                </w:tcPr>
                <w:p w14:paraId="1B35FCEC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proofErr w:type="spellStart"/>
                  <w:r w:rsidRPr="0087747F">
                    <w:rPr>
                      <w:b/>
                      <w:bCs/>
                      <w:sz w:val="28"/>
                      <w:szCs w:val="28"/>
                    </w:rPr>
                    <w:lastRenderedPageBreak/>
                    <w:t>src</w:t>
                  </w:r>
                  <w:proofErr w:type="spellEnd"/>
                  <w:r w:rsidRPr="0087747F">
                    <w:rPr>
                      <w:b/>
                      <w:bCs/>
                      <w:sz w:val="28"/>
                      <w:szCs w:val="28"/>
                    </w:rPr>
                    <w:t>/index.html</w:t>
                  </w:r>
                </w:p>
              </w:tc>
              <w:tc>
                <w:tcPr>
                  <w:tcW w:w="5513" w:type="dxa"/>
                  <w:hideMark/>
                </w:tcPr>
                <w:p w14:paraId="0134A2D5" w14:textId="77777777" w:rsidR="0087747F" w:rsidRPr="0087747F" w:rsidRDefault="0087747F" w:rsidP="00D1480A">
                  <w:pPr>
                    <w:spacing w:after="160" w:line="278" w:lineRule="auto"/>
                    <w:rPr>
                      <w:sz w:val="28"/>
                      <w:szCs w:val="28"/>
                    </w:rPr>
                  </w:pPr>
                  <w:r w:rsidRPr="0087747F">
                    <w:rPr>
                      <w:sz w:val="28"/>
                      <w:szCs w:val="28"/>
                    </w:rPr>
                    <w:t>The single HTML page loaded by the browser that hosts the Angular application through the root component selector (usually &lt;app-root&gt;).</w:t>
                  </w:r>
                </w:p>
              </w:tc>
            </w:tr>
          </w:tbl>
          <w:p w14:paraId="481FE013" w14:textId="77777777" w:rsidR="0087747F" w:rsidRPr="0087747F" w:rsidRDefault="0087747F">
            <w:pPr>
              <w:rPr>
                <w:sz w:val="28"/>
                <w:szCs w:val="28"/>
              </w:rPr>
            </w:pPr>
          </w:p>
        </w:tc>
      </w:tr>
    </w:tbl>
    <w:p w14:paraId="2701C9AA" w14:textId="77777777" w:rsidR="00692D05" w:rsidRPr="0087747F" w:rsidRDefault="00692D05" w:rsidP="0087747F">
      <w:pPr>
        <w:rPr>
          <w:sz w:val="28"/>
          <w:szCs w:val="28"/>
        </w:rPr>
      </w:pPr>
    </w:p>
    <w:p w14:paraId="4B2B07CD" w14:textId="010FECBD" w:rsidR="0087747F" w:rsidRPr="0087747F" w:rsidRDefault="0087747F" w:rsidP="0087747F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---------------------------------------------------------------------------------------------------------</w:t>
      </w:r>
    </w:p>
    <w:p w14:paraId="327BE834" w14:textId="77777777" w:rsidR="0087747F" w:rsidRPr="0087747F" w:rsidRDefault="0087747F" w:rsidP="0087747F">
      <w:pPr>
        <w:rPr>
          <w:b/>
          <w:bCs/>
          <w:sz w:val="32"/>
          <w:szCs w:val="32"/>
        </w:rPr>
      </w:pPr>
      <w:proofErr w:type="spellStart"/>
      <w:r w:rsidRPr="0087747F">
        <w:rPr>
          <w:b/>
          <w:bCs/>
          <w:sz w:val="32"/>
          <w:szCs w:val="32"/>
          <w:highlight w:val="yellow"/>
        </w:rPr>
        <w:t>maximumWarning</w:t>
      </w:r>
      <w:proofErr w:type="spellEnd"/>
    </w:p>
    <w:p w14:paraId="5687D1E7" w14:textId="77777777" w:rsidR="0087747F" w:rsidRPr="0087747F" w:rsidRDefault="0087747F" w:rsidP="0087747F">
      <w:pPr>
        <w:rPr>
          <w:sz w:val="28"/>
          <w:szCs w:val="28"/>
        </w:rPr>
      </w:pPr>
      <w:r w:rsidRPr="0087747F">
        <w:rPr>
          <w:sz w:val="28"/>
          <w:szCs w:val="28"/>
        </w:rPr>
        <w:t xml:space="preserve">Specifies the bundle size limit after which Angular displays a </w:t>
      </w:r>
      <w:r w:rsidRPr="0087747F">
        <w:rPr>
          <w:b/>
          <w:bCs/>
          <w:sz w:val="28"/>
          <w:szCs w:val="28"/>
        </w:rPr>
        <w:t>warning</w:t>
      </w:r>
      <w:r w:rsidRPr="0087747F">
        <w:rPr>
          <w:sz w:val="28"/>
          <w:szCs w:val="28"/>
        </w:rPr>
        <w:t xml:space="preserve"> during the build. The application is still built successfully, but it indicates that the bundle has grown larger than the recommended size.</w:t>
      </w:r>
    </w:p>
    <w:p w14:paraId="338C81E8" w14:textId="77777777" w:rsidR="0087747F" w:rsidRPr="0087747F" w:rsidRDefault="0087747F" w:rsidP="0087747F">
      <w:pPr>
        <w:rPr>
          <w:sz w:val="28"/>
          <w:szCs w:val="28"/>
        </w:rPr>
      </w:pPr>
      <w:r w:rsidRPr="0087747F">
        <w:rPr>
          <w:sz w:val="28"/>
          <w:szCs w:val="28"/>
        </w:rPr>
        <w:t>"</w:t>
      </w:r>
      <w:proofErr w:type="spellStart"/>
      <w:r w:rsidRPr="0087747F">
        <w:rPr>
          <w:sz w:val="28"/>
          <w:szCs w:val="28"/>
        </w:rPr>
        <w:t>maximumWarning</w:t>
      </w:r>
      <w:proofErr w:type="spellEnd"/>
      <w:r w:rsidRPr="0087747F">
        <w:rPr>
          <w:sz w:val="28"/>
          <w:szCs w:val="28"/>
        </w:rPr>
        <w:t>": "500kB"</w:t>
      </w:r>
    </w:p>
    <w:p w14:paraId="306065D8" w14:textId="77777777" w:rsidR="0087747F" w:rsidRPr="0087747F" w:rsidRDefault="0087747F" w:rsidP="0087747F">
      <w:pPr>
        <w:numPr>
          <w:ilvl w:val="0"/>
          <w:numId w:val="2"/>
        </w:numPr>
        <w:rPr>
          <w:sz w:val="28"/>
          <w:szCs w:val="28"/>
        </w:rPr>
      </w:pPr>
      <w:r w:rsidRPr="0087747F">
        <w:rPr>
          <w:sz w:val="28"/>
          <w:szCs w:val="28"/>
        </w:rPr>
        <w:t xml:space="preserve">If the initial bundle size exceeds </w:t>
      </w:r>
      <w:r w:rsidRPr="0087747F">
        <w:rPr>
          <w:b/>
          <w:bCs/>
          <w:sz w:val="28"/>
          <w:szCs w:val="28"/>
        </w:rPr>
        <w:t>500 kB</w:t>
      </w:r>
      <w:r w:rsidRPr="0087747F">
        <w:rPr>
          <w:sz w:val="28"/>
          <w:szCs w:val="28"/>
        </w:rPr>
        <w:t>, Angular prints a warning.</w:t>
      </w:r>
    </w:p>
    <w:p w14:paraId="7D2FCAA9" w14:textId="77777777" w:rsidR="0087747F" w:rsidRPr="0087747F" w:rsidRDefault="0087747F" w:rsidP="0087747F">
      <w:pPr>
        <w:numPr>
          <w:ilvl w:val="0"/>
          <w:numId w:val="2"/>
        </w:numPr>
        <w:rPr>
          <w:sz w:val="28"/>
          <w:szCs w:val="28"/>
        </w:rPr>
      </w:pPr>
      <w:r w:rsidRPr="0087747F">
        <w:rPr>
          <w:sz w:val="28"/>
          <w:szCs w:val="28"/>
        </w:rPr>
        <w:t xml:space="preserve">The build </w:t>
      </w:r>
      <w:r w:rsidRPr="0087747F">
        <w:rPr>
          <w:b/>
          <w:bCs/>
          <w:sz w:val="28"/>
          <w:szCs w:val="28"/>
        </w:rPr>
        <w:t>continues successfully</w:t>
      </w:r>
      <w:r w:rsidRPr="0087747F">
        <w:rPr>
          <w:sz w:val="28"/>
          <w:szCs w:val="28"/>
        </w:rPr>
        <w:t>.</w:t>
      </w:r>
    </w:p>
    <w:p w14:paraId="2D7EA244" w14:textId="64D85355" w:rsidR="0087747F" w:rsidRPr="0087747F" w:rsidRDefault="0087747F" w:rsidP="0087747F">
      <w:pPr>
        <w:rPr>
          <w:sz w:val="28"/>
          <w:szCs w:val="28"/>
        </w:rPr>
      </w:pPr>
    </w:p>
    <w:p w14:paraId="6E23E1B1" w14:textId="77777777" w:rsidR="0087747F" w:rsidRPr="0087747F" w:rsidRDefault="0087747F" w:rsidP="0087747F">
      <w:pPr>
        <w:rPr>
          <w:b/>
          <w:bCs/>
          <w:sz w:val="32"/>
          <w:szCs w:val="32"/>
        </w:rPr>
      </w:pPr>
      <w:proofErr w:type="spellStart"/>
      <w:r w:rsidRPr="0087747F">
        <w:rPr>
          <w:b/>
          <w:bCs/>
          <w:sz w:val="32"/>
          <w:szCs w:val="32"/>
          <w:highlight w:val="yellow"/>
        </w:rPr>
        <w:t>maximumError</w:t>
      </w:r>
      <w:proofErr w:type="spellEnd"/>
    </w:p>
    <w:p w14:paraId="71963F14" w14:textId="77777777" w:rsidR="0087747F" w:rsidRPr="0087747F" w:rsidRDefault="0087747F" w:rsidP="0087747F">
      <w:pPr>
        <w:rPr>
          <w:sz w:val="28"/>
          <w:szCs w:val="28"/>
        </w:rPr>
      </w:pPr>
      <w:r w:rsidRPr="0087747F">
        <w:rPr>
          <w:sz w:val="28"/>
          <w:szCs w:val="28"/>
        </w:rPr>
        <w:t xml:space="preserve">Specifies the bundle size limit after which Angular </w:t>
      </w:r>
      <w:r w:rsidRPr="0087747F">
        <w:rPr>
          <w:b/>
          <w:bCs/>
          <w:sz w:val="28"/>
          <w:szCs w:val="28"/>
        </w:rPr>
        <w:t>stops the build</w:t>
      </w:r>
      <w:r w:rsidRPr="0087747F">
        <w:rPr>
          <w:sz w:val="28"/>
          <w:szCs w:val="28"/>
        </w:rPr>
        <w:t xml:space="preserve"> by throwing an error.</w:t>
      </w:r>
    </w:p>
    <w:p w14:paraId="2BFEE52B" w14:textId="77777777" w:rsidR="0087747F" w:rsidRPr="0087747F" w:rsidRDefault="0087747F" w:rsidP="0087747F">
      <w:pPr>
        <w:rPr>
          <w:sz w:val="28"/>
          <w:szCs w:val="28"/>
        </w:rPr>
      </w:pPr>
      <w:r w:rsidRPr="0087747F">
        <w:rPr>
          <w:sz w:val="28"/>
          <w:szCs w:val="28"/>
        </w:rPr>
        <w:t>"</w:t>
      </w:r>
      <w:proofErr w:type="spellStart"/>
      <w:r w:rsidRPr="0087747F">
        <w:rPr>
          <w:sz w:val="28"/>
          <w:szCs w:val="28"/>
        </w:rPr>
        <w:t>maximumError</w:t>
      </w:r>
      <w:proofErr w:type="spellEnd"/>
      <w:r w:rsidRPr="0087747F">
        <w:rPr>
          <w:sz w:val="28"/>
          <w:szCs w:val="28"/>
        </w:rPr>
        <w:t>": "1MB"</w:t>
      </w:r>
    </w:p>
    <w:p w14:paraId="6CAA62AF" w14:textId="77777777" w:rsidR="0087747F" w:rsidRPr="0087747F" w:rsidRDefault="0087747F" w:rsidP="0087747F">
      <w:pPr>
        <w:numPr>
          <w:ilvl w:val="0"/>
          <w:numId w:val="3"/>
        </w:numPr>
        <w:rPr>
          <w:sz w:val="28"/>
          <w:szCs w:val="28"/>
        </w:rPr>
      </w:pPr>
      <w:r w:rsidRPr="0087747F">
        <w:rPr>
          <w:sz w:val="28"/>
          <w:szCs w:val="28"/>
        </w:rPr>
        <w:t xml:space="preserve">If the initial bundle size exceeds </w:t>
      </w:r>
      <w:r w:rsidRPr="0087747F">
        <w:rPr>
          <w:b/>
          <w:bCs/>
          <w:sz w:val="28"/>
          <w:szCs w:val="28"/>
        </w:rPr>
        <w:t>1 MB</w:t>
      </w:r>
      <w:r w:rsidRPr="0087747F">
        <w:rPr>
          <w:sz w:val="28"/>
          <w:szCs w:val="28"/>
        </w:rPr>
        <w:t>, the build fails.</w:t>
      </w:r>
    </w:p>
    <w:p w14:paraId="5F98B907" w14:textId="77777777" w:rsidR="0087747F" w:rsidRPr="0087747F" w:rsidRDefault="0087747F" w:rsidP="0087747F">
      <w:pPr>
        <w:numPr>
          <w:ilvl w:val="0"/>
          <w:numId w:val="3"/>
        </w:numPr>
        <w:pBdr>
          <w:bottom w:val="single" w:sz="6" w:space="1" w:color="auto"/>
        </w:pBdr>
        <w:rPr>
          <w:sz w:val="28"/>
          <w:szCs w:val="28"/>
        </w:rPr>
      </w:pPr>
      <w:r w:rsidRPr="0087747F">
        <w:rPr>
          <w:sz w:val="28"/>
          <w:szCs w:val="28"/>
        </w:rPr>
        <w:t>This prevents deploying an application with an excessively large bundle.</w:t>
      </w:r>
    </w:p>
    <w:p w14:paraId="110118A0" w14:textId="77777777" w:rsidR="007B2DEA" w:rsidRDefault="007B2DEA" w:rsidP="0087747F">
      <w:pPr>
        <w:rPr>
          <w:sz w:val="28"/>
          <w:szCs w:val="28"/>
        </w:rPr>
      </w:pPr>
    </w:p>
    <w:p w14:paraId="78096A03" w14:textId="77777777" w:rsidR="007B2DEA" w:rsidRDefault="007B2DEA" w:rsidP="0087747F">
      <w:pPr>
        <w:rPr>
          <w:sz w:val="28"/>
          <w:szCs w:val="28"/>
        </w:rPr>
      </w:pPr>
    </w:p>
    <w:p w14:paraId="37488945" w14:textId="77777777" w:rsidR="007B2DEA" w:rsidRDefault="007B2DEA" w:rsidP="0087747F">
      <w:pPr>
        <w:rPr>
          <w:sz w:val="28"/>
          <w:szCs w:val="28"/>
        </w:rPr>
      </w:pPr>
    </w:p>
    <w:p w14:paraId="255511D3" w14:textId="77777777" w:rsidR="007B2DEA" w:rsidRDefault="007B2DEA" w:rsidP="0087747F">
      <w:pPr>
        <w:rPr>
          <w:sz w:val="28"/>
          <w:szCs w:val="28"/>
        </w:rPr>
      </w:pPr>
    </w:p>
    <w:p w14:paraId="5C5B3364" w14:textId="77777777" w:rsidR="007B2DEA" w:rsidRDefault="007B2DEA" w:rsidP="0087747F">
      <w:pPr>
        <w:rPr>
          <w:sz w:val="28"/>
          <w:szCs w:val="28"/>
        </w:rPr>
      </w:pPr>
    </w:p>
    <w:p w14:paraId="756286A6" w14:textId="77777777" w:rsidR="007B2DEA" w:rsidRDefault="007B2DEA" w:rsidP="0087747F">
      <w:pPr>
        <w:rPr>
          <w:sz w:val="28"/>
          <w:szCs w:val="28"/>
        </w:rPr>
      </w:pPr>
    </w:p>
    <w:p w14:paraId="787A4240" w14:textId="047FECB5" w:rsidR="007B2DEA" w:rsidRPr="007B2DEA" w:rsidRDefault="007B2DEA" w:rsidP="0087747F">
      <w:pPr>
        <w:rPr>
          <w:b/>
          <w:bCs/>
          <w:sz w:val="32"/>
          <w:szCs w:val="32"/>
        </w:rPr>
      </w:pPr>
      <w:r w:rsidRPr="007B2DEA">
        <w:rPr>
          <w:b/>
          <w:bCs/>
          <w:sz w:val="32"/>
          <w:szCs w:val="32"/>
        </w:rPr>
        <w:lastRenderedPageBreak/>
        <w:t>Hands On 1 Output</w:t>
      </w:r>
    </w:p>
    <w:p w14:paraId="015704D5" w14:textId="2D9420AE" w:rsidR="007B2DEA" w:rsidRDefault="007B2DEA" w:rsidP="0087747F">
      <w:pPr>
        <w:rPr>
          <w:sz w:val="28"/>
          <w:szCs w:val="28"/>
        </w:rPr>
      </w:pPr>
      <w:r w:rsidRPr="007B2DEA">
        <w:rPr>
          <w:noProof/>
          <w:sz w:val="28"/>
          <w:szCs w:val="28"/>
        </w:rPr>
        <w:drawing>
          <wp:inline distT="0" distB="0" distL="0" distR="0" wp14:anchorId="26B686D5" wp14:editId="3AD1832A">
            <wp:extent cx="3193259" cy="4324350"/>
            <wp:effectExtent l="0" t="0" r="7620" b="0"/>
            <wp:docPr id="157666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65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8763" cy="433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A358" w14:textId="0C7ED6BD" w:rsidR="007B2DEA" w:rsidRPr="007B2DEA" w:rsidRDefault="007B2DEA" w:rsidP="0087747F">
      <w:pPr>
        <w:rPr>
          <w:b/>
          <w:bCs/>
          <w:sz w:val="32"/>
          <w:szCs w:val="32"/>
        </w:rPr>
      </w:pPr>
      <w:r w:rsidRPr="007B2DEA">
        <w:rPr>
          <w:b/>
          <w:bCs/>
          <w:sz w:val="32"/>
          <w:szCs w:val="32"/>
        </w:rPr>
        <w:t>Hands On 2 Output</w:t>
      </w:r>
    </w:p>
    <w:p w14:paraId="2C1B33C7" w14:textId="248E1936" w:rsidR="007B2DEA" w:rsidRDefault="007B2DEA" w:rsidP="0087747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66D24A7" wp14:editId="1415A846">
            <wp:extent cx="5731510" cy="3568700"/>
            <wp:effectExtent l="0" t="0" r="2540" b="0"/>
            <wp:docPr id="49487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411BF" w14:textId="6BB406BC" w:rsidR="00715086" w:rsidRPr="00715086" w:rsidRDefault="00715086" w:rsidP="0087747F">
      <w:pPr>
        <w:rPr>
          <w:b/>
          <w:bCs/>
          <w:sz w:val="28"/>
          <w:szCs w:val="28"/>
        </w:rPr>
      </w:pPr>
      <w:r w:rsidRPr="00715086">
        <w:rPr>
          <w:b/>
          <w:bCs/>
          <w:sz w:val="28"/>
          <w:szCs w:val="28"/>
        </w:rPr>
        <w:lastRenderedPageBreak/>
        <w:t>Hands On 7 Output</w:t>
      </w:r>
    </w:p>
    <w:p w14:paraId="0846F38B" w14:textId="459DE029" w:rsidR="00715086" w:rsidRPr="0087747F" w:rsidRDefault="00715086" w:rsidP="0087747F">
      <w:pPr>
        <w:rPr>
          <w:sz w:val="28"/>
          <w:szCs w:val="28"/>
        </w:rPr>
      </w:pPr>
      <w:r w:rsidRPr="00715086">
        <w:rPr>
          <w:sz w:val="28"/>
          <w:szCs w:val="28"/>
        </w:rPr>
        <w:drawing>
          <wp:inline distT="0" distB="0" distL="0" distR="0" wp14:anchorId="54AD58BD" wp14:editId="1341D08A">
            <wp:extent cx="5731510" cy="5410200"/>
            <wp:effectExtent l="0" t="0" r="2540" b="0"/>
            <wp:docPr id="20053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4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086" w:rsidRPr="00877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10C0B"/>
    <w:multiLevelType w:val="multilevel"/>
    <w:tmpl w:val="4AD6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A05FE"/>
    <w:multiLevelType w:val="multilevel"/>
    <w:tmpl w:val="281A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777F8E"/>
    <w:multiLevelType w:val="multilevel"/>
    <w:tmpl w:val="95E2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912350">
    <w:abstractNumId w:val="0"/>
  </w:num>
  <w:num w:numId="2" w16cid:durableId="1821262106">
    <w:abstractNumId w:val="2"/>
  </w:num>
  <w:num w:numId="3" w16cid:durableId="1362515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67"/>
    <w:rsid w:val="004E3B74"/>
    <w:rsid w:val="00692D05"/>
    <w:rsid w:val="00715086"/>
    <w:rsid w:val="007B2DEA"/>
    <w:rsid w:val="0087747F"/>
    <w:rsid w:val="009A1CA2"/>
    <w:rsid w:val="00A50F48"/>
    <w:rsid w:val="00C84667"/>
    <w:rsid w:val="00EB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F0D2"/>
  <w15:chartTrackingRefBased/>
  <w15:docId w15:val="{A78359AA-5D34-4ADF-AA9E-4C26E684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6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7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774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87747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Soudi</dc:creator>
  <cp:keywords/>
  <dc:description/>
  <cp:lastModifiedBy>Aditya Soudi</cp:lastModifiedBy>
  <cp:revision>4</cp:revision>
  <dcterms:created xsi:type="dcterms:W3CDTF">2026-07-11T16:43:00Z</dcterms:created>
  <dcterms:modified xsi:type="dcterms:W3CDTF">2026-07-18T18:11:00Z</dcterms:modified>
</cp:coreProperties>
</file>