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84"/>
        <w:gridCol w:w="2254"/>
      </w:tblGrid>
      <w:tr w:rsidR="008164E1" w:rsidRPr="000F33D0" w14:paraId="5B90D14F" w14:textId="77777777" w:rsidTr="00A96877">
        <w:tc>
          <w:tcPr>
            <w:tcW w:w="2254" w:type="dxa"/>
          </w:tcPr>
          <w:p w14:paraId="7F672386" w14:textId="52674BEC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Operation</w:t>
            </w:r>
          </w:p>
        </w:tc>
        <w:tc>
          <w:tcPr>
            <w:tcW w:w="2254" w:type="dxa"/>
          </w:tcPr>
          <w:p w14:paraId="32CACC08" w14:textId="4ACF23A4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Syntax in MongoDb</w:t>
            </w:r>
          </w:p>
        </w:tc>
        <w:tc>
          <w:tcPr>
            <w:tcW w:w="2254" w:type="dxa"/>
          </w:tcPr>
          <w:p w14:paraId="29022E97" w14:textId="67E823D1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Example</w:t>
            </w:r>
          </w:p>
        </w:tc>
        <w:tc>
          <w:tcPr>
            <w:tcW w:w="2254" w:type="dxa"/>
          </w:tcPr>
          <w:p w14:paraId="53C22EF8" w14:textId="38407A87" w:rsidR="00A96877" w:rsidRPr="000F33D0" w:rsidRDefault="00A96877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 w:rsidRPr="000F33D0">
              <w:rPr>
                <w:rFonts w:ascii="Segoe UI" w:hAnsi="Segoe UI" w:cs="Segoe UI"/>
                <w:b/>
                <w:bCs/>
                <w:sz w:val="26"/>
                <w:szCs w:val="26"/>
              </w:rPr>
              <w:t>RDBMS Equivalent</w:t>
            </w:r>
          </w:p>
        </w:tc>
      </w:tr>
      <w:tr w:rsidR="008164E1" w:rsidRPr="00A96877" w14:paraId="36F72614" w14:textId="77777777" w:rsidTr="00A96877">
        <w:tc>
          <w:tcPr>
            <w:tcW w:w="2254" w:type="dxa"/>
          </w:tcPr>
          <w:p w14:paraId="5DBAAF25" w14:textId="5E7ACE66" w:rsidR="00A96877" w:rsidRPr="00A96877" w:rsidRDefault="00A96877">
            <w:pPr>
              <w:rPr>
                <w:rFonts w:ascii="Segoe UI" w:hAnsi="Segoe UI" w:cs="Segoe UI"/>
                <w:sz w:val="26"/>
                <w:szCs w:val="26"/>
              </w:rPr>
            </w:pPr>
            <w:r w:rsidRPr="00A96877">
              <w:rPr>
                <w:rFonts w:ascii="Segoe UI" w:hAnsi="Segoe UI" w:cs="Segoe UI"/>
                <w:sz w:val="26"/>
                <w:szCs w:val="26"/>
              </w:rPr>
              <w:t>Equality</w:t>
            </w:r>
          </w:p>
        </w:tc>
        <w:tc>
          <w:tcPr>
            <w:tcW w:w="2254" w:type="dxa"/>
          </w:tcPr>
          <w:p w14:paraId="5DDE0A69" w14:textId="719DB349" w:rsidR="00A96877" w:rsidRPr="00A96877" w:rsidRDefault="00A96877">
            <w:pPr>
              <w:rPr>
                <w:rFonts w:ascii="Segoe UI" w:hAnsi="Segoe UI" w:cs="Segoe UI"/>
                <w:sz w:val="26"/>
                <w:szCs w:val="26"/>
              </w:rPr>
            </w:pPr>
            <w:r w:rsidRPr="00A96877">
              <w:rPr>
                <w:rFonts w:ascii="Segoe UI" w:hAnsi="Segoe UI" w:cs="Segoe UI"/>
                <w:sz w:val="26"/>
                <w:szCs w:val="26"/>
              </w:rPr>
              <w:t>{</w:t>
            </w:r>
            <w:r w:rsidR="009C6BB3">
              <w:rPr>
                <w:rFonts w:ascii="Segoe UI" w:hAnsi="Segoe UI" w:cs="Segoe UI"/>
                <w:sz w:val="26"/>
                <w:szCs w:val="26"/>
              </w:rPr>
              <w:t>&lt;key&gt;: {$eg: &lt;value&gt;}</w:t>
            </w:r>
            <w:r w:rsidRPr="00A96877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  <w:tc>
          <w:tcPr>
            <w:tcW w:w="2254" w:type="dxa"/>
          </w:tcPr>
          <w:p w14:paraId="2A425488" w14:textId="05FF0D82" w:rsidR="00A96877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Db.post.find({‘by’: ‘user 1’}).pretty()</w:t>
            </w:r>
          </w:p>
        </w:tc>
        <w:tc>
          <w:tcPr>
            <w:tcW w:w="2254" w:type="dxa"/>
          </w:tcPr>
          <w:p w14:paraId="4DB1BEF2" w14:textId="24B5EC33" w:rsidR="00A96877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=</w:t>
            </w:r>
          </w:p>
        </w:tc>
      </w:tr>
      <w:tr w:rsidR="001F23D7" w:rsidRPr="00A96877" w14:paraId="4ED8043F" w14:textId="77777777" w:rsidTr="00A96877">
        <w:tc>
          <w:tcPr>
            <w:tcW w:w="2254" w:type="dxa"/>
          </w:tcPr>
          <w:p w14:paraId="0681BEED" w14:textId="60AF88F7" w:rsidR="009C6BB3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Less than</w:t>
            </w:r>
          </w:p>
        </w:tc>
        <w:tc>
          <w:tcPr>
            <w:tcW w:w="2254" w:type="dxa"/>
          </w:tcPr>
          <w:p w14:paraId="3A86424B" w14:textId="7A1DD41E" w:rsidR="009C6BB3" w:rsidRPr="00A96877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{$lt: &lt;value&gt;}}</w:t>
            </w:r>
          </w:p>
        </w:tc>
        <w:tc>
          <w:tcPr>
            <w:tcW w:w="2254" w:type="dxa"/>
          </w:tcPr>
          <w:p w14:paraId="4BAA19ED" w14:textId="6C236A85" w:rsidR="009C6BB3" w:rsidRDefault="009C6BB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Db.post.find({‘likes’: {$lt: 50}}).pretty()</w:t>
            </w:r>
          </w:p>
        </w:tc>
        <w:tc>
          <w:tcPr>
            <w:tcW w:w="2254" w:type="dxa"/>
          </w:tcPr>
          <w:p w14:paraId="57B17B67" w14:textId="6937D7AC" w:rsidR="009C6BB3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Where </w:t>
            </w:r>
            <w:r w:rsidR="009C6BB3">
              <w:rPr>
                <w:rFonts w:ascii="Segoe UI" w:hAnsi="Segoe UI" w:cs="Segoe UI"/>
                <w:sz w:val="26"/>
                <w:szCs w:val="26"/>
              </w:rPr>
              <w:t>Likes &lt; 50</w:t>
            </w:r>
          </w:p>
        </w:tc>
      </w:tr>
      <w:tr w:rsidR="002E062B" w:rsidRPr="00A96877" w14:paraId="189E893B" w14:textId="77777777" w:rsidTr="00A96877">
        <w:tc>
          <w:tcPr>
            <w:tcW w:w="2254" w:type="dxa"/>
          </w:tcPr>
          <w:p w14:paraId="1B8190B3" w14:textId="7C837D1F" w:rsidR="001B1615" w:rsidRDefault="001B161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Less than Equals</w:t>
            </w:r>
          </w:p>
        </w:tc>
        <w:tc>
          <w:tcPr>
            <w:tcW w:w="2254" w:type="dxa"/>
          </w:tcPr>
          <w:p w14:paraId="5498E437" w14:textId="52A86EAC" w:rsidR="001B1615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{$lte: &lt;value&gt;}}</w:t>
            </w:r>
          </w:p>
        </w:tc>
        <w:tc>
          <w:tcPr>
            <w:tcW w:w="2254" w:type="dxa"/>
          </w:tcPr>
          <w:p w14:paraId="0877ECDF" w14:textId="63CC5901" w:rsidR="001B1615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Db.post.find({‘likes’: {‘$lte’: 50}}).pretty()</w:t>
            </w:r>
          </w:p>
        </w:tc>
        <w:tc>
          <w:tcPr>
            <w:tcW w:w="2254" w:type="dxa"/>
          </w:tcPr>
          <w:p w14:paraId="7BC6E726" w14:textId="336034A9" w:rsidR="001B1615" w:rsidRDefault="00F6420E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&lt;= 50</w:t>
            </w:r>
          </w:p>
        </w:tc>
      </w:tr>
      <w:tr w:rsidR="00E33D73" w:rsidRPr="00A96877" w14:paraId="1371BD63" w14:textId="77777777" w:rsidTr="00A96877">
        <w:tc>
          <w:tcPr>
            <w:tcW w:w="2254" w:type="dxa"/>
          </w:tcPr>
          <w:p w14:paraId="4C2DBFF6" w14:textId="62ECAF46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Greater than</w:t>
            </w:r>
          </w:p>
        </w:tc>
        <w:tc>
          <w:tcPr>
            <w:tcW w:w="2254" w:type="dxa"/>
          </w:tcPr>
          <w:p w14:paraId="122A16C3" w14:textId="24628124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{$gt: &lt;value&gt;}}</w:t>
            </w:r>
          </w:p>
        </w:tc>
        <w:tc>
          <w:tcPr>
            <w:tcW w:w="2254" w:type="dxa"/>
          </w:tcPr>
          <w:p w14:paraId="73B7FADF" w14:textId="53C3A177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Db.post.find({‘likes’: ${‘gt’: 50}})</w:t>
            </w:r>
            <w:r w:rsidR="00F25D01">
              <w:rPr>
                <w:rFonts w:ascii="Segoe UI" w:hAnsi="Segoe UI" w:cs="Segoe UI"/>
                <w:sz w:val="26"/>
                <w:szCs w:val="26"/>
              </w:rPr>
              <w:t>.pretty()</w:t>
            </w:r>
          </w:p>
        </w:tc>
        <w:tc>
          <w:tcPr>
            <w:tcW w:w="2254" w:type="dxa"/>
          </w:tcPr>
          <w:p w14:paraId="74203A84" w14:textId="0039DFAF" w:rsidR="00E33D73" w:rsidRDefault="00E33D7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&gt; 50</w:t>
            </w:r>
          </w:p>
        </w:tc>
      </w:tr>
      <w:tr w:rsidR="00F25D01" w:rsidRPr="00A96877" w14:paraId="7245425F" w14:textId="77777777" w:rsidTr="00A96877">
        <w:tc>
          <w:tcPr>
            <w:tcW w:w="2254" w:type="dxa"/>
          </w:tcPr>
          <w:p w14:paraId="76F97C3A" w14:textId="00E48C79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Greater than Equals</w:t>
            </w:r>
          </w:p>
        </w:tc>
        <w:tc>
          <w:tcPr>
            <w:tcW w:w="2254" w:type="dxa"/>
          </w:tcPr>
          <w:p w14:paraId="5C1FAD29" w14:textId="7C5007AA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{$gte: &lt;value&gt;}}</w:t>
            </w:r>
          </w:p>
        </w:tc>
        <w:tc>
          <w:tcPr>
            <w:tcW w:w="2254" w:type="dxa"/>
          </w:tcPr>
          <w:p w14:paraId="4642F3E8" w14:textId="406AFA54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Db.post.find({‘likes’: ${‘gte’: 50}}).pretty()</w:t>
            </w:r>
          </w:p>
        </w:tc>
        <w:tc>
          <w:tcPr>
            <w:tcW w:w="2254" w:type="dxa"/>
          </w:tcPr>
          <w:p w14:paraId="1193E858" w14:textId="0FA62730" w:rsidR="00F25D01" w:rsidRDefault="00F25D0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&gt;= 50</w:t>
            </w:r>
          </w:p>
        </w:tc>
      </w:tr>
      <w:tr w:rsidR="008164E1" w:rsidRPr="00A96877" w14:paraId="616FA662" w14:textId="77777777" w:rsidTr="00A96877">
        <w:tc>
          <w:tcPr>
            <w:tcW w:w="2254" w:type="dxa"/>
          </w:tcPr>
          <w:p w14:paraId="65EC152C" w14:textId="5164C1A8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 Equals</w:t>
            </w:r>
          </w:p>
        </w:tc>
        <w:tc>
          <w:tcPr>
            <w:tcW w:w="2254" w:type="dxa"/>
          </w:tcPr>
          <w:p w14:paraId="2CF5148C" w14:textId="038934AC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{$ne: &lt;value&gt;}}</w:t>
            </w:r>
          </w:p>
        </w:tc>
        <w:tc>
          <w:tcPr>
            <w:tcW w:w="2254" w:type="dxa"/>
          </w:tcPr>
          <w:p w14:paraId="51221759" w14:textId="48900CBF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Db.post.find({‘name’: {$ne: 50}).pretty()</w:t>
            </w:r>
          </w:p>
        </w:tc>
        <w:tc>
          <w:tcPr>
            <w:tcW w:w="2254" w:type="dxa"/>
          </w:tcPr>
          <w:p w14:paraId="23E69F07" w14:textId="0FA241E3" w:rsidR="008164E1" w:rsidRDefault="008164E1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Likes != 50</w:t>
            </w:r>
          </w:p>
        </w:tc>
      </w:tr>
      <w:tr w:rsidR="008164E1" w:rsidRPr="00A96877" w14:paraId="779C8A72" w14:textId="77777777" w:rsidTr="00A96877">
        <w:tc>
          <w:tcPr>
            <w:tcW w:w="2254" w:type="dxa"/>
          </w:tcPr>
          <w:p w14:paraId="0CE20072" w14:textId="5245DFAF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Values in an Array</w:t>
            </w:r>
          </w:p>
        </w:tc>
        <w:tc>
          <w:tcPr>
            <w:tcW w:w="2254" w:type="dxa"/>
          </w:tcPr>
          <w:p w14:paraId="5537BDF3" w14:textId="78822EF8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{$in: [&lt;val1&gt;, &lt;val2&gt;, &lt;val3&gt;]}}</w:t>
            </w:r>
          </w:p>
        </w:tc>
        <w:tc>
          <w:tcPr>
            <w:tcW w:w="2254" w:type="dxa"/>
          </w:tcPr>
          <w:p w14:paraId="567EF761" w14:textId="4DD8E03C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Db.post.find({‘name’: {$in: [‘val1’, ‘val2’]}})</w:t>
            </w:r>
          </w:p>
        </w:tc>
        <w:tc>
          <w:tcPr>
            <w:tcW w:w="2254" w:type="dxa"/>
          </w:tcPr>
          <w:p w14:paraId="5FE537DA" w14:textId="3C2CF843" w:rsidR="008164E1" w:rsidRDefault="001F23D7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Where </w:t>
            </w:r>
            <w:r w:rsidR="00B83822">
              <w:rPr>
                <w:rFonts w:ascii="Segoe UI" w:hAnsi="Segoe UI" w:cs="Segoe UI"/>
                <w:sz w:val="26"/>
                <w:szCs w:val="26"/>
              </w:rPr>
              <w:t>‘name’ value i</w:t>
            </w:r>
            <w:r w:rsidR="000A2D61">
              <w:rPr>
                <w:rFonts w:ascii="Segoe UI" w:hAnsi="Segoe UI" w:cs="Segoe UI"/>
                <w:sz w:val="26"/>
                <w:szCs w:val="26"/>
              </w:rPr>
              <w:t>n</w:t>
            </w:r>
            <w:r w:rsidR="00B83822">
              <w:rPr>
                <w:rFonts w:ascii="Segoe UI" w:hAnsi="Segoe UI" w:cs="Segoe UI"/>
                <w:sz w:val="26"/>
                <w:szCs w:val="26"/>
              </w:rPr>
              <w:t xml:space="preserve"> the array: [‘val1’, ‘val2’]</w:t>
            </w:r>
          </w:p>
        </w:tc>
      </w:tr>
      <w:tr w:rsidR="002E062B" w:rsidRPr="00A96877" w14:paraId="6F0547E9" w14:textId="77777777" w:rsidTr="00A96877">
        <w:tc>
          <w:tcPr>
            <w:tcW w:w="2254" w:type="dxa"/>
          </w:tcPr>
          <w:p w14:paraId="42247DC0" w14:textId="141977F6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Values not in an Array</w:t>
            </w:r>
          </w:p>
        </w:tc>
        <w:tc>
          <w:tcPr>
            <w:tcW w:w="2254" w:type="dxa"/>
          </w:tcPr>
          <w:p w14:paraId="0CF917E1" w14:textId="62B737F5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{&lt;key&gt;: {$nin: &lt;val1&gt;}}</w:t>
            </w:r>
          </w:p>
        </w:tc>
        <w:tc>
          <w:tcPr>
            <w:tcW w:w="2254" w:type="dxa"/>
          </w:tcPr>
          <w:p w14:paraId="4B15C025" w14:textId="0031B6B8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Db.post.find({‘name’: {$nin: [‘val1’, ‘val2’]}})</w:t>
            </w:r>
          </w:p>
        </w:tc>
        <w:tc>
          <w:tcPr>
            <w:tcW w:w="2254" w:type="dxa"/>
          </w:tcPr>
          <w:p w14:paraId="1C792821" w14:textId="60AE4211" w:rsidR="002E062B" w:rsidRDefault="002E062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Where ‘name’ value is not in the array: [‘val1’, ‘val2’]</w:t>
            </w:r>
          </w:p>
        </w:tc>
      </w:tr>
    </w:tbl>
    <w:p w14:paraId="1E471391" w14:textId="0836F7EA" w:rsidR="003C5F19" w:rsidRDefault="003C5F19" w:rsidP="00E11BFA">
      <w:pPr>
        <w:rPr>
          <w:rFonts w:ascii="Segoe UI" w:hAnsi="Segoe UI" w:cs="Segoe UI"/>
          <w:sz w:val="26"/>
          <w:szCs w:val="26"/>
        </w:rPr>
      </w:pPr>
    </w:p>
    <w:p w14:paraId="3FD17153" w14:textId="104972BD" w:rsidR="00E11BFA" w:rsidRDefault="0019403D" w:rsidP="00E11BFA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Indexes:  the method createIndex() also accepts the list of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AA459F" w14:paraId="2FFB22FF" w14:textId="77777777" w:rsidTr="00AA459F">
        <w:tc>
          <w:tcPr>
            <w:tcW w:w="3587" w:type="dxa"/>
          </w:tcPr>
          <w:p w14:paraId="75EB9C3F" w14:textId="13582F98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Parameter</w:t>
            </w:r>
          </w:p>
        </w:tc>
        <w:tc>
          <w:tcPr>
            <w:tcW w:w="3587" w:type="dxa"/>
          </w:tcPr>
          <w:p w14:paraId="6AD60F4D" w14:textId="3CD05835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Type</w:t>
            </w:r>
          </w:p>
        </w:tc>
        <w:tc>
          <w:tcPr>
            <w:tcW w:w="3588" w:type="dxa"/>
          </w:tcPr>
          <w:p w14:paraId="3115E4E6" w14:textId="7BBAB3A7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Description</w:t>
            </w:r>
          </w:p>
        </w:tc>
      </w:tr>
      <w:tr w:rsidR="00AA459F" w14:paraId="5B6E8D59" w14:textId="77777777" w:rsidTr="00AA459F">
        <w:tc>
          <w:tcPr>
            <w:tcW w:w="3587" w:type="dxa"/>
          </w:tcPr>
          <w:p w14:paraId="507A6980" w14:textId="05696833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background</w:t>
            </w:r>
          </w:p>
        </w:tc>
        <w:tc>
          <w:tcPr>
            <w:tcW w:w="3587" w:type="dxa"/>
          </w:tcPr>
          <w:p w14:paraId="032E3DAD" w14:textId="69C98BCD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</w:t>
            </w:r>
          </w:p>
        </w:tc>
        <w:tc>
          <w:tcPr>
            <w:tcW w:w="3588" w:type="dxa"/>
          </w:tcPr>
          <w:p w14:paraId="2000D816" w14:textId="07A1D2A8" w:rsidR="00AA459F" w:rsidRDefault="00AA459F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Builds the index in the background so that building an index does not block other database activities. Specify true to build in the background. The default value is false</w:t>
            </w:r>
          </w:p>
        </w:tc>
      </w:tr>
      <w:tr w:rsidR="00AA459F" w14:paraId="268EF5BD" w14:textId="77777777" w:rsidTr="00AA459F">
        <w:tc>
          <w:tcPr>
            <w:tcW w:w="3587" w:type="dxa"/>
          </w:tcPr>
          <w:p w14:paraId="3B317982" w14:textId="59304D52" w:rsidR="00AA459F" w:rsidRDefault="006B1522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unique</w:t>
            </w:r>
          </w:p>
        </w:tc>
        <w:tc>
          <w:tcPr>
            <w:tcW w:w="3587" w:type="dxa"/>
          </w:tcPr>
          <w:p w14:paraId="740F3276" w14:textId="50A0AFC7" w:rsidR="00AA459F" w:rsidRDefault="006B1522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</w:t>
            </w:r>
          </w:p>
        </w:tc>
        <w:tc>
          <w:tcPr>
            <w:tcW w:w="3588" w:type="dxa"/>
          </w:tcPr>
          <w:p w14:paraId="060FC897" w14:textId="7A1FF421" w:rsidR="00AA459F" w:rsidRDefault="00E1603B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Creates a unique index so that the collection will not accept insertion or documents where the index </w:t>
            </w:r>
            <w:r w:rsidR="004731D1">
              <w:rPr>
                <w:rFonts w:ascii="Segoe UI" w:hAnsi="Segoe UI" w:cs="Segoe UI"/>
                <w:sz w:val="26"/>
                <w:szCs w:val="26"/>
              </w:rPr>
              <w:t>key or keys match an existing value in the index</w:t>
            </w:r>
          </w:p>
        </w:tc>
      </w:tr>
      <w:tr w:rsidR="00A353EC" w14:paraId="1E2E7058" w14:textId="77777777" w:rsidTr="00AA459F">
        <w:tc>
          <w:tcPr>
            <w:tcW w:w="3587" w:type="dxa"/>
          </w:tcPr>
          <w:p w14:paraId="15CB5D8E" w14:textId="77A58F38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name</w:t>
            </w:r>
          </w:p>
        </w:tc>
        <w:tc>
          <w:tcPr>
            <w:tcW w:w="3587" w:type="dxa"/>
          </w:tcPr>
          <w:p w14:paraId="35D0C4D0" w14:textId="2C3F70E8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588" w:type="dxa"/>
          </w:tcPr>
          <w:p w14:paraId="251B2A31" w14:textId="77777777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A353EC" w14:paraId="5C2C86E4" w14:textId="77777777" w:rsidTr="00AA459F">
        <w:tc>
          <w:tcPr>
            <w:tcW w:w="3587" w:type="dxa"/>
          </w:tcPr>
          <w:p w14:paraId="7691B213" w14:textId="04083C4D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sparse</w:t>
            </w:r>
          </w:p>
        </w:tc>
        <w:tc>
          <w:tcPr>
            <w:tcW w:w="3587" w:type="dxa"/>
          </w:tcPr>
          <w:p w14:paraId="4E697218" w14:textId="072973ED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</w:t>
            </w:r>
          </w:p>
        </w:tc>
        <w:tc>
          <w:tcPr>
            <w:tcW w:w="3588" w:type="dxa"/>
          </w:tcPr>
          <w:p w14:paraId="3E4AF1D6" w14:textId="2D839B32" w:rsidR="00A353EC" w:rsidRDefault="00A353EC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If true, the index only references documents with the specified field, these indexes use less space but behave differently in some </w:t>
            </w: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situations. The default value is false</w:t>
            </w:r>
          </w:p>
        </w:tc>
      </w:tr>
      <w:tr w:rsidR="001D6B01" w14:paraId="4F26EF9B" w14:textId="77777777" w:rsidTr="00AA459F">
        <w:tc>
          <w:tcPr>
            <w:tcW w:w="3587" w:type="dxa"/>
          </w:tcPr>
          <w:p w14:paraId="18FA2329" w14:textId="38E8251A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expireAfterSeconds</w:t>
            </w:r>
          </w:p>
        </w:tc>
        <w:tc>
          <w:tcPr>
            <w:tcW w:w="3587" w:type="dxa"/>
          </w:tcPr>
          <w:p w14:paraId="4F2390B8" w14:textId="6935F830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Integer</w:t>
            </w:r>
          </w:p>
        </w:tc>
        <w:tc>
          <w:tcPr>
            <w:tcW w:w="3588" w:type="dxa"/>
          </w:tcPr>
          <w:p w14:paraId="2273CA5C" w14:textId="77777777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D6B01" w14:paraId="77499CC0" w14:textId="77777777" w:rsidTr="00AA459F">
        <w:tc>
          <w:tcPr>
            <w:tcW w:w="3587" w:type="dxa"/>
          </w:tcPr>
          <w:p w14:paraId="594C0C94" w14:textId="529473C2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weights</w:t>
            </w:r>
          </w:p>
        </w:tc>
        <w:tc>
          <w:tcPr>
            <w:tcW w:w="3587" w:type="dxa"/>
          </w:tcPr>
          <w:p w14:paraId="558B6FD1" w14:textId="03FC3FD3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588" w:type="dxa"/>
          </w:tcPr>
          <w:p w14:paraId="614D8DE6" w14:textId="78CB43CA" w:rsidR="001D6B01" w:rsidRDefault="001D6B01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Ranging from 1 to 99,999 and denotes </w:t>
            </w:r>
            <w:r w:rsidR="007373BB">
              <w:rPr>
                <w:rFonts w:ascii="Segoe UI" w:hAnsi="Segoe UI" w:cs="Segoe UI"/>
                <w:sz w:val="26"/>
                <w:szCs w:val="26"/>
              </w:rPr>
              <w:t>the significance of the field relative to the other indexed fields in terms of the score</w:t>
            </w:r>
          </w:p>
        </w:tc>
      </w:tr>
      <w:tr w:rsidR="00252652" w14:paraId="683715F7" w14:textId="77777777" w:rsidTr="00AA459F">
        <w:tc>
          <w:tcPr>
            <w:tcW w:w="3587" w:type="dxa"/>
          </w:tcPr>
          <w:p w14:paraId="3CD36974" w14:textId="6C93919A" w:rsidR="00252652" w:rsidRDefault="00252652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Language_override</w:t>
            </w:r>
          </w:p>
        </w:tc>
        <w:tc>
          <w:tcPr>
            <w:tcW w:w="3587" w:type="dxa"/>
          </w:tcPr>
          <w:p w14:paraId="15814A5B" w14:textId="2C68C3AB" w:rsidR="00252652" w:rsidRDefault="00252652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588" w:type="dxa"/>
          </w:tcPr>
          <w:p w14:paraId="1C0E35EA" w14:textId="59D56CB7" w:rsidR="00252652" w:rsidRDefault="00252652" w:rsidP="00E11BFA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For a text index, specify the name of the field in the document that contains, the language to override the default language. The default value is language</w:t>
            </w:r>
          </w:p>
        </w:tc>
      </w:tr>
    </w:tbl>
    <w:p w14:paraId="6CC38005" w14:textId="77777777" w:rsidR="0019403D" w:rsidRDefault="0019403D" w:rsidP="00E11BFA">
      <w:pPr>
        <w:rPr>
          <w:rFonts w:ascii="Segoe UI" w:hAnsi="Segoe UI" w:cs="Segoe UI"/>
          <w:sz w:val="26"/>
          <w:szCs w:val="26"/>
        </w:rPr>
      </w:pPr>
    </w:p>
    <w:p w14:paraId="57F3BC70" w14:textId="77777777" w:rsidR="0019403D" w:rsidRDefault="0019403D" w:rsidP="00E11BFA">
      <w:pPr>
        <w:rPr>
          <w:rFonts w:ascii="Segoe UI" w:hAnsi="Segoe UI" w:cs="Segoe UI"/>
          <w:sz w:val="26"/>
          <w:szCs w:val="26"/>
        </w:rPr>
      </w:pPr>
    </w:p>
    <w:p w14:paraId="3E5421BA" w14:textId="5C48ED88" w:rsidR="00E11BFA" w:rsidRDefault="00E11BFA" w:rsidP="00E11BFA">
      <w:pPr>
        <w:rPr>
          <w:rFonts w:ascii="Segoe UI" w:hAnsi="Segoe UI" w:cs="Segoe UI"/>
          <w:sz w:val="26"/>
          <w:szCs w:val="26"/>
        </w:rPr>
      </w:pPr>
    </w:p>
    <w:sectPr w:rsidR="00E11BFA" w:rsidSect="00D733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07"/>
    <w:rsid w:val="000A2D61"/>
    <w:rsid w:val="000F33D0"/>
    <w:rsid w:val="0019403D"/>
    <w:rsid w:val="001B1615"/>
    <w:rsid w:val="001D6B01"/>
    <w:rsid w:val="001F23D7"/>
    <w:rsid w:val="00252652"/>
    <w:rsid w:val="002E062B"/>
    <w:rsid w:val="003C5F19"/>
    <w:rsid w:val="004731D1"/>
    <w:rsid w:val="00544E00"/>
    <w:rsid w:val="006B1522"/>
    <w:rsid w:val="007373BB"/>
    <w:rsid w:val="00803283"/>
    <w:rsid w:val="008164E1"/>
    <w:rsid w:val="009C6BB3"/>
    <w:rsid w:val="00A353EC"/>
    <w:rsid w:val="00A96877"/>
    <w:rsid w:val="00AA459F"/>
    <w:rsid w:val="00B83822"/>
    <w:rsid w:val="00C67F07"/>
    <w:rsid w:val="00D73341"/>
    <w:rsid w:val="00E11BFA"/>
    <w:rsid w:val="00E1603B"/>
    <w:rsid w:val="00E33D73"/>
    <w:rsid w:val="00F25D01"/>
    <w:rsid w:val="00F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90C7"/>
  <w15:chartTrackingRefBased/>
  <w15:docId w15:val="{4762DA9A-ADD5-4A3B-B1A0-48C90306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22</cp:revision>
  <dcterms:created xsi:type="dcterms:W3CDTF">2022-07-26T07:37:00Z</dcterms:created>
  <dcterms:modified xsi:type="dcterms:W3CDTF">2022-07-27T08:12:00Z</dcterms:modified>
</cp:coreProperties>
</file>