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2CC" w:rsidRPr="00543F76" w:rsidRDefault="00543F76" w:rsidP="00543F76">
      <w:pPr>
        <w:pStyle w:val="ListParagraph"/>
        <w:numPr>
          <w:ilvl w:val="0"/>
          <w:numId w:val="1"/>
        </w:numPr>
        <w:rPr>
          <w:rFonts w:ascii="Segoe UI" w:hAnsi="Segoe UI" w:cs="Segoe UI"/>
          <w:sz w:val="40"/>
          <w:szCs w:val="40"/>
          <w:lang w:val="en-US"/>
        </w:rPr>
      </w:pPr>
      <w:r w:rsidRPr="00543F76">
        <w:rPr>
          <w:rFonts w:ascii="Segoe UI Symbol" w:hAnsi="Segoe UI Symbol" w:cs="Segoe UI Symbol"/>
          <w:sz w:val="40"/>
          <w:szCs w:val="40"/>
          <w:lang w:val="en-US"/>
        </w:rPr>
        <w:t>🚀</w:t>
      </w:r>
      <w:r w:rsidRPr="00543F76">
        <w:rPr>
          <w:rFonts w:ascii="Segoe UI" w:hAnsi="Segoe UI" w:cs="Segoe UI"/>
          <w:sz w:val="40"/>
          <w:szCs w:val="40"/>
          <w:lang w:val="en-US"/>
        </w:rPr>
        <w:t xml:space="preserve"> AWS Public Subnet Setup with EC2, VPC, Route Table, NACL, and Security Group</w:t>
      </w:r>
    </w:p>
    <w:p w:rsidR="00543F76" w:rsidRDefault="00543F76" w:rsidP="00543F76">
      <w:pPr>
        <w:rPr>
          <w:lang w:val="en-US"/>
        </w:rPr>
      </w:pPr>
    </w:p>
    <w:p w:rsidR="00543F76" w:rsidRDefault="00543F76" w:rsidP="00543F76">
      <w:pPr>
        <w:pStyle w:val="ListParagraph"/>
        <w:numPr>
          <w:ilvl w:val="0"/>
          <w:numId w:val="2"/>
        </w:numPr>
        <w:rPr>
          <w:lang w:val="en-US"/>
        </w:rPr>
      </w:pPr>
      <w:r w:rsidRPr="00543F76">
        <w:rPr>
          <w:lang w:val="en-US"/>
        </w:rPr>
        <w:t>This project demonstrates the creation of a public subnet within an AWS Virtual Private Cloud (VPC), including configuration of essential components such as Internet Gateway, Route Table, Network Access Control List (NACL), Security Group, and EC2 instance deployment. It serves as a foundational exercise in cloud networking and infrastructure provisioning.</w:t>
      </w:r>
    </w:p>
    <w:p w:rsidR="00543F76" w:rsidRDefault="00543F76" w:rsidP="00543F76">
      <w:pPr>
        <w:rPr>
          <w:lang w:val="en-US"/>
        </w:rPr>
      </w:pPr>
    </w:p>
    <w:p w:rsidR="00543F76" w:rsidRDefault="00543F76" w:rsidP="00543F76">
      <w:pPr>
        <w:jc w:val="center"/>
        <w:rPr>
          <w:lang w:val="en-US"/>
        </w:rPr>
      </w:pPr>
      <w:r w:rsidRPr="00543F76">
        <w:rPr>
          <w:noProof/>
          <w:lang w:eastAsia="en-IN"/>
        </w:rPr>
        <w:drawing>
          <wp:inline distT="0" distB="0" distL="0" distR="0">
            <wp:extent cx="5627292" cy="2521528"/>
            <wp:effectExtent l="19050" t="19050" r="12065" b="12700"/>
            <wp:docPr id="1" name="Picture 1" descr="C:\Users\Rohit\Desktop\DEVOPS SHACK\AWS project\Project 1\AWS Security group &amp; N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DEVOPS SHACK\AWS project\Project 1\AWS Security group &amp; NAC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5794" cy="2525338"/>
                    </a:xfrm>
                    <a:prstGeom prst="rect">
                      <a:avLst/>
                    </a:prstGeom>
                    <a:noFill/>
                    <a:ln>
                      <a:solidFill>
                        <a:schemeClr val="tx1"/>
                      </a:solidFill>
                    </a:ln>
                  </pic:spPr>
                </pic:pic>
              </a:graphicData>
            </a:graphic>
          </wp:inline>
        </w:drawing>
      </w:r>
    </w:p>
    <w:p w:rsidR="00543F76" w:rsidRPr="00543F76" w:rsidRDefault="00543F76" w:rsidP="00543F76">
      <w:pPr>
        <w:rPr>
          <w:lang w:val="en-US"/>
        </w:rPr>
      </w:pPr>
    </w:p>
    <w:p w:rsidR="00543F76" w:rsidRDefault="00543F76" w:rsidP="00543F76">
      <w:pPr>
        <w:pStyle w:val="ListParagraph"/>
        <w:rPr>
          <w:lang w:val="en-US"/>
        </w:rPr>
      </w:pPr>
    </w:p>
    <w:p w:rsidR="00543F76" w:rsidRDefault="00543F76" w:rsidP="00543F76">
      <w:pPr>
        <w:pStyle w:val="ListParagraph"/>
        <w:numPr>
          <w:ilvl w:val="0"/>
          <w:numId w:val="2"/>
        </w:numPr>
        <w:rPr>
          <w:lang w:val="en-US"/>
        </w:rPr>
      </w:pPr>
      <w:r w:rsidRPr="00543F76">
        <w:rPr>
          <w:lang w:val="en-US"/>
        </w:rPr>
        <w:t>Create a VPC</w:t>
      </w:r>
    </w:p>
    <w:p w:rsidR="00543F76" w:rsidRDefault="00543F76" w:rsidP="00543F76">
      <w:pPr>
        <w:pStyle w:val="ListParagraph"/>
      </w:pPr>
      <w:r>
        <w:t xml:space="preserve"># AWS Console Navigation: VPC &gt; Create VPC </w:t>
      </w:r>
      <w:proofErr w:type="spellStart"/>
      <w:r>
        <w:t>VPC</w:t>
      </w:r>
      <w:proofErr w:type="spellEnd"/>
      <w:r>
        <w:t xml:space="preserve"> Name: DevOps-VPC IPv4 CIDR Block: 172.16.0.0/16 Tenancy: Default</w:t>
      </w:r>
    </w:p>
    <w:p w:rsidR="00543F76" w:rsidRDefault="00543F76" w:rsidP="00543F76">
      <w:pPr>
        <w:pStyle w:val="ListParagraph"/>
      </w:pPr>
    </w:p>
    <w:p w:rsidR="00543F76" w:rsidRDefault="00543F76" w:rsidP="00543F76">
      <w:pPr>
        <w:pStyle w:val="ListParagraph"/>
        <w:numPr>
          <w:ilvl w:val="0"/>
          <w:numId w:val="2"/>
        </w:numPr>
        <w:rPr>
          <w:lang w:val="en-US"/>
        </w:rPr>
      </w:pPr>
      <w:r w:rsidRPr="00543F76">
        <w:rPr>
          <w:lang w:val="en-US"/>
        </w:rPr>
        <w:t>Create a Public Subne</w:t>
      </w:r>
      <w:r>
        <w:rPr>
          <w:lang w:val="en-US"/>
        </w:rPr>
        <w:t>t</w:t>
      </w:r>
    </w:p>
    <w:p w:rsidR="00543F76" w:rsidRDefault="00543F76" w:rsidP="00543F76">
      <w:pPr>
        <w:pStyle w:val="ListParagraph"/>
      </w:pPr>
      <w:r>
        <w:t xml:space="preserve"># AWS Console Navigation: Subnets &gt; Create Subnet </w:t>
      </w:r>
      <w:proofErr w:type="spellStart"/>
      <w:r>
        <w:t>Subnet</w:t>
      </w:r>
      <w:proofErr w:type="spellEnd"/>
      <w:r>
        <w:t xml:space="preserve"> Name: Public-Subnet-A VPC: DevOps-VPC Availability Zone: ap-south-1a IPv4 CIDR Block: 172.16.1.0/24</w:t>
      </w:r>
    </w:p>
    <w:p w:rsidR="00543F76" w:rsidRDefault="00543F76" w:rsidP="00543F76">
      <w:pPr>
        <w:pStyle w:val="ListParagraph"/>
      </w:pPr>
    </w:p>
    <w:p w:rsidR="00543F76" w:rsidRPr="00543F76" w:rsidRDefault="00543F76" w:rsidP="00543F76">
      <w:pPr>
        <w:pStyle w:val="ListParagraph"/>
        <w:numPr>
          <w:ilvl w:val="0"/>
          <w:numId w:val="2"/>
        </w:numPr>
        <w:rPr>
          <w:lang w:val="en-US"/>
        </w:rPr>
      </w:pPr>
      <w:r>
        <w:t>Create and Attach an Internet Gatewa</w:t>
      </w:r>
      <w:r>
        <w:t>y</w:t>
      </w:r>
    </w:p>
    <w:p w:rsidR="00543F76" w:rsidRDefault="00543F76" w:rsidP="00543F76">
      <w:pPr>
        <w:pStyle w:val="ListParagraph"/>
      </w:pPr>
      <w:r>
        <w:t># AWS Console Navigation: Internet Gateways &gt; Create Name: DevOps-IGW Attach to VPC: DevOps-VPC</w:t>
      </w:r>
    </w:p>
    <w:p w:rsidR="00543F76" w:rsidRDefault="00543F76" w:rsidP="00543F76">
      <w:pPr>
        <w:pStyle w:val="ListParagraph"/>
      </w:pPr>
    </w:p>
    <w:p w:rsidR="00543F76" w:rsidRDefault="00543F76" w:rsidP="00543F76">
      <w:pPr>
        <w:pStyle w:val="ListParagraph"/>
        <w:numPr>
          <w:ilvl w:val="0"/>
          <w:numId w:val="2"/>
        </w:numPr>
        <w:rPr>
          <w:lang w:val="en-US"/>
        </w:rPr>
      </w:pPr>
      <w:r w:rsidRPr="00543F76">
        <w:rPr>
          <w:lang w:val="en-US"/>
        </w:rPr>
        <w:t>Configure Route Tabl</w:t>
      </w:r>
      <w:r>
        <w:rPr>
          <w:lang w:val="en-US"/>
        </w:rPr>
        <w:t>e</w:t>
      </w:r>
    </w:p>
    <w:p w:rsidR="00543F76" w:rsidRPr="00543F76" w:rsidRDefault="00543F76" w:rsidP="00543F76">
      <w:pPr>
        <w:pStyle w:val="ListParagraph"/>
      </w:pPr>
      <w:r w:rsidRPr="00543F76">
        <w:t xml:space="preserve"># AWS Console Navigation: Network ACLs &gt; Create Name: Public-NACL VPC: DevOps-VPC # Inbound Rules Allow HTTP (80), HTTPS (443), SSH (22), and ephemeral ports (1024–65535) # Outbound Rules Allow all traffic (0.0.0.0/0) # Associate with Subnet </w:t>
      </w:r>
      <w:proofErr w:type="spellStart"/>
      <w:r w:rsidRPr="00543F76">
        <w:t>Subnet</w:t>
      </w:r>
      <w:proofErr w:type="spellEnd"/>
      <w:r w:rsidRPr="00543F76">
        <w:t xml:space="preserve">: Public-Subnet-A </w:t>
      </w:r>
    </w:p>
    <w:p w:rsidR="00543F76" w:rsidRDefault="00543F76" w:rsidP="00543F76">
      <w:pPr>
        <w:pStyle w:val="ListParagraph"/>
        <w:rPr>
          <w:lang w:val="en-US"/>
        </w:rPr>
      </w:pPr>
    </w:p>
    <w:p w:rsidR="00543F76" w:rsidRDefault="00543F76" w:rsidP="00543F76">
      <w:pPr>
        <w:pStyle w:val="ListParagraph"/>
        <w:numPr>
          <w:ilvl w:val="0"/>
          <w:numId w:val="2"/>
        </w:numPr>
        <w:rPr>
          <w:lang w:val="en-US"/>
        </w:rPr>
      </w:pPr>
      <w:r w:rsidRPr="00543F76">
        <w:rPr>
          <w:lang w:val="en-US"/>
        </w:rPr>
        <w:t>Launch EC2 Instanc</w:t>
      </w:r>
      <w:r>
        <w:rPr>
          <w:lang w:val="en-US"/>
        </w:rPr>
        <w:t>e</w:t>
      </w:r>
    </w:p>
    <w:p w:rsidR="00543F76" w:rsidRDefault="00543F76" w:rsidP="00543F76">
      <w:pPr>
        <w:pStyle w:val="ListParagraph"/>
      </w:pPr>
      <w:r w:rsidRPr="00543F76">
        <w:lastRenderedPageBreak/>
        <w:t># AWS Console Navigation: EC2 &gt; Launch Instance AMI: Amazon Linux 2 Instance Type: t</w:t>
      </w:r>
      <w:proofErr w:type="gramStart"/>
      <w:r w:rsidRPr="00543F76">
        <w:t>2.micro</w:t>
      </w:r>
      <w:proofErr w:type="gramEnd"/>
      <w:r w:rsidRPr="00543F76">
        <w:t xml:space="preserve"> Network: DevOps-VPC Subnet: Public-Subnet-A Auto-assign Public IP: Enabled # Security Group Inbound Rules: Allow SSH (22), HTTP (80), HTTPS (443) Outbound Rules: Allow all # Key Pair Create or use existing for SSH access </w:t>
      </w:r>
    </w:p>
    <w:p w:rsidR="00543F76" w:rsidRPr="00543F76" w:rsidRDefault="00543F76" w:rsidP="00543F76">
      <w:r w:rsidRPr="00543F76">
        <w:rPr>
          <w:noProof/>
          <w:lang w:eastAsia="en-IN"/>
        </w:rPr>
        <w:drawing>
          <wp:inline distT="0" distB="0" distL="0" distR="0">
            <wp:extent cx="5731510" cy="1159467"/>
            <wp:effectExtent l="19050" t="19050" r="21590" b="22225"/>
            <wp:docPr id="2" name="Picture 2" descr="C:\Users\Rohit\Desktop\DEVOPS SHACK\AWS project\Project 1\Ubuntu 8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Desktop\DEVOPS SHACK\AWS project\Project 1\Ubuntu 80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59467"/>
                    </a:xfrm>
                    <a:prstGeom prst="rect">
                      <a:avLst/>
                    </a:prstGeom>
                    <a:noFill/>
                    <a:ln>
                      <a:solidFill>
                        <a:schemeClr val="tx1"/>
                      </a:solidFill>
                    </a:ln>
                  </pic:spPr>
                </pic:pic>
              </a:graphicData>
            </a:graphic>
          </wp:inline>
        </w:drawing>
      </w:r>
    </w:p>
    <w:p w:rsidR="00543F76" w:rsidRDefault="00543F76" w:rsidP="00543F76">
      <w:pPr>
        <w:pStyle w:val="ListParagraph"/>
        <w:rPr>
          <w:lang w:val="en-US"/>
        </w:rPr>
      </w:pPr>
    </w:p>
    <w:p w:rsidR="00543F76" w:rsidRDefault="00543F76" w:rsidP="00543F76">
      <w:pPr>
        <w:pStyle w:val="ListParagraph"/>
        <w:numPr>
          <w:ilvl w:val="0"/>
          <w:numId w:val="2"/>
        </w:numPr>
        <w:rPr>
          <w:lang w:val="en-US"/>
        </w:rPr>
      </w:pPr>
      <w:r>
        <w:rPr>
          <w:lang w:val="en-US"/>
        </w:rPr>
        <w:t xml:space="preserve">Change the Inbound rules in Security Group and give a port 8080 to connect with the IP address </w:t>
      </w:r>
    </w:p>
    <w:p w:rsidR="00543F76" w:rsidRDefault="00543F76" w:rsidP="00543F76">
      <w:pPr>
        <w:pStyle w:val="ListParagraph"/>
        <w:rPr>
          <w:lang w:val="en-US"/>
        </w:rPr>
      </w:pPr>
    </w:p>
    <w:p w:rsidR="00543F76" w:rsidRDefault="00543F76" w:rsidP="00543F76">
      <w:pPr>
        <w:jc w:val="center"/>
        <w:rPr>
          <w:lang w:val="en-US"/>
        </w:rPr>
      </w:pPr>
      <w:r w:rsidRPr="00543F76">
        <w:rPr>
          <w:noProof/>
          <w:lang w:eastAsia="en-IN"/>
        </w:rPr>
        <w:drawing>
          <wp:inline distT="0" distB="0" distL="0" distR="0">
            <wp:extent cx="5363331" cy="2018298"/>
            <wp:effectExtent l="19050" t="19050" r="27940" b="20320"/>
            <wp:docPr id="5" name="Picture 5" descr="C:\Users\Rohit\Desktop\DEVOPS SHACK\AWS project\Project 1\Security group config 8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Desktop\DEVOPS SHACK\AWS project\Project 1\Security group config 80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5129" cy="2022738"/>
                    </a:xfrm>
                    <a:prstGeom prst="rect">
                      <a:avLst/>
                    </a:prstGeom>
                    <a:noFill/>
                    <a:ln>
                      <a:solidFill>
                        <a:schemeClr val="tx1"/>
                      </a:solidFill>
                    </a:ln>
                  </pic:spPr>
                </pic:pic>
              </a:graphicData>
            </a:graphic>
          </wp:inline>
        </w:drawing>
      </w:r>
      <w:bookmarkStart w:id="0" w:name="_GoBack"/>
      <w:bookmarkEnd w:id="0"/>
    </w:p>
    <w:p w:rsidR="00543F76" w:rsidRPr="00543F76" w:rsidRDefault="00543F76" w:rsidP="00543F76">
      <w:pPr>
        <w:pStyle w:val="ListParagraph"/>
        <w:numPr>
          <w:ilvl w:val="0"/>
          <w:numId w:val="2"/>
        </w:numPr>
        <w:rPr>
          <w:lang w:val="en-US"/>
        </w:rPr>
      </w:pPr>
      <w:r>
        <w:rPr>
          <w:lang w:val="en-US"/>
        </w:rPr>
        <w:t xml:space="preserve">NACL follows a basic ascending inbound </w:t>
      </w:r>
      <w:proofErr w:type="gramStart"/>
      <w:r>
        <w:rPr>
          <w:lang w:val="en-US"/>
        </w:rPr>
        <w:t>rule .</w:t>
      </w:r>
      <w:proofErr w:type="gramEnd"/>
    </w:p>
    <w:p w:rsidR="00543F76" w:rsidRPr="00543F76" w:rsidRDefault="00543F76" w:rsidP="00543F76">
      <w:pPr>
        <w:pStyle w:val="ListParagraph"/>
        <w:rPr>
          <w:lang w:val="en-US"/>
        </w:rPr>
      </w:pPr>
    </w:p>
    <w:p w:rsidR="00543F76" w:rsidRDefault="00543F76" w:rsidP="00543F76">
      <w:pPr>
        <w:pStyle w:val="ListParagraph"/>
        <w:rPr>
          <w:lang w:val="en-US"/>
        </w:rPr>
      </w:pPr>
      <w:r w:rsidRPr="00543F76">
        <w:rPr>
          <w:noProof/>
          <w:lang w:eastAsia="en-IN"/>
        </w:rPr>
        <w:drawing>
          <wp:inline distT="0" distB="0" distL="0" distR="0">
            <wp:extent cx="5187289" cy="2464520"/>
            <wp:effectExtent l="19050" t="19050" r="13970" b="12065"/>
            <wp:docPr id="4" name="Picture 4" descr="C:\Users\Rohit\Desktop\DEVOPS SHACK\AWS project\Project 1\Inbound rules follows NACL asc order in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it\Desktop\DEVOPS SHACK\AWS project\Project 1\Inbound rules follows NACL asc order in rul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5972" cy="2478148"/>
                    </a:xfrm>
                    <a:prstGeom prst="rect">
                      <a:avLst/>
                    </a:prstGeom>
                    <a:noFill/>
                    <a:ln>
                      <a:solidFill>
                        <a:schemeClr val="tx1"/>
                      </a:solidFill>
                    </a:ln>
                  </pic:spPr>
                </pic:pic>
              </a:graphicData>
            </a:graphic>
          </wp:inline>
        </w:drawing>
      </w:r>
    </w:p>
    <w:p w:rsidR="00543F76" w:rsidRDefault="00543F76" w:rsidP="00543F76">
      <w:pPr>
        <w:pStyle w:val="ListParagraph"/>
        <w:rPr>
          <w:lang w:val="en-US"/>
        </w:rPr>
      </w:pPr>
    </w:p>
    <w:p w:rsidR="00543F76" w:rsidRDefault="00543F76" w:rsidP="00543F76">
      <w:pPr>
        <w:pStyle w:val="ListParagraph"/>
        <w:rPr>
          <w:lang w:val="en-US"/>
        </w:rPr>
      </w:pPr>
    </w:p>
    <w:p w:rsidR="00543F76" w:rsidRDefault="00543F76" w:rsidP="00543F76">
      <w:pPr>
        <w:pStyle w:val="ListParagraph"/>
        <w:rPr>
          <w:lang w:val="en-US"/>
        </w:rPr>
      </w:pPr>
    </w:p>
    <w:p w:rsidR="00543F76" w:rsidRPr="00543F76" w:rsidRDefault="00543F76" w:rsidP="00543F76">
      <w:pPr>
        <w:pStyle w:val="ListParagraph"/>
        <w:rPr>
          <w:lang w:val="en-US"/>
        </w:rPr>
      </w:pPr>
      <w:r w:rsidRPr="00543F76">
        <w:rPr>
          <w:noProof/>
          <w:lang w:eastAsia="en-IN"/>
        </w:rPr>
        <w:lastRenderedPageBreak/>
        <w:drawing>
          <wp:inline distT="0" distB="0" distL="0" distR="0">
            <wp:extent cx="5340368" cy="1711037"/>
            <wp:effectExtent l="19050" t="19050" r="12700" b="22860"/>
            <wp:docPr id="3" name="Picture 3" descr="C:\Users\Rohit\Desktop\DEVOPS SHACK\AWS project\Project 1\NACL 8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Desktop\DEVOPS SHACK\AWS project\Project 1\NACL 8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2485" cy="1737347"/>
                    </a:xfrm>
                    <a:prstGeom prst="rect">
                      <a:avLst/>
                    </a:prstGeom>
                    <a:noFill/>
                    <a:ln>
                      <a:solidFill>
                        <a:schemeClr val="tx1"/>
                      </a:solidFill>
                    </a:ln>
                  </pic:spPr>
                </pic:pic>
              </a:graphicData>
            </a:graphic>
          </wp:inline>
        </w:drawing>
      </w:r>
    </w:p>
    <w:p w:rsidR="00543F76" w:rsidRPr="00543F76" w:rsidRDefault="00543F76" w:rsidP="00543F76">
      <w:pPr>
        <w:rPr>
          <w:lang w:val="en-US"/>
        </w:rPr>
      </w:pPr>
      <w:r w:rsidRPr="00543F76">
        <w:rPr>
          <w:rFonts w:ascii="Segoe UI Symbol" w:hAnsi="Segoe UI Symbol" w:cs="Segoe UI Symbol"/>
          <w:lang w:val="en-US"/>
        </w:rPr>
        <w:t>✅</w:t>
      </w:r>
      <w:r w:rsidRPr="00543F76">
        <w:rPr>
          <w:lang w:val="en-US"/>
        </w:rPr>
        <w:t xml:space="preserve"> Outcomes</w:t>
      </w:r>
    </w:p>
    <w:p w:rsidR="00543F76" w:rsidRPr="00543F76" w:rsidRDefault="00543F76" w:rsidP="00543F76">
      <w:pPr>
        <w:rPr>
          <w:lang w:val="en-US"/>
        </w:rPr>
      </w:pPr>
      <w:r w:rsidRPr="00543F76">
        <w:rPr>
          <w:lang w:val="en-US"/>
        </w:rPr>
        <w:t xml:space="preserve">• </w:t>
      </w:r>
      <w:r w:rsidRPr="00543F76">
        <w:rPr>
          <w:lang w:val="en-US"/>
        </w:rPr>
        <w:tab/>
        <w:t>Successfully provisioned a public subnet with secure access.</w:t>
      </w:r>
    </w:p>
    <w:p w:rsidR="00543F76" w:rsidRPr="00543F76" w:rsidRDefault="00543F76" w:rsidP="00543F76">
      <w:pPr>
        <w:rPr>
          <w:lang w:val="en-US"/>
        </w:rPr>
      </w:pPr>
      <w:r w:rsidRPr="00543F76">
        <w:rPr>
          <w:lang w:val="en-US"/>
        </w:rPr>
        <w:t xml:space="preserve">• </w:t>
      </w:r>
      <w:r w:rsidRPr="00543F76">
        <w:rPr>
          <w:lang w:val="en-US"/>
        </w:rPr>
        <w:tab/>
        <w:t>Deployed an EC2 instance accessible via the internet.</w:t>
      </w:r>
    </w:p>
    <w:p w:rsidR="00543F76" w:rsidRPr="00543F76" w:rsidRDefault="00543F76" w:rsidP="00543F76">
      <w:pPr>
        <w:rPr>
          <w:lang w:val="en-US"/>
        </w:rPr>
      </w:pPr>
      <w:r w:rsidRPr="00543F76">
        <w:rPr>
          <w:lang w:val="en-US"/>
        </w:rPr>
        <w:t xml:space="preserve">• </w:t>
      </w:r>
      <w:r w:rsidRPr="00543F76">
        <w:rPr>
          <w:lang w:val="en-US"/>
        </w:rPr>
        <w:tab/>
        <w:t>Configured NACL and Security Groups for layered security.</w:t>
      </w:r>
    </w:p>
    <w:p w:rsidR="00543F76" w:rsidRPr="00543F76" w:rsidRDefault="00543F76" w:rsidP="00543F76">
      <w:pPr>
        <w:rPr>
          <w:lang w:val="en-US"/>
        </w:rPr>
      </w:pPr>
      <w:r w:rsidRPr="00543F76">
        <w:rPr>
          <w:lang w:val="en-US"/>
        </w:rPr>
        <w:t xml:space="preserve">• </w:t>
      </w:r>
      <w:r w:rsidRPr="00543F76">
        <w:rPr>
          <w:lang w:val="en-US"/>
        </w:rPr>
        <w:tab/>
        <w:t>Demonstrated understanding of AWS networking fundamentals.</w:t>
      </w:r>
    </w:p>
    <w:sectPr w:rsidR="00543F76" w:rsidRPr="00543F76" w:rsidSect="00543F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00362"/>
    <w:multiLevelType w:val="hybridMultilevel"/>
    <w:tmpl w:val="FDD2E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AA020D"/>
    <w:multiLevelType w:val="hybridMultilevel"/>
    <w:tmpl w:val="AE70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14"/>
    <w:rsid w:val="001672CC"/>
    <w:rsid w:val="00543F76"/>
    <w:rsid w:val="009A3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0906"/>
  <w15:chartTrackingRefBased/>
  <w15:docId w15:val="{4CE7F97F-0941-44DC-ABBF-7A12A239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468222">
      <w:bodyDiv w:val="1"/>
      <w:marLeft w:val="0"/>
      <w:marRight w:val="0"/>
      <w:marTop w:val="0"/>
      <w:marBottom w:val="0"/>
      <w:divBdr>
        <w:top w:val="none" w:sz="0" w:space="0" w:color="auto"/>
        <w:left w:val="none" w:sz="0" w:space="0" w:color="auto"/>
        <w:bottom w:val="none" w:sz="0" w:space="0" w:color="auto"/>
        <w:right w:val="none" w:sz="0" w:space="0" w:color="auto"/>
      </w:divBdr>
    </w:div>
    <w:div w:id="1207329686">
      <w:bodyDiv w:val="1"/>
      <w:marLeft w:val="0"/>
      <w:marRight w:val="0"/>
      <w:marTop w:val="0"/>
      <w:marBottom w:val="0"/>
      <w:divBdr>
        <w:top w:val="none" w:sz="0" w:space="0" w:color="auto"/>
        <w:left w:val="none" w:sz="0" w:space="0" w:color="auto"/>
        <w:bottom w:val="none" w:sz="0" w:space="0" w:color="auto"/>
        <w:right w:val="none" w:sz="0" w:space="0" w:color="auto"/>
      </w:divBdr>
    </w:div>
    <w:div w:id="1707557139">
      <w:bodyDiv w:val="1"/>
      <w:marLeft w:val="0"/>
      <w:marRight w:val="0"/>
      <w:marTop w:val="0"/>
      <w:marBottom w:val="0"/>
      <w:divBdr>
        <w:top w:val="none" w:sz="0" w:space="0" w:color="auto"/>
        <w:left w:val="none" w:sz="0" w:space="0" w:color="auto"/>
        <w:bottom w:val="none" w:sz="0" w:space="0" w:color="auto"/>
        <w:right w:val="none" w:sz="0" w:space="0" w:color="auto"/>
      </w:divBdr>
    </w:div>
    <w:div w:id="21344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2025-08-14T15:32:00Z</dcterms:created>
  <dcterms:modified xsi:type="dcterms:W3CDTF">2025-08-14T18:16:00Z</dcterms:modified>
</cp:coreProperties>
</file>