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577E5" w14:textId="5277AC1A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  <w:b/>
          <w:bCs/>
        </w:rPr>
        <w:t>REPORT ON PORTAL ACTIVATION AND RRR GENERATION FOR NEW STUDENTS</w:t>
      </w:r>
    </w:p>
    <w:p w14:paraId="75456F8B" w14:textId="77777777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(Department of Accountancy – ND &amp; HND / Department of Printing Technology)</w:t>
      </w:r>
    </w:p>
    <w:p w14:paraId="03D52228" w14:textId="21DA93FB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Date:</w:t>
      </w:r>
      <w:r w:rsidRPr="00FD3852">
        <w:rPr>
          <w:rFonts w:ascii="Tahoma" w:hAnsi="Tahoma" w:cs="Tahoma"/>
        </w:rPr>
        <w:t>19</w:t>
      </w:r>
      <w:r w:rsidRPr="00FD3852">
        <w:rPr>
          <w:rFonts w:ascii="Tahoma" w:hAnsi="Tahoma" w:cs="Tahoma"/>
          <w:vertAlign w:val="superscript"/>
        </w:rPr>
        <w:t>th</w:t>
      </w:r>
      <w:r w:rsidRPr="00FD3852">
        <w:rPr>
          <w:rFonts w:ascii="Tahoma" w:hAnsi="Tahoma" w:cs="Tahoma"/>
        </w:rPr>
        <w:t xml:space="preserve"> November,2025</w:t>
      </w:r>
    </w:p>
    <w:p w14:paraId="228C1959" w14:textId="77777777" w:rsidR="00436CD9" w:rsidRPr="00FD3852" w:rsidRDefault="00436CD9" w:rsidP="00436CD9">
      <w:pPr>
        <w:rPr>
          <w:rFonts w:ascii="Tahoma" w:hAnsi="Tahoma" w:cs="Tahoma"/>
        </w:rPr>
      </w:pPr>
    </w:p>
    <w:p w14:paraId="73B52360" w14:textId="77777777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To:</w:t>
      </w:r>
    </w:p>
    <w:p w14:paraId="071B14FC" w14:textId="77B0FE91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The Director, IT</w:t>
      </w:r>
      <w:r w:rsidRPr="00FD3852">
        <w:rPr>
          <w:rFonts w:ascii="Tahoma" w:hAnsi="Tahoma" w:cs="Tahoma"/>
        </w:rPr>
        <w:t>RC</w:t>
      </w:r>
    </w:p>
    <w:p w14:paraId="3500CBCF" w14:textId="77777777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Kogi State Polytechnic, Lokoja</w:t>
      </w:r>
    </w:p>
    <w:p w14:paraId="7A9789E1" w14:textId="77777777" w:rsidR="00436CD9" w:rsidRPr="00FD3852" w:rsidRDefault="00436CD9" w:rsidP="00436CD9">
      <w:pPr>
        <w:rPr>
          <w:rFonts w:ascii="Tahoma" w:hAnsi="Tahoma" w:cs="Tahoma"/>
        </w:rPr>
      </w:pPr>
    </w:p>
    <w:p w14:paraId="6436767E" w14:textId="00C50582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From:</w:t>
      </w:r>
      <w:r w:rsidRPr="00FD3852">
        <w:rPr>
          <w:rFonts w:ascii="Tahoma" w:hAnsi="Tahoma" w:cs="Tahoma"/>
        </w:rPr>
        <w:t xml:space="preserve"> </w:t>
      </w:r>
    </w:p>
    <w:p w14:paraId="2170F537" w14:textId="1971470F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Mr. Apeh Agene Gabriel</w:t>
      </w:r>
    </w:p>
    <w:p w14:paraId="3FA517F7" w14:textId="20FDD805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Data Management Unit (DMU)</w:t>
      </w:r>
    </w:p>
    <w:p w14:paraId="66CAAE4C" w14:textId="77777777" w:rsidR="00436CD9" w:rsidRPr="00FD3852" w:rsidRDefault="00436CD9" w:rsidP="00436CD9">
      <w:pPr>
        <w:rPr>
          <w:rFonts w:ascii="Tahoma" w:hAnsi="Tahoma" w:cs="Tahoma"/>
        </w:rPr>
      </w:pPr>
    </w:p>
    <w:p w14:paraId="46FAAF1B" w14:textId="088D7879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1.0 INTRODUCTION</w:t>
      </w:r>
    </w:p>
    <w:p w14:paraId="5D6CCCD1" w14:textId="44A3C891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This report presents the status of portal activation and RRR generation for new students in the Departments of Accountancy (ND &amp; HND) and Printing Technology, following the issuance of activation PINs by the I</w:t>
      </w:r>
      <w:r w:rsidRPr="00FD3852">
        <w:rPr>
          <w:rFonts w:ascii="Tahoma" w:hAnsi="Tahoma" w:cs="Tahoma"/>
        </w:rPr>
        <w:t>TRC</w:t>
      </w:r>
      <w:r w:rsidRPr="00FD3852">
        <w:rPr>
          <w:rFonts w:ascii="Tahoma" w:hAnsi="Tahoma" w:cs="Tahoma"/>
        </w:rPr>
        <w:t xml:space="preserve"> Directorate.</w:t>
      </w:r>
    </w:p>
    <w:p w14:paraId="6E2C277F" w14:textId="5A523878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2.0 ACTIVITIES CARRIED OUT</w:t>
      </w:r>
    </w:p>
    <w:p w14:paraId="6668A4B2" w14:textId="7726A078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1. </w:t>
      </w:r>
      <w:r w:rsidRPr="00FD3852">
        <w:rPr>
          <w:rFonts w:ascii="Tahoma" w:hAnsi="Tahoma" w:cs="Tahoma"/>
        </w:rPr>
        <w:t>Verification of students’ details before activation</w:t>
      </w:r>
    </w:p>
    <w:p w14:paraId="60510259" w14:textId="1FE724F1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2. </w:t>
      </w:r>
      <w:r w:rsidRPr="00FD3852">
        <w:rPr>
          <w:rFonts w:ascii="Tahoma" w:hAnsi="Tahoma" w:cs="Tahoma"/>
        </w:rPr>
        <w:t xml:space="preserve">Issuance of activation PINs to </w:t>
      </w:r>
      <w:r w:rsidRPr="00FD3852">
        <w:rPr>
          <w:rFonts w:ascii="Tahoma" w:hAnsi="Tahoma" w:cs="Tahoma"/>
        </w:rPr>
        <w:t>cleared</w:t>
      </w:r>
      <w:r w:rsidRPr="00FD3852">
        <w:rPr>
          <w:rFonts w:ascii="Tahoma" w:hAnsi="Tahoma" w:cs="Tahoma"/>
        </w:rPr>
        <w:t xml:space="preserve"> students</w:t>
      </w:r>
    </w:p>
    <w:p w14:paraId="42ABCD14" w14:textId="7D30C936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3.</w:t>
      </w:r>
      <w:r w:rsidRPr="00FD3852">
        <w:rPr>
          <w:rFonts w:ascii="Tahoma" w:hAnsi="Tahoma" w:cs="Tahoma"/>
        </w:rPr>
        <w:t>Assistance with portal activation</w:t>
      </w:r>
      <w:r w:rsidR="00E43F84" w:rsidRPr="00FD3852">
        <w:rPr>
          <w:rFonts w:ascii="Tahoma" w:hAnsi="Tahoma" w:cs="Tahoma"/>
        </w:rPr>
        <w:t>.</w:t>
      </w:r>
    </w:p>
    <w:p w14:paraId="011402EF" w14:textId="743689E2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4. </w:t>
      </w:r>
      <w:r w:rsidRPr="00FD3852">
        <w:rPr>
          <w:rFonts w:ascii="Tahoma" w:hAnsi="Tahoma" w:cs="Tahoma"/>
        </w:rPr>
        <w:t>Guidance on generating Remita Retrieval References (RRR)</w:t>
      </w:r>
    </w:p>
    <w:p w14:paraId="6B548854" w14:textId="77777777" w:rsidR="00E43F84" w:rsidRPr="00FD3852" w:rsidRDefault="00E43F84" w:rsidP="00E43F84">
      <w:pPr>
        <w:spacing w:after="0"/>
        <w:rPr>
          <w:rFonts w:ascii="Tahoma" w:hAnsi="Tahoma" w:cs="Tahoma"/>
        </w:rPr>
      </w:pPr>
    </w:p>
    <w:p w14:paraId="4CECF139" w14:textId="1EE51DD2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3.0 PROGRESS SUMMARY (BY DEPARTMENT)</w:t>
      </w:r>
    </w:p>
    <w:p w14:paraId="02E8EAD5" w14:textId="77777777" w:rsidR="00E43F84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3.1 Accountancy Department (HND)</w:t>
      </w:r>
    </w:p>
    <w:p w14:paraId="7448EED5" w14:textId="69587E0F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PINs Issued: 221</w:t>
      </w:r>
    </w:p>
    <w:p w14:paraId="5D355887" w14:textId="548C6D8D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Activations Completed: 150</w:t>
      </w:r>
    </w:p>
    <w:p w14:paraId="25FE8D5A" w14:textId="41A698B8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Pending: 71</w:t>
      </w:r>
    </w:p>
    <w:p w14:paraId="2F3D977F" w14:textId="77777777" w:rsidR="00E43F84" w:rsidRPr="00FD3852" w:rsidRDefault="00E43F84" w:rsidP="00E43F84">
      <w:pPr>
        <w:spacing w:after="0"/>
        <w:rPr>
          <w:rFonts w:ascii="Tahoma" w:hAnsi="Tahoma" w:cs="Tahoma"/>
        </w:rPr>
      </w:pPr>
    </w:p>
    <w:p w14:paraId="3D57EF0F" w14:textId="31818891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3.2 Accountancy Department (ND)</w:t>
      </w:r>
    </w:p>
    <w:p w14:paraId="14E157E2" w14:textId="5160F878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PINs Issued: 186</w:t>
      </w:r>
    </w:p>
    <w:p w14:paraId="12625CEB" w14:textId="1028EC9D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Activations Completed: 102</w:t>
      </w:r>
    </w:p>
    <w:p w14:paraId="7933CA9B" w14:textId="16D00756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Pending: 84</w:t>
      </w:r>
    </w:p>
    <w:p w14:paraId="45B619A0" w14:textId="77777777" w:rsidR="00E43F84" w:rsidRPr="00FD3852" w:rsidRDefault="00E43F84" w:rsidP="00E43F84">
      <w:pPr>
        <w:spacing w:after="0"/>
        <w:rPr>
          <w:rFonts w:ascii="Tahoma" w:hAnsi="Tahoma" w:cs="Tahoma"/>
        </w:rPr>
      </w:pPr>
    </w:p>
    <w:p w14:paraId="7301C74C" w14:textId="0D09EE6C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3.3 Printing Technology Department</w:t>
      </w:r>
    </w:p>
    <w:p w14:paraId="267D59B9" w14:textId="510C5F3A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PINs Issued: 79</w:t>
      </w:r>
    </w:p>
    <w:p w14:paraId="26879F83" w14:textId="62AE2489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Activations Completed: 43</w:t>
      </w:r>
    </w:p>
    <w:p w14:paraId="3ABFD8CE" w14:textId="2DEE7C58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Pending: 36</w:t>
      </w:r>
    </w:p>
    <w:p w14:paraId="312512BD" w14:textId="77777777" w:rsidR="00E43F84" w:rsidRPr="00FD3852" w:rsidRDefault="00E43F84" w:rsidP="00E43F84">
      <w:pPr>
        <w:spacing w:after="0"/>
        <w:rPr>
          <w:rFonts w:ascii="Tahoma" w:hAnsi="Tahoma" w:cs="Tahoma"/>
        </w:rPr>
      </w:pPr>
    </w:p>
    <w:p w14:paraId="5F4692FD" w14:textId="05832664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3.4 Combined Total</w:t>
      </w:r>
    </w:p>
    <w:p w14:paraId="5D5CFDCC" w14:textId="13647A5C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Total PINs Issued: 486</w:t>
      </w:r>
    </w:p>
    <w:p w14:paraId="26A15D8D" w14:textId="10B6DF76" w:rsidR="00436CD9" w:rsidRPr="00FD3852" w:rsidRDefault="00436CD9" w:rsidP="00E43F84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Total Activations Completed: 295</w:t>
      </w:r>
    </w:p>
    <w:p w14:paraId="7F8CCFE2" w14:textId="166356AA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Total Pending: 191</w:t>
      </w:r>
      <w:r w:rsidRPr="00FD3852">
        <w:rPr>
          <w:rFonts w:ascii="Tahoma" w:hAnsi="Tahoma" w:cs="Tahoma"/>
        </w:rPr>
        <w:t>.</w:t>
      </w:r>
    </w:p>
    <w:p w14:paraId="78C88DDC" w14:textId="3EB5FF4F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lastRenderedPageBreak/>
        <w:t>4.0 OBSERVATIONS</w:t>
      </w:r>
    </w:p>
    <w:p w14:paraId="76ECE7C2" w14:textId="771715AD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1. Activation turnout was highest among HND Accountancy students.</w:t>
      </w:r>
    </w:p>
    <w:p w14:paraId="601D8734" w14:textId="7238A620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2. ND Accountancy students recorded a moderate activation rate.</w:t>
      </w:r>
    </w:p>
    <w:p w14:paraId="0003A26B" w14:textId="6D3B6973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3. Printing Technology had the lowest activation count due to lower PIN allocation.</w:t>
      </w:r>
    </w:p>
    <w:p w14:paraId="267A9766" w14:textId="77777777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4. Some students have not completed activation due to incorrect details, absence, or network issues.</w:t>
      </w:r>
    </w:p>
    <w:p w14:paraId="480EFB31" w14:textId="77777777" w:rsidR="00436CD9" w:rsidRPr="00FD3852" w:rsidRDefault="00436CD9" w:rsidP="00436CD9">
      <w:pPr>
        <w:spacing w:after="0"/>
        <w:rPr>
          <w:rFonts w:ascii="Tahoma" w:hAnsi="Tahoma" w:cs="Tahoma"/>
        </w:rPr>
      </w:pPr>
    </w:p>
    <w:p w14:paraId="12FD0E3F" w14:textId="77777777" w:rsidR="00436CD9" w:rsidRPr="00FD3852" w:rsidRDefault="00436CD9" w:rsidP="00436CD9">
      <w:pPr>
        <w:spacing w:after="0"/>
        <w:rPr>
          <w:rFonts w:ascii="Tahoma" w:hAnsi="Tahoma" w:cs="Tahoma"/>
        </w:rPr>
      </w:pPr>
    </w:p>
    <w:p w14:paraId="6A38EB4F" w14:textId="643CEEEA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5.0 CHALLENGES ENCOUNTERED</w:t>
      </w:r>
    </w:p>
    <w:p w14:paraId="5FADC430" w14:textId="38E1FA2A" w:rsidR="00436CD9" w:rsidRPr="00FD3852" w:rsidRDefault="00E43F84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1. </w:t>
      </w:r>
      <w:r w:rsidR="00436CD9" w:rsidRPr="00FD3852">
        <w:rPr>
          <w:rFonts w:ascii="Tahoma" w:hAnsi="Tahoma" w:cs="Tahoma"/>
        </w:rPr>
        <w:t>Occasional portal downtime causing delays</w:t>
      </w:r>
      <w:r w:rsidRPr="00FD3852">
        <w:rPr>
          <w:rFonts w:ascii="Tahoma" w:hAnsi="Tahoma" w:cs="Tahoma"/>
        </w:rPr>
        <w:t>.</w:t>
      </w:r>
    </w:p>
    <w:p w14:paraId="1506C036" w14:textId="4E3A437A" w:rsidR="00436CD9" w:rsidRPr="00FD3852" w:rsidRDefault="00E43F84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2. </w:t>
      </w:r>
      <w:r w:rsidR="00436CD9" w:rsidRPr="00FD3852">
        <w:rPr>
          <w:rFonts w:ascii="Tahoma" w:hAnsi="Tahoma" w:cs="Tahoma"/>
        </w:rPr>
        <w:t>Incorrect JAMB/application numbers from some students</w:t>
      </w:r>
      <w:r w:rsidRPr="00FD3852">
        <w:rPr>
          <w:rFonts w:ascii="Tahoma" w:hAnsi="Tahoma" w:cs="Tahoma"/>
        </w:rPr>
        <w:t>.</w:t>
      </w:r>
    </w:p>
    <w:p w14:paraId="3F08950F" w14:textId="20F25A97" w:rsidR="00436CD9" w:rsidRPr="00FD3852" w:rsidRDefault="00E43F84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3. </w:t>
      </w:r>
      <w:r w:rsidR="00436CD9" w:rsidRPr="00FD3852">
        <w:rPr>
          <w:rFonts w:ascii="Tahoma" w:hAnsi="Tahoma" w:cs="Tahoma"/>
        </w:rPr>
        <w:t>Some students yet to report physically for activation</w:t>
      </w:r>
    </w:p>
    <w:p w14:paraId="474B3831" w14:textId="77777777" w:rsidR="00436CD9" w:rsidRPr="00FD3852" w:rsidRDefault="00436CD9" w:rsidP="00436CD9">
      <w:pPr>
        <w:spacing w:after="0"/>
        <w:rPr>
          <w:rFonts w:ascii="Tahoma" w:hAnsi="Tahoma" w:cs="Tahoma"/>
        </w:rPr>
      </w:pPr>
    </w:p>
    <w:p w14:paraId="4D19BAA0" w14:textId="221DD05D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6.0 RECOMMENDATIONS</w:t>
      </w:r>
    </w:p>
    <w:p w14:paraId="0A41393E" w14:textId="6858102F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1. Continuous student sensitization on registration procedures.</w:t>
      </w:r>
    </w:p>
    <w:p w14:paraId="71CB8672" w14:textId="4AA89377" w:rsidR="00436CD9" w:rsidRPr="00FD3852" w:rsidRDefault="00436CD9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2. Provision of additional support staff during peak periods.</w:t>
      </w:r>
    </w:p>
    <w:p w14:paraId="390E19D4" w14:textId="00971044" w:rsidR="00436CD9" w:rsidRPr="00FD3852" w:rsidRDefault="00E43F84" w:rsidP="00436CD9">
      <w:pPr>
        <w:spacing w:after="0"/>
        <w:rPr>
          <w:rFonts w:ascii="Tahoma" w:hAnsi="Tahoma" w:cs="Tahoma"/>
        </w:rPr>
      </w:pPr>
      <w:r w:rsidRPr="00FD3852">
        <w:rPr>
          <w:rFonts w:ascii="Tahoma" w:hAnsi="Tahoma" w:cs="Tahoma"/>
        </w:rPr>
        <w:t>3</w:t>
      </w:r>
      <w:r w:rsidR="00436CD9" w:rsidRPr="00FD3852">
        <w:rPr>
          <w:rFonts w:ascii="Tahoma" w:hAnsi="Tahoma" w:cs="Tahoma"/>
        </w:rPr>
        <w:t>. Follow-up with departments to remind students yet to activate.</w:t>
      </w:r>
    </w:p>
    <w:p w14:paraId="7C261793" w14:textId="77777777" w:rsidR="00436CD9" w:rsidRPr="00FD3852" w:rsidRDefault="00436CD9" w:rsidP="00436CD9">
      <w:pPr>
        <w:rPr>
          <w:rFonts w:ascii="Tahoma" w:hAnsi="Tahoma" w:cs="Tahoma"/>
        </w:rPr>
      </w:pPr>
    </w:p>
    <w:p w14:paraId="6A1B7974" w14:textId="25004DDC" w:rsidR="00436CD9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>7.0 CONCLUSION</w:t>
      </w:r>
    </w:p>
    <w:p w14:paraId="5F1A8936" w14:textId="56955466" w:rsidR="001C27AE" w:rsidRPr="00FD3852" w:rsidRDefault="00436CD9" w:rsidP="00436CD9">
      <w:pPr>
        <w:rPr>
          <w:rFonts w:ascii="Tahoma" w:hAnsi="Tahoma" w:cs="Tahoma"/>
        </w:rPr>
      </w:pPr>
      <w:r w:rsidRPr="00FD3852">
        <w:rPr>
          <w:rFonts w:ascii="Tahoma" w:hAnsi="Tahoma" w:cs="Tahoma"/>
        </w:rPr>
        <w:t xml:space="preserve">A total of 295 students have successfully activated their portals across the three categories reviewed. </w:t>
      </w:r>
    </w:p>
    <w:sectPr w:rsidR="001C27AE" w:rsidRPr="00FD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D9"/>
    <w:rsid w:val="001C27AE"/>
    <w:rsid w:val="00436CD9"/>
    <w:rsid w:val="00E43F84"/>
    <w:rsid w:val="00FD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69B2"/>
  <w15:chartTrackingRefBased/>
  <w15:docId w15:val="{668F551C-B410-450E-9F0B-D8FE3C45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2025-11-19T01:43:00Z</dcterms:created>
  <dcterms:modified xsi:type="dcterms:W3CDTF">2025-11-19T02:04:00Z</dcterms:modified>
</cp:coreProperties>
</file>